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2905" w14:textId="77777777" w:rsidR="00312C32" w:rsidRPr="00687198" w:rsidRDefault="00312C32" w:rsidP="00312C32">
      <w:pPr>
        <w:jc w:val="right"/>
        <w:rPr>
          <w:rFonts w:asciiTheme="majorEastAsia" w:eastAsiaTheme="majorEastAsia" w:hAnsiTheme="majorEastAsia" w:cs="Times New Roman"/>
          <w:sz w:val="20"/>
          <w:szCs w:val="20"/>
        </w:rPr>
      </w:pPr>
      <w:r w:rsidRPr="00687198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年　　月　　日</w:t>
      </w:r>
    </w:p>
    <w:p w14:paraId="382E79FD" w14:textId="77777777" w:rsidR="00312C32" w:rsidRPr="00687198" w:rsidRDefault="00312C32" w:rsidP="00B61AAD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687198">
        <w:rPr>
          <w:rFonts w:asciiTheme="majorEastAsia" w:eastAsiaTheme="majorEastAsia" w:hAnsiTheme="majorEastAsia" w:cs="Times New Roman" w:hint="eastAsia"/>
          <w:sz w:val="28"/>
          <w:szCs w:val="28"/>
        </w:rPr>
        <w:t>生殖工学技術申込書</w:t>
      </w: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2480"/>
        <w:gridCol w:w="2292"/>
        <w:gridCol w:w="1146"/>
        <w:gridCol w:w="3438"/>
      </w:tblGrid>
      <w:tr w:rsidR="00687198" w:rsidRPr="00687198" w14:paraId="2A1564FE" w14:textId="77777777" w:rsidTr="00B51FE3">
        <w:trPr>
          <w:trHeight w:val="567"/>
        </w:trPr>
        <w:tc>
          <w:tcPr>
            <w:tcW w:w="2480" w:type="dxa"/>
            <w:vAlign w:val="center"/>
          </w:tcPr>
          <w:p w14:paraId="6A0AA75D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所属（学部・講座）</w:t>
            </w:r>
          </w:p>
        </w:tc>
        <w:tc>
          <w:tcPr>
            <w:tcW w:w="6876" w:type="dxa"/>
            <w:gridSpan w:val="3"/>
            <w:vAlign w:val="center"/>
          </w:tcPr>
          <w:p w14:paraId="35C38D6D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</w:rPr>
            </w:pPr>
          </w:p>
        </w:tc>
      </w:tr>
      <w:tr w:rsidR="00687198" w:rsidRPr="00687198" w14:paraId="1EC95C76" w14:textId="77777777" w:rsidTr="00B51FE3">
        <w:trPr>
          <w:trHeight w:val="567"/>
        </w:trPr>
        <w:tc>
          <w:tcPr>
            <w:tcW w:w="2480" w:type="dxa"/>
            <w:vAlign w:val="center"/>
          </w:tcPr>
          <w:p w14:paraId="11D02850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研究責任者</w:t>
            </w:r>
          </w:p>
        </w:tc>
        <w:tc>
          <w:tcPr>
            <w:tcW w:w="6876" w:type="dxa"/>
            <w:gridSpan w:val="3"/>
            <w:vAlign w:val="center"/>
          </w:tcPr>
          <w:p w14:paraId="79A735D6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  <w:r w:rsidRPr="00687198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687198" w:rsidRPr="00687198" w14:paraId="6DC787DB" w14:textId="77777777" w:rsidTr="00B51FE3">
        <w:trPr>
          <w:trHeight w:val="454"/>
        </w:trPr>
        <w:tc>
          <w:tcPr>
            <w:tcW w:w="2480" w:type="dxa"/>
            <w:vMerge w:val="restart"/>
            <w:vAlign w:val="center"/>
          </w:tcPr>
          <w:p w14:paraId="2DECEF50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申 請 者</w:t>
            </w:r>
          </w:p>
        </w:tc>
        <w:tc>
          <w:tcPr>
            <w:tcW w:w="6876" w:type="dxa"/>
            <w:gridSpan w:val="3"/>
            <w:vAlign w:val="center"/>
          </w:tcPr>
          <w:p w14:paraId="75A59EBC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職　名　：</w:t>
            </w:r>
          </w:p>
        </w:tc>
      </w:tr>
      <w:tr w:rsidR="00687198" w:rsidRPr="00687198" w14:paraId="608FACE5" w14:textId="77777777" w:rsidTr="00B51FE3">
        <w:tc>
          <w:tcPr>
            <w:tcW w:w="2480" w:type="dxa"/>
            <w:vMerge/>
            <w:vAlign w:val="center"/>
          </w:tcPr>
          <w:p w14:paraId="1AB3DC9D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012336D9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87198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</w:p>
          <w:p w14:paraId="3EFBE512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 xml:space="preserve">氏　名　：　　　　　　　　　　　　　　　　　　　　　　</w:t>
            </w:r>
            <w:r w:rsidRPr="00687198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687198" w:rsidRPr="00687198" w14:paraId="05E2E2BE" w14:textId="77777777" w:rsidTr="00B123B0">
        <w:trPr>
          <w:trHeight w:val="567"/>
        </w:trPr>
        <w:tc>
          <w:tcPr>
            <w:tcW w:w="4772" w:type="dxa"/>
            <w:gridSpan w:val="2"/>
            <w:vAlign w:val="center"/>
          </w:tcPr>
          <w:p w14:paraId="02E8ABD4" w14:textId="77777777" w:rsidR="00B51FE3" w:rsidRPr="00687198" w:rsidRDefault="00B51FE3" w:rsidP="005475D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動物実験計画書承認番号：</w:t>
            </w:r>
          </w:p>
        </w:tc>
        <w:tc>
          <w:tcPr>
            <w:tcW w:w="4584" w:type="dxa"/>
            <w:gridSpan w:val="2"/>
            <w:vAlign w:val="center"/>
          </w:tcPr>
          <w:p w14:paraId="3314A74D" w14:textId="77777777" w:rsidR="00B51FE3" w:rsidRPr="00687198" w:rsidRDefault="00B51FE3" w:rsidP="005475D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組換えDNA実験安全</w:t>
            </w:r>
          </w:p>
          <w:p w14:paraId="3A631329" w14:textId="77777777" w:rsidR="00B51FE3" w:rsidRPr="00687198" w:rsidRDefault="00B51FE3" w:rsidP="005475D2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委員会登録番号：</w:t>
            </w:r>
          </w:p>
        </w:tc>
      </w:tr>
      <w:tr w:rsidR="00687198" w:rsidRPr="00687198" w14:paraId="6561BA4B" w14:textId="77777777" w:rsidTr="00C11EB8">
        <w:trPr>
          <w:trHeight w:val="567"/>
        </w:trPr>
        <w:tc>
          <w:tcPr>
            <w:tcW w:w="2480" w:type="dxa"/>
            <w:vAlign w:val="center"/>
          </w:tcPr>
          <w:p w14:paraId="6C213424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3438" w:type="dxa"/>
            <w:gridSpan w:val="2"/>
            <w:vAlign w:val="center"/>
          </w:tcPr>
          <w:p w14:paraId="50DA2DDB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（内線）：</w:t>
            </w:r>
          </w:p>
        </w:tc>
        <w:tc>
          <w:tcPr>
            <w:tcW w:w="3438" w:type="dxa"/>
            <w:vAlign w:val="center"/>
          </w:tcPr>
          <w:p w14:paraId="5D1E103C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E-mail　：</w:t>
            </w:r>
          </w:p>
        </w:tc>
      </w:tr>
      <w:tr w:rsidR="00687198" w:rsidRPr="00687198" w14:paraId="49AF1B5E" w14:textId="77777777" w:rsidTr="00792C8B">
        <w:trPr>
          <w:trHeight w:val="361"/>
        </w:trPr>
        <w:tc>
          <w:tcPr>
            <w:tcW w:w="2480" w:type="dxa"/>
            <w:vAlign w:val="center"/>
          </w:tcPr>
          <w:p w14:paraId="7134A9AF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申込内容</w:t>
            </w:r>
          </w:p>
        </w:tc>
        <w:tc>
          <w:tcPr>
            <w:tcW w:w="6876" w:type="dxa"/>
            <w:gridSpan w:val="3"/>
            <w:vAlign w:val="center"/>
          </w:tcPr>
          <w:p w14:paraId="0C5E81A2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  <w:szCs w:val="21"/>
              </w:rPr>
            </w:pPr>
            <w:r w:rsidRPr="00687198">
              <w:rPr>
                <w:rFonts w:asciiTheme="majorEastAsia" w:eastAsiaTheme="majorEastAsia" w:hAnsiTheme="majorEastAsia" w:hint="eastAsia"/>
                <w:szCs w:val="21"/>
              </w:rPr>
              <w:t>□クリーンナップ</w:t>
            </w:r>
          </w:p>
          <w:p w14:paraId="209FDC6D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719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□帝王切開</w:t>
            </w:r>
            <w:r w:rsidRPr="0068719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(&amp;1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交配様式を記載ください)</w:t>
            </w:r>
          </w:p>
          <w:p w14:paraId="2FD7FA65" w14:textId="77777777" w:rsidR="00B51FE3" w:rsidRPr="00687198" w:rsidRDefault="00B51FE3" w:rsidP="00B51FE3">
            <w:pPr>
              <w:ind w:firstLineChars="200" w:firstLine="400"/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□胚移植 （</w:t>
            </w:r>
            <w:r w:rsidRPr="00687198">
              <w:rPr>
                <w:rFonts w:asciiTheme="majorEastAsia" w:eastAsiaTheme="majorEastAsia" w:hAnsiTheme="majorEastAsia"/>
                <w:sz w:val="20"/>
                <w:szCs w:val="20"/>
              </w:rPr>
              <w:t>#1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保存方法と#</w:t>
            </w:r>
            <w:r w:rsidRPr="00687198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保存状態を記載ください）</w:t>
            </w:r>
          </w:p>
          <w:p w14:paraId="0BADC265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□凍結保存</w:t>
            </w:r>
          </w:p>
          <w:p w14:paraId="24075E08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□胚</w:t>
            </w:r>
            <w:r w:rsidRPr="00687198">
              <w:rPr>
                <w:rFonts w:asciiTheme="majorEastAsia" w:eastAsiaTheme="majorEastAsia" w:hAnsiTheme="majorEastAsia"/>
                <w:sz w:val="20"/>
                <w:szCs w:val="20"/>
              </w:rPr>
              <w:t>(&amp;1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交配様式を記載ください)　　□精子</w:t>
            </w:r>
          </w:p>
        </w:tc>
      </w:tr>
      <w:tr w:rsidR="00687198" w:rsidRPr="00687198" w14:paraId="68A9B211" w14:textId="77777777" w:rsidTr="00B51FE3">
        <w:trPr>
          <w:trHeight w:val="553"/>
        </w:trPr>
        <w:tc>
          <w:tcPr>
            <w:tcW w:w="2480" w:type="dxa"/>
            <w:vAlign w:val="center"/>
          </w:tcPr>
          <w:p w14:paraId="5DB9C368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動物種</w:t>
            </w:r>
          </w:p>
        </w:tc>
        <w:tc>
          <w:tcPr>
            <w:tcW w:w="6876" w:type="dxa"/>
            <w:gridSpan w:val="3"/>
            <w:vAlign w:val="center"/>
          </w:tcPr>
          <w:p w14:paraId="3A8A59F4" w14:textId="77777777" w:rsidR="00B51FE3" w:rsidRPr="00687198" w:rsidRDefault="00B51FE3" w:rsidP="00B51FE3">
            <w:pPr>
              <w:ind w:firstLineChars="200" w:firstLine="4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□マウス　　　　□ラット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（帝王切開のみ）</w:t>
            </w:r>
          </w:p>
        </w:tc>
      </w:tr>
      <w:tr w:rsidR="00687198" w:rsidRPr="00687198" w14:paraId="2C3CA57F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51211A81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系統名</w:t>
            </w:r>
          </w:p>
        </w:tc>
        <w:tc>
          <w:tcPr>
            <w:tcW w:w="6876" w:type="dxa"/>
            <w:gridSpan w:val="3"/>
            <w:vAlign w:val="center"/>
          </w:tcPr>
          <w:p w14:paraId="7E02A904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7198">
              <w:rPr>
                <w:rFonts w:asciiTheme="majorEastAsia" w:eastAsiaTheme="majorEastAsia" w:hAnsiTheme="majorEastAsia" w:hint="eastAsia"/>
                <w:sz w:val="18"/>
                <w:szCs w:val="18"/>
              </w:rPr>
              <w:t>遺伝的背景と遺伝子名を含む　例：C</w:t>
            </w:r>
            <w:r w:rsidRPr="00687198">
              <w:rPr>
                <w:rFonts w:asciiTheme="majorEastAsia" w:eastAsiaTheme="majorEastAsia" w:hAnsiTheme="majorEastAsia"/>
                <w:sz w:val="18"/>
                <w:szCs w:val="18"/>
              </w:rPr>
              <w:t>57BL/6J-db/</w:t>
            </w:r>
            <w:proofErr w:type="spellStart"/>
            <w:r w:rsidRPr="00687198">
              <w:rPr>
                <w:rFonts w:asciiTheme="majorEastAsia" w:eastAsiaTheme="majorEastAsia" w:hAnsiTheme="majorEastAsia"/>
                <w:sz w:val="18"/>
                <w:szCs w:val="18"/>
              </w:rPr>
              <w:t>db</w:t>
            </w:r>
            <w:proofErr w:type="spellEnd"/>
            <w:r w:rsidRPr="006871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あるいは</w:t>
            </w:r>
            <w:r w:rsidRPr="0068719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B6.BKS(D)-</w:t>
            </w:r>
            <w:proofErr w:type="spellStart"/>
            <w:r w:rsidRPr="00687198">
              <w:rPr>
                <w:rFonts w:asciiTheme="majorEastAsia" w:eastAsiaTheme="majorEastAsia" w:hAnsiTheme="majorEastAsia"/>
                <w:sz w:val="18"/>
                <w:szCs w:val="18"/>
              </w:rPr>
              <w:t>Lepr</w:t>
            </w:r>
            <w:r w:rsidRPr="00687198">
              <w:rPr>
                <w:rFonts w:asciiTheme="majorEastAsia" w:eastAsiaTheme="majorEastAsia" w:hAnsiTheme="majorEastAsia"/>
                <w:sz w:val="18"/>
                <w:szCs w:val="18"/>
                <w:vertAlign w:val="superscript"/>
              </w:rPr>
              <w:t>db</w:t>
            </w:r>
            <w:proofErr w:type="spellEnd"/>
            <w:r w:rsidRPr="00687198">
              <w:rPr>
                <w:rFonts w:asciiTheme="majorEastAsia" w:eastAsiaTheme="majorEastAsia" w:hAnsiTheme="majorEastAsia"/>
                <w:sz w:val="18"/>
                <w:szCs w:val="18"/>
              </w:rPr>
              <w:t>/J</w:t>
            </w:r>
          </w:p>
          <w:p w14:paraId="471AFCB5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</w:p>
          <w:p w14:paraId="715D8823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</w:p>
        </w:tc>
      </w:tr>
      <w:tr w:rsidR="00687198" w:rsidRPr="00687198" w14:paraId="01F1258C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2DA5B980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遺伝学的分類</w:t>
            </w:r>
          </w:p>
        </w:tc>
        <w:tc>
          <w:tcPr>
            <w:tcW w:w="6876" w:type="dxa"/>
            <w:gridSpan w:val="3"/>
            <w:vAlign w:val="center"/>
          </w:tcPr>
          <w:p w14:paraId="49CA3E76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□非遺伝子組換え：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（□疾患モデル　□正常動物）</w:t>
            </w:r>
          </w:p>
          <w:p w14:paraId="6ECB2256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□遺伝子組換：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（□ Transgenic　　□ Knock out　　□ Knock in）　</w:t>
            </w:r>
            <w:r w:rsidRPr="00687198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</w:tr>
      <w:tr w:rsidR="00687198" w:rsidRPr="00687198" w14:paraId="38C2A526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1B3A1958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提供する動物・胚・精子の遺伝子型</w:t>
            </w:r>
          </w:p>
        </w:tc>
        <w:tc>
          <w:tcPr>
            <w:tcW w:w="6876" w:type="dxa"/>
            <w:gridSpan w:val="3"/>
            <w:vAlign w:val="center"/>
          </w:tcPr>
          <w:p w14:paraId="1EEB0244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 xml:space="preserve">□ミュータントホモ　□ヘテロ　　□ワイルドホモ　　　　　</w:t>
            </w:r>
          </w:p>
        </w:tc>
      </w:tr>
      <w:tr w:rsidR="00687198" w:rsidRPr="00687198" w14:paraId="3831655B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1E46705C" w14:textId="77777777" w:rsidR="00B51FE3" w:rsidRPr="00687198" w:rsidRDefault="00B51FE3" w:rsidP="008C04BE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/>
                <w:sz w:val="20"/>
                <w:szCs w:val="20"/>
              </w:rPr>
              <w:t>&amp;1</w:t>
            </w:r>
            <w:r w:rsidRPr="00687198">
              <w:rPr>
                <w:rFonts w:asciiTheme="majorEastAsia" w:eastAsiaTheme="majorEastAsia" w:hAnsiTheme="majorEastAsia" w:hint="eastAsia"/>
              </w:rPr>
              <w:t>交配様式</w:t>
            </w:r>
          </w:p>
        </w:tc>
        <w:tc>
          <w:tcPr>
            <w:tcW w:w="6876" w:type="dxa"/>
            <w:gridSpan w:val="3"/>
            <w:vAlign w:val="center"/>
          </w:tcPr>
          <w:p w14:paraId="0F512CD3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 xml:space="preserve">□同腹　□購入 </w:t>
            </w:r>
            <w:r w:rsidRPr="00687198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$</w:t>
            </w:r>
            <w:r w:rsidRPr="00687198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繁殖業者を指定ください)</w:t>
            </w:r>
          </w:p>
        </w:tc>
      </w:tr>
      <w:tr w:rsidR="00687198" w:rsidRPr="00687198" w14:paraId="63C9A91A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5A0A3191" w14:textId="77777777" w:rsidR="00B51FE3" w:rsidRPr="00687198" w:rsidRDefault="00B51FE3" w:rsidP="008C04B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#</w:t>
            </w:r>
            <w:r w:rsidRPr="00687198">
              <w:rPr>
                <w:rFonts w:asciiTheme="majorEastAsia" w:eastAsiaTheme="majorEastAsia" w:hAnsiTheme="majorEastAsia"/>
              </w:rPr>
              <w:t>1</w:t>
            </w:r>
            <w:r w:rsidRPr="00687198">
              <w:rPr>
                <w:rFonts w:asciiTheme="majorEastAsia" w:eastAsiaTheme="majorEastAsia" w:hAnsiTheme="majorEastAsia" w:hint="eastAsia"/>
              </w:rPr>
              <w:t>保存方法</w:t>
            </w:r>
          </w:p>
        </w:tc>
        <w:tc>
          <w:tcPr>
            <w:tcW w:w="6876" w:type="dxa"/>
            <w:gridSpan w:val="3"/>
            <w:vAlign w:val="center"/>
          </w:tcPr>
          <w:p w14:paraId="541C7BE3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  <w:szCs w:val="21"/>
              </w:rPr>
              <w:t xml:space="preserve">□簡易ガラス化法　□緩慢法　□HOV法　</w:t>
            </w:r>
          </w:p>
        </w:tc>
      </w:tr>
      <w:tr w:rsidR="00687198" w:rsidRPr="00687198" w14:paraId="2664295A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4A692B07" w14:textId="77777777" w:rsidR="00B51FE3" w:rsidRPr="00687198" w:rsidRDefault="00B51FE3" w:rsidP="008C04B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#</w:t>
            </w:r>
            <w:r w:rsidRPr="00687198">
              <w:rPr>
                <w:rFonts w:asciiTheme="majorEastAsia" w:eastAsiaTheme="majorEastAsia" w:hAnsiTheme="majorEastAsia"/>
              </w:rPr>
              <w:t>2</w:t>
            </w:r>
            <w:r w:rsidRPr="00687198">
              <w:rPr>
                <w:rFonts w:asciiTheme="majorEastAsia" w:eastAsiaTheme="majorEastAsia" w:hAnsiTheme="majorEastAsia" w:hint="eastAsia"/>
              </w:rPr>
              <w:t>保存状態</w:t>
            </w:r>
          </w:p>
        </w:tc>
        <w:tc>
          <w:tcPr>
            <w:tcW w:w="6876" w:type="dxa"/>
            <w:gridSpan w:val="3"/>
            <w:vAlign w:val="center"/>
          </w:tcPr>
          <w:p w14:paraId="3FA48A8D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□胚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細胞期胚）</w:t>
            </w:r>
            <w:r w:rsidRPr="00687198">
              <w:rPr>
                <w:rFonts w:asciiTheme="majorEastAsia" w:eastAsiaTheme="majorEastAsia" w:hAnsiTheme="majorEastAsia" w:hint="eastAsia"/>
              </w:rPr>
              <w:t xml:space="preserve">　　□未受精卵　　□精子</w:t>
            </w:r>
          </w:p>
        </w:tc>
      </w:tr>
      <w:tr w:rsidR="00687198" w:rsidRPr="00687198" w14:paraId="28CE5126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6B932B46" w14:textId="77777777" w:rsidR="00B51FE3" w:rsidRPr="00687198" w:rsidRDefault="00B51FE3" w:rsidP="008C04B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/>
              </w:rPr>
              <w:t>$1</w:t>
            </w:r>
            <w:r w:rsidRPr="00687198">
              <w:rPr>
                <w:rFonts w:asciiTheme="majorEastAsia" w:eastAsiaTheme="majorEastAsia" w:hAnsiTheme="majorEastAsia" w:hint="eastAsia"/>
              </w:rPr>
              <w:t>指定繁殖業者</w:t>
            </w:r>
          </w:p>
        </w:tc>
        <w:tc>
          <w:tcPr>
            <w:tcW w:w="6876" w:type="dxa"/>
            <w:gridSpan w:val="3"/>
            <w:vAlign w:val="center"/>
          </w:tcPr>
          <w:p w14:paraId="07F00482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□チャールス・リバー　□クレア　□エスエルシー　□お任せ</w:t>
            </w:r>
          </w:p>
          <w:p w14:paraId="1DE9AE3E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C57BL/</w:t>
            </w:r>
            <w:r w:rsidRPr="00687198">
              <w:rPr>
                <w:rFonts w:asciiTheme="majorEastAsia" w:eastAsiaTheme="majorEastAsia" w:hAnsiTheme="majorEastAsia"/>
              </w:rPr>
              <w:t>6</w:t>
            </w:r>
            <w:r w:rsidRPr="00687198">
              <w:rPr>
                <w:rFonts w:asciiTheme="majorEastAsia" w:eastAsiaTheme="majorEastAsia" w:hAnsiTheme="majorEastAsia" w:hint="eastAsia"/>
              </w:rPr>
              <w:t xml:space="preserve">を使用する場合 </w:t>
            </w:r>
            <w:r w:rsidRPr="00687198">
              <w:rPr>
                <w:rFonts w:asciiTheme="majorEastAsia" w:eastAsiaTheme="majorEastAsia" w:hAnsiTheme="majorEastAsia"/>
              </w:rPr>
              <w:t xml:space="preserve"> 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687198">
              <w:rPr>
                <w:rFonts w:asciiTheme="majorEastAsia" w:eastAsiaTheme="majorEastAsia" w:hAnsiTheme="majorEastAsia"/>
              </w:rPr>
              <w:t xml:space="preserve">J(Jackson)   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687198">
              <w:rPr>
                <w:rFonts w:asciiTheme="majorEastAsia" w:eastAsiaTheme="majorEastAsia" w:hAnsiTheme="majorEastAsia"/>
              </w:rPr>
              <w:t>N(NIH)</w:t>
            </w:r>
          </w:p>
        </w:tc>
      </w:tr>
      <w:tr w:rsidR="00687198" w:rsidRPr="00687198" w14:paraId="6DD8A37A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0E0BE35E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系統の特性</w:t>
            </w:r>
          </w:p>
        </w:tc>
        <w:tc>
          <w:tcPr>
            <w:tcW w:w="6876" w:type="dxa"/>
            <w:gridSpan w:val="3"/>
            <w:vAlign w:val="center"/>
          </w:tcPr>
          <w:p w14:paraId="791E4857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7198">
              <w:rPr>
                <w:rFonts w:asciiTheme="majorEastAsia" w:eastAsiaTheme="majorEastAsia" w:hAnsiTheme="majorEastAsia" w:hint="eastAsia"/>
                <w:sz w:val="18"/>
                <w:szCs w:val="18"/>
              </w:rPr>
              <w:t>平均産仔数・繁殖可能期間・易食殺の有無・免疫不全の有無等</w:t>
            </w:r>
          </w:p>
          <w:p w14:paraId="19CA1E7B" w14:textId="77777777" w:rsidR="00B51FE3" w:rsidRPr="00687198" w:rsidRDefault="00B51FE3" w:rsidP="00B51FE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7A00054F" w14:textId="77777777" w:rsidR="00B51FE3" w:rsidRPr="00687198" w:rsidRDefault="00B51FE3" w:rsidP="00B51FE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687198" w:rsidRPr="00687198" w14:paraId="79581A68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2B048239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提供動物の飼養場所</w:t>
            </w:r>
          </w:p>
        </w:tc>
        <w:tc>
          <w:tcPr>
            <w:tcW w:w="6876" w:type="dxa"/>
            <w:gridSpan w:val="3"/>
            <w:vAlign w:val="center"/>
          </w:tcPr>
          <w:p w14:paraId="670484C5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 xml:space="preserve">□本学疾患モデル施設　</w:t>
            </w:r>
          </w:p>
          <w:p w14:paraId="33665F05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□他機関</w:t>
            </w:r>
            <w:r w:rsidRPr="006871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（飼育形態レポートとヘルスレポート過去1年分を提出ください）　　</w:t>
            </w:r>
            <w:r w:rsidRPr="00687198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</w:tr>
      <w:tr w:rsidR="00B51FE3" w:rsidRPr="00687198" w14:paraId="26CFA4CD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43F9EE95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  <w:szCs w:val="21"/>
              </w:rPr>
              <w:t>提供動物の微生物品質</w:t>
            </w:r>
          </w:p>
        </w:tc>
        <w:tc>
          <w:tcPr>
            <w:tcW w:w="6876" w:type="dxa"/>
            <w:gridSpan w:val="3"/>
            <w:vAlign w:val="center"/>
          </w:tcPr>
          <w:p w14:paraId="6642AC0F" w14:textId="77777777" w:rsidR="00B51FE3" w:rsidRPr="00687198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 xml:space="preserve">□ＳＰＦ(過去1年間感染事故　無・有)　　□コンベンショナル　　　　　　　　　</w:t>
            </w:r>
          </w:p>
        </w:tc>
      </w:tr>
    </w:tbl>
    <w:p w14:paraId="0F2E0559" w14:textId="4E88636A" w:rsidR="009959CD" w:rsidRDefault="009959CD" w:rsidP="009959CD">
      <w:pPr>
        <w:jc w:val="right"/>
        <w:rPr>
          <w:rFonts w:asciiTheme="majorEastAsia" w:eastAsiaTheme="majorEastAsia" w:hAnsiTheme="majorEastAsia" w:cs="Times New Roman"/>
          <w:szCs w:val="24"/>
        </w:rPr>
      </w:pPr>
      <w:r w:rsidRPr="00687198">
        <w:rPr>
          <w:rFonts w:asciiTheme="majorEastAsia" w:eastAsiaTheme="majorEastAsia" w:hAnsiTheme="majorEastAsia" w:cs="Times New Roman" w:hint="eastAsia"/>
          <w:szCs w:val="24"/>
        </w:rPr>
        <w:t>提出先：</w:t>
      </w:r>
      <w:r w:rsidR="0065137C" w:rsidRPr="0065137C">
        <w:rPr>
          <w:rFonts w:asciiTheme="majorEastAsia" w:eastAsiaTheme="majorEastAsia" w:hAnsiTheme="majorEastAsia" w:cs="Times New Roman" w:hint="eastAsia"/>
          <w:szCs w:val="24"/>
        </w:rPr>
        <w:t>疾患モデル教育研究サポートセンター 管理室</w:t>
      </w:r>
    </w:p>
    <w:p w14:paraId="615AC720" w14:textId="13E2380C" w:rsidR="006C73B7" w:rsidRDefault="002019A1" w:rsidP="009959CD">
      <w:pPr>
        <w:jc w:val="righ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5074D" wp14:editId="286BEAA5">
                <wp:simplePos x="0" y="0"/>
                <wp:positionH relativeFrom="column">
                  <wp:posOffset>5019675</wp:posOffset>
                </wp:positionH>
                <wp:positionV relativeFrom="paragraph">
                  <wp:posOffset>187325</wp:posOffset>
                </wp:positionV>
                <wp:extent cx="0" cy="899795"/>
                <wp:effectExtent l="0" t="0" r="38100" b="336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EB4EB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14.75pt" to="395.2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" strokecolor="windowText" strokeweight=".5pt"/>
            </w:pict>
          </mc:Fallback>
        </mc:AlternateContent>
      </w:r>
      <w:r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9B383" wp14:editId="4427A8CF">
                <wp:simplePos x="0" y="0"/>
                <wp:positionH relativeFrom="column">
                  <wp:posOffset>4100195</wp:posOffset>
                </wp:positionH>
                <wp:positionV relativeFrom="paragraph">
                  <wp:posOffset>186690</wp:posOffset>
                </wp:positionV>
                <wp:extent cx="0" cy="899795"/>
                <wp:effectExtent l="0" t="0" r="38100" b="336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9E43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14.7pt" to="322.8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" strokecolor="black [3213]" strokeweight=".5pt"/>
            </w:pict>
          </mc:Fallback>
        </mc:AlternateContent>
      </w:r>
      <w:r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9A812" wp14:editId="688CD1D7">
                <wp:simplePos x="0" y="0"/>
                <wp:positionH relativeFrom="column">
                  <wp:posOffset>3214370</wp:posOffset>
                </wp:positionH>
                <wp:positionV relativeFrom="paragraph">
                  <wp:posOffset>186690</wp:posOffset>
                </wp:positionV>
                <wp:extent cx="2699385" cy="899795"/>
                <wp:effectExtent l="0" t="0" r="2476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89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621D2" id="正方形/長方形 1" o:spid="_x0000_s1026" style="position:absolute;left:0;text-align:left;margin-left:253.1pt;margin-top:14.7pt;width:212.5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" filled="f" strokecolor="black [3213]" strokeweight=".5pt"/>
            </w:pict>
          </mc:Fallback>
        </mc:AlternateContent>
      </w:r>
    </w:p>
    <w:p w14:paraId="561E51B1" w14:textId="19ECB70F" w:rsidR="006C73B7" w:rsidRPr="006C73B7" w:rsidRDefault="002019A1" w:rsidP="006C73B7">
      <w:pPr>
        <w:ind w:firstLineChars="2600" w:firstLine="5460"/>
        <w:jc w:val="left"/>
        <w:rPr>
          <w:rFonts w:asciiTheme="majorEastAsia" w:eastAsiaTheme="majorEastAsia" w:hAnsiTheme="majorEastAsia" w:cs="Times New Roman" w:hint="eastAsia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56EC2" wp14:editId="1A21E7DB">
                <wp:simplePos x="0" y="0"/>
                <wp:positionH relativeFrom="column">
                  <wp:posOffset>3213735</wp:posOffset>
                </wp:positionH>
                <wp:positionV relativeFrom="paragraph">
                  <wp:posOffset>218440</wp:posOffset>
                </wp:positionV>
                <wp:extent cx="269938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6309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05pt,17.2pt" to="465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" strokecolor="black [3213]" strokeweight=".5pt"/>
            </w:pict>
          </mc:Fallback>
        </mc:AlternateContent>
      </w:r>
      <w:r w:rsidR="006C73B7">
        <w:rPr>
          <w:rFonts w:asciiTheme="majorEastAsia" w:eastAsiaTheme="majorEastAsia" w:hAnsiTheme="majorEastAsia" w:cs="Times New Roman" w:hint="eastAsia"/>
          <w:szCs w:val="24"/>
        </w:rPr>
        <w:t>担当者　　　センター長　　 管理室</w:t>
      </w:r>
    </w:p>
    <w:sectPr w:rsidR="006C73B7" w:rsidRPr="006C73B7" w:rsidSect="006C73B7">
      <w:headerReference w:type="default" r:id="rId6"/>
      <w:pgSz w:w="11906" w:h="16838" w:code="9"/>
      <w:pgMar w:top="1134" w:right="1418" w:bottom="1021" w:left="1418" w:header="567" w:footer="85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8A579" w14:textId="77777777" w:rsidR="00C677C1" w:rsidRDefault="00C677C1" w:rsidP="00312C32">
      <w:r>
        <w:separator/>
      </w:r>
    </w:p>
  </w:endnote>
  <w:endnote w:type="continuationSeparator" w:id="0">
    <w:p w14:paraId="1C601459" w14:textId="77777777" w:rsidR="00C677C1" w:rsidRDefault="00C677C1" w:rsidP="0031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E7C16" w14:textId="77777777" w:rsidR="00C677C1" w:rsidRDefault="00C677C1" w:rsidP="00312C32">
      <w:r>
        <w:separator/>
      </w:r>
    </w:p>
  </w:footnote>
  <w:footnote w:type="continuationSeparator" w:id="0">
    <w:p w14:paraId="2C287678" w14:textId="77777777" w:rsidR="00C677C1" w:rsidRDefault="00C677C1" w:rsidP="0031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55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50"/>
      <w:gridCol w:w="1402"/>
    </w:tblGrid>
    <w:tr w:rsidR="00312C32" w:rsidRPr="00312C32" w14:paraId="0A3B37A6" w14:textId="77777777" w:rsidTr="005475D2">
      <w:trPr>
        <w:trHeight w:val="454"/>
        <w:jc w:val="right"/>
      </w:trPr>
      <w:tc>
        <w:tcPr>
          <w:tcW w:w="1150" w:type="dxa"/>
          <w:vAlign w:val="center"/>
        </w:tcPr>
        <w:p w14:paraId="29679467" w14:textId="77777777" w:rsidR="00312C32" w:rsidRPr="00312C32" w:rsidRDefault="00312C32" w:rsidP="00312C32">
          <w:pPr>
            <w:jc w:val="center"/>
            <w:rPr>
              <w:rFonts w:ascii="Century" w:eastAsia="ＭＳ ゴシック" w:hAnsi="Century" w:cs="Times New Roman"/>
              <w:szCs w:val="24"/>
            </w:rPr>
          </w:pPr>
          <w:r w:rsidRPr="00312C32">
            <w:rPr>
              <w:rFonts w:ascii="Century" w:eastAsia="ＭＳ ゴシック" w:hAnsi="Century" w:cs="Times New Roman" w:hint="eastAsia"/>
              <w:szCs w:val="24"/>
            </w:rPr>
            <w:t>整理番号</w:t>
          </w:r>
        </w:p>
      </w:tc>
      <w:tc>
        <w:tcPr>
          <w:tcW w:w="1402" w:type="dxa"/>
        </w:tcPr>
        <w:p w14:paraId="05B4F582" w14:textId="77777777" w:rsidR="00312C32" w:rsidRPr="00312C32" w:rsidRDefault="00312C32" w:rsidP="00312C32">
          <w:pPr>
            <w:tabs>
              <w:tab w:val="left" w:pos="1185"/>
            </w:tabs>
            <w:rPr>
              <w:rFonts w:ascii="Century" w:eastAsia="ＭＳ ゴシック" w:hAnsi="Century" w:cs="Times New Roman"/>
              <w:szCs w:val="24"/>
            </w:rPr>
          </w:pPr>
          <w:r w:rsidRPr="00312C32">
            <w:rPr>
              <w:rFonts w:ascii="Century" w:eastAsia="ＭＳ ゴシック" w:hAnsi="Century" w:cs="Times New Roman" w:hint="eastAsia"/>
              <w:szCs w:val="24"/>
            </w:rPr>
            <w:t>*</w:t>
          </w:r>
          <w:r w:rsidRPr="00312C32">
            <w:rPr>
              <w:rFonts w:ascii="Century" w:eastAsia="ＭＳ ゴシック" w:hAnsi="Century" w:cs="Times New Roman"/>
              <w:szCs w:val="24"/>
            </w:rPr>
            <w:tab/>
          </w:r>
        </w:p>
      </w:tc>
    </w:tr>
  </w:tbl>
  <w:p w14:paraId="1CD2905B" w14:textId="77777777" w:rsidR="00312C32" w:rsidRDefault="00312C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0E"/>
    <w:rsid w:val="00015C4D"/>
    <w:rsid w:val="002019A1"/>
    <w:rsid w:val="00292669"/>
    <w:rsid w:val="002D71B9"/>
    <w:rsid w:val="00312C32"/>
    <w:rsid w:val="003742B6"/>
    <w:rsid w:val="0048448F"/>
    <w:rsid w:val="005F0075"/>
    <w:rsid w:val="005F67E5"/>
    <w:rsid w:val="00626E79"/>
    <w:rsid w:val="0065137C"/>
    <w:rsid w:val="00687198"/>
    <w:rsid w:val="006A2F36"/>
    <w:rsid w:val="006C73B7"/>
    <w:rsid w:val="00793C8E"/>
    <w:rsid w:val="00794DD3"/>
    <w:rsid w:val="007D7FAD"/>
    <w:rsid w:val="008C04BE"/>
    <w:rsid w:val="009959CD"/>
    <w:rsid w:val="009A60D0"/>
    <w:rsid w:val="009B234D"/>
    <w:rsid w:val="00AA503C"/>
    <w:rsid w:val="00AF505B"/>
    <w:rsid w:val="00B04141"/>
    <w:rsid w:val="00B51FE3"/>
    <w:rsid w:val="00B60B1A"/>
    <w:rsid w:val="00B61AAD"/>
    <w:rsid w:val="00BB57A7"/>
    <w:rsid w:val="00C5644C"/>
    <w:rsid w:val="00C677C1"/>
    <w:rsid w:val="00C9040C"/>
    <w:rsid w:val="00CF29CC"/>
    <w:rsid w:val="00E10ED9"/>
    <w:rsid w:val="00E351FD"/>
    <w:rsid w:val="00E50E0E"/>
    <w:rsid w:val="00E60BD9"/>
    <w:rsid w:val="00F57A11"/>
    <w:rsid w:val="00F775FC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F02BA"/>
  <w15:docId w15:val="{85D8FC64-62E3-43CD-84BD-A7B76323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BD9"/>
  </w:style>
  <w:style w:type="paragraph" w:styleId="a6">
    <w:name w:val="footer"/>
    <w:basedOn w:val="a"/>
    <w:link w:val="a7"/>
    <w:uiPriority w:val="99"/>
    <w:unhideWhenUsed/>
    <w:rsid w:val="00E6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2019-11-21T07:04:00Z</cp:lastPrinted>
  <dcterms:created xsi:type="dcterms:W3CDTF">2018-11-30T07:33:00Z</dcterms:created>
  <dcterms:modified xsi:type="dcterms:W3CDTF">2019-11-21T07:46:00Z</dcterms:modified>
</cp:coreProperties>
</file>