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F4D8" w14:textId="29BAD8A1" w:rsidR="00CD36CD" w:rsidRPr="00E85006" w:rsidRDefault="007D1A9C" w:rsidP="00D71525">
      <w:pPr>
        <w:tabs>
          <w:tab w:val="left" w:pos="8220"/>
        </w:tabs>
        <w:spacing w:line="240" w:lineRule="auto"/>
        <w:rPr>
          <w:rFonts w:ascii="HG丸ｺﾞｼｯｸM-PRO" w:eastAsia="HG丸ｺﾞｼｯｸM-PRO" w:hAnsi="HG丸ｺﾞｼｯｸM-PRO"/>
          <w:sz w:val="24"/>
          <w:szCs w:val="24"/>
          <w:lang w:eastAsia="zh-TW"/>
        </w:rPr>
      </w:pPr>
      <w:r w:rsidRPr="00E85006">
        <w:rPr>
          <w:rFonts w:ascii="HG丸ｺﾞｼｯｸM-PRO" w:eastAsia="HG丸ｺﾞｼｯｸM-PRO" w:hAnsi="HG丸ｺﾞｼｯｸM-PRO" w:hint="eastAsia"/>
          <w:b/>
          <w:color w:val="FF0000"/>
          <w:sz w:val="24"/>
          <w:szCs w:val="24"/>
        </w:rPr>
        <w:t>＜このページは研究計画書完成時には削除ください。</w:t>
      </w:r>
      <w:r w:rsidRPr="00E85006">
        <w:rPr>
          <w:rFonts w:ascii="HG丸ｺﾞｼｯｸM-PRO" w:eastAsia="HG丸ｺﾞｼｯｸM-PRO" w:hAnsi="HG丸ｺﾞｼｯｸM-PRO" w:hint="eastAsia"/>
          <w:b/>
          <w:color w:val="FF0000"/>
          <w:sz w:val="24"/>
          <w:szCs w:val="24"/>
          <w:lang w:eastAsia="zh-TW"/>
        </w:rPr>
        <w:t>＞</w:t>
      </w:r>
    </w:p>
    <w:p w14:paraId="1260C4FD" w14:textId="2571E95D" w:rsidR="007D1A9C" w:rsidRPr="00E85006" w:rsidRDefault="007D1A9C" w:rsidP="00D71525">
      <w:pPr>
        <w:tabs>
          <w:tab w:val="left" w:pos="8220"/>
        </w:tabs>
        <w:spacing w:line="240" w:lineRule="auto"/>
        <w:rPr>
          <w:rFonts w:ascii="HG丸ｺﾞｼｯｸM-PRO" w:eastAsia="HG丸ｺﾞｼｯｸM-PRO" w:hAnsi="HG丸ｺﾞｼｯｸM-PRO"/>
          <w:sz w:val="24"/>
          <w:szCs w:val="24"/>
          <w:lang w:eastAsia="zh-TW"/>
        </w:rPr>
      </w:pPr>
    </w:p>
    <w:p w14:paraId="1E126B41" w14:textId="43A9679E" w:rsidR="007D1A9C" w:rsidRPr="00E85006" w:rsidRDefault="007D1A9C" w:rsidP="00D71525">
      <w:pPr>
        <w:tabs>
          <w:tab w:val="left" w:pos="8220"/>
        </w:tabs>
        <w:spacing w:line="240" w:lineRule="auto"/>
        <w:rPr>
          <w:rFonts w:ascii="HG丸ｺﾞｼｯｸM-PRO" w:eastAsia="HG丸ｺﾞｼｯｸM-PRO" w:hAnsi="HG丸ｺﾞｼｯｸM-PRO"/>
          <w:sz w:val="24"/>
          <w:szCs w:val="24"/>
          <w:lang w:eastAsia="zh-TW"/>
        </w:rPr>
      </w:pPr>
    </w:p>
    <w:p w14:paraId="54F8EB6B" w14:textId="6C6C4B99" w:rsidR="007D1A9C" w:rsidRPr="00E85006" w:rsidRDefault="007D1A9C" w:rsidP="00D71525">
      <w:pPr>
        <w:tabs>
          <w:tab w:val="left" w:pos="8220"/>
        </w:tabs>
        <w:spacing w:line="240" w:lineRule="auto"/>
        <w:rPr>
          <w:rFonts w:ascii="HG丸ｺﾞｼｯｸM-PRO" w:eastAsia="HG丸ｺﾞｼｯｸM-PRO" w:hAnsi="HG丸ｺﾞｼｯｸM-PRO"/>
          <w:sz w:val="24"/>
          <w:szCs w:val="24"/>
          <w:lang w:eastAsia="zh-TW"/>
        </w:rPr>
      </w:pPr>
    </w:p>
    <w:p w14:paraId="0ACB0ADA" w14:textId="2A6C11E8" w:rsidR="007D1A9C" w:rsidRPr="00E85006" w:rsidRDefault="007D1A9C" w:rsidP="00D71525">
      <w:pPr>
        <w:tabs>
          <w:tab w:val="left" w:pos="8220"/>
        </w:tabs>
        <w:spacing w:line="240" w:lineRule="auto"/>
        <w:rPr>
          <w:rFonts w:ascii="HG丸ｺﾞｼｯｸM-PRO" w:eastAsia="HG丸ｺﾞｼｯｸM-PRO" w:hAnsi="HG丸ｺﾞｼｯｸM-PRO"/>
          <w:sz w:val="24"/>
          <w:szCs w:val="24"/>
          <w:lang w:eastAsia="zh-TW"/>
        </w:rPr>
      </w:pPr>
    </w:p>
    <w:p w14:paraId="0EF7BA6A" w14:textId="50B732C6" w:rsidR="007D1A9C" w:rsidRPr="00E85006" w:rsidRDefault="007D1A9C" w:rsidP="00D71525">
      <w:pPr>
        <w:tabs>
          <w:tab w:val="left" w:pos="8220"/>
        </w:tabs>
        <w:spacing w:line="240" w:lineRule="auto"/>
        <w:rPr>
          <w:rFonts w:ascii="HG丸ｺﾞｼｯｸM-PRO" w:eastAsia="HG丸ｺﾞｼｯｸM-PRO" w:hAnsi="HG丸ｺﾞｼｯｸM-PRO"/>
          <w:sz w:val="24"/>
          <w:szCs w:val="24"/>
          <w:lang w:eastAsia="zh-TW"/>
        </w:rPr>
      </w:pPr>
    </w:p>
    <w:p w14:paraId="1F23AD99" w14:textId="36C78DFD" w:rsidR="007D1A9C" w:rsidRPr="00E85006" w:rsidRDefault="007D1A9C" w:rsidP="00D71525">
      <w:pPr>
        <w:tabs>
          <w:tab w:val="left" w:pos="8220"/>
        </w:tabs>
        <w:spacing w:line="240" w:lineRule="auto"/>
        <w:rPr>
          <w:rFonts w:ascii="HG丸ｺﾞｼｯｸM-PRO" w:eastAsia="HG丸ｺﾞｼｯｸM-PRO" w:hAnsi="HG丸ｺﾞｼｯｸM-PRO"/>
          <w:sz w:val="24"/>
          <w:szCs w:val="24"/>
          <w:lang w:eastAsia="zh-TW"/>
        </w:rPr>
      </w:pPr>
    </w:p>
    <w:p w14:paraId="209F00B9" w14:textId="77777777" w:rsidR="007D1A9C" w:rsidRPr="00E85006" w:rsidRDefault="007D1A9C" w:rsidP="00D71525">
      <w:pPr>
        <w:tabs>
          <w:tab w:val="left" w:pos="8220"/>
        </w:tabs>
        <w:spacing w:line="240" w:lineRule="auto"/>
        <w:rPr>
          <w:rFonts w:ascii="HG丸ｺﾞｼｯｸM-PRO" w:eastAsia="HG丸ｺﾞｼｯｸM-PRO" w:hAnsi="HG丸ｺﾞｼｯｸM-PRO"/>
          <w:sz w:val="24"/>
          <w:szCs w:val="24"/>
          <w:lang w:eastAsia="zh-TW"/>
        </w:rPr>
      </w:pPr>
    </w:p>
    <w:p w14:paraId="02435A29" w14:textId="392827F2" w:rsidR="007D1A9C" w:rsidRPr="00E85006" w:rsidRDefault="006F0DEF" w:rsidP="007D1A9C">
      <w:pPr>
        <w:tabs>
          <w:tab w:val="left" w:pos="8220"/>
        </w:tabs>
        <w:spacing w:line="240" w:lineRule="auto"/>
        <w:jc w:val="center"/>
        <w:rPr>
          <w:rFonts w:ascii="HG丸ｺﾞｼｯｸM-PRO" w:eastAsia="HG丸ｺﾞｼｯｸM-PRO" w:hAnsi="HG丸ｺﾞｼｯｸM-PRO"/>
          <w:sz w:val="44"/>
          <w:szCs w:val="24"/>
          <w:lang w:eastAsia="zh-TW"/>
        </w:rPr>
      </w:pPr>
      <w:r w:rsidRPr="00E85006">
        <w:rPr>
          <w:rFonts w:ascii="HG丸ｺﾞｼｯｸM-PRO" w:eastAsia="HG丸ｺﾞｼｯｸM-PRO" w:hAnsi="HG丸ｺﾞｼｯｸM-PRO" w:hint="eastAsia"/>
          <w:sz w:val="44"/>
          <w:szCs w:val="24"/>
          <w:lang w:eastAsia="zh-TW"/>
        </w:rPr>
        <w:t>【</w:t>
      </w:r>
      <w:r w:rsidR="00602221" w:rsidRPr="00E85006">
        <w:rPr>
          <w:rFonts w:ascii="HG丸ｺﾞｼｯｸM-PRO" w:eastAsia="HG丸ｺﾞｼｯｸM-PRO" w:hAnsi="HG丸ｺﾞｼｯｸM-PRO" w:hint="eastAsia"/>
          <w:sz w:val="44"/>
          <w:szCs w:val="24"/>
          <w:lang w:eastAsia="zh-TW"/>
        </w:rPr>
        <w:t>臨床研究法</w:t>
      </w:r>
      <w:r w:rsidRPr="00E85006">
        <w:rPr>
          <w:rFonts w:ascii="HG丸ｺﾞｼｯｸM-PRO" w:eastAsia="HG丸ｺﾞｼｯｸM-PRO" w:hAnsi="HG丸ｺﾞｼｯｸM-PRO" w:hint="eastAsia"/>
          <w:sz w:val="44"/>
          <w:szCs w:val="24"/>
          <w:lang w:eastAsia="zh-TW"/>
        </w:rPr>
        <w:t>】</w:t>
      </w:r>
    </w:p>
    <w:p w14:paraId="5C30D9A4" w14:textId="77777777" w:rsidR="006F0DEF" w:rsidRPr="00E85006" w:rsidRDefault="007D1A9C" w:rsidP="007D1A9C">
      <w:pPr>
        <w:tabs>
          <w:tab w:val="left" w:pos="8220"/>
        </w:tabs>
        <w:spacing w:line="240" w:lineRule="auto"/>
        <w:jc w:val="center"/>
        <w:rPr>
          <w:rFonts w:ascii="HG丸ｺﾞｼｯｸM-PRO" w:eastAsia="HG丸ｺﾞｼｯｸM-PRO" w:hAnsi="HG丸ｺﾞｼｯｸM-PRO"/>
          <w:sz w:val="36"/>
          <w:szCs w:val="24"/>
          <w:lang w:eastAsia="zh-TW"/>
        </w:rPr>
      </w:pPr>
      <w:r w:rsidRPr="00E85006">
        <w:rPr>
          <w:rFonts w:ascii="HG丸ｺﾞｼｯｸM-PRO" w:eastAsia="HG丸ｺﾞｼｯｸM-PRO" w:hAnsi="HG丸ｺﾞｼｯｸM-PRO" w:hint="eastAsia"/>
          <w:sz w:val="36"/>
          <w:szCs w:val="24"/>
          <w:lang w:eastAsia="zh-TW"/>
        </w:rPr>
        <w:t>研究計画書雛形</w:t>
      </w:r>
    </w:p>
    <w:p w14:paraId="163B0EA3" w14:textId="43D6B77B" w:rsidR="007D1A9C" w:rsidRPr="00E85006" w:rsidRDefault="007D1A9C" w:rsidP="007D1A9C">
      <w:pPr>
        <w:tabs>
          <w:tab w:val="left" w:pos="8220"/>
        </w:tabs>
        <w:spacing w:line="240" w:lineRule="auto"/>
        <w:jc w:val="center"/>
        <w:rPr>
          <w:rFonts w:ascii="HG丸ｺﾞｼｯｸM-PRO" w:eastAsia="HG丸ｺﾞｼｯｸM-PRO" w:hAnsi="HG丸ｺﾞｼｯｸM-PRO"/>
          <w:sz w:val="36"/>
          <w:szCs w:val="24"/>
          <w:lang w:eastAsia="zh-TW"/>
        </w:rPr>
      </w:pPr>
    </w:p>
    <w:p w14:paraId="26F345EF" w14:textId="77777777" w:rsidR="007D1A9C" w:rsidRPr="00E85006" w:rsidRDefault="007D1A9C" w:rsidP="007D1A9C">
      <w:pPr>
        <w:tabs>
          <w:tab w:val="left" w:pos="8220"/>
        </w:tabs>
        <w:spacing w:line="240" w:lineRule="auto"/>
        <w:ind w:left="566" w:hangingChars="236" w:hanging="566"/>
        <w:rPr>
          <w:rFonts w:ascii="HG丸ｺﾞｼｯｸM-PRO" w:eastAsia="HG丸ｺﾞｼｯｸM-PRO" w:hAnsi="HG丸ｺﾞｼｯｸM-PRO"/>
          <w:sz w:val="24"/>
          <w:szCs w:val="24"/>
          <w:lang w:eastAsia="zh-TW"/>
        </w:rPr>
      </w:pPr>
    </w:p>
    <w:p w14:paraId="5A145334" w14:textId="77777777" w:rsidR="007D1A9C" w:rsidRPr="00E85006" w:rsidRDefault="007D1A9C" w:rsidP="007D1A9C">
      <w:pPr>
        <w:tabs>
          <w:tab w:val="left" w:pos="8220"/>
        </w:tabs>
        <w:spacing w:line="240" w:lineRule="auto"/>
        <w:ind w:left="566" w:hangingChars="236" w:hanging="566"/>
        <w:rPr>
          <w:rFonts w:ascii="HG丸ｺﾞｼｯｸM-PRO" w:eastAsia="HG丸ｺﾞｼｯｸM-PRO" w:hAnsi="HG丸ｺﾞｼｯｸM-PRO"/>
          <w:sz w:val="24"/>
          <w:szCs w:val="24"/>
          <w:lang w:eastAsia="zh-TW"/>
        </w:rPr>
      </w:pPr>
    </w:p>
    <w:p w14:paraId="2B142CE8" w14:textId="77777777" w:rsidR="007D1A9C" w:rsidRPr="00E85006" w:rsidRDefault="007D1A9C" w:rsidP="007D1A9C">
      <w:pPr>
        <w:tabs>
          <w:tab w:val="left" w:pos="8220"/>
        </w:tabs>
        <w:spacing w:line="240" w:lineRule="auto"/>
        <w:ind w:left="566" w:hangingChars="236" w:hanging="566"/>
        <w:rPr>
          <w:rFonts w:ascii="HG丸ｺﾞｼｯｸM-PRO" w:eastAsia="HG丸ｺﾞｼｯｸM-PRO" w:hAnsi="HG丸ｺﾞｼｯｸM-PRO"/>
          <w:sz w:val="24"/>
          <w:szCs w:val="24"/>
          <w:lang w:eastAsia="zh-TW"/>
        </w:rPr>
      </w:pPr>
    </w:p>
    <w:p w14:paraId="17BFCD76" w14:textId="77777777" w:rsidR="007D1A9C" w:rsidRPr="00E85006" w:rsidRDefault="007D1A9C" w:rsidP="007D1A9C">
      <w:pPr>
        <w:tabs>
          <w:tab w:val="left" w:pos="8220"/>
        </w:tabs>
        <w:spacing w:line="240" w:lineRule="auto"/>
        <w:ind w:left="566" w:hangingChars="236" w:hanging="566"/>
        <w:rPr>
          <w:rFonts w:ascii="HG丸ｺﾞｼｯｸM-PRO" w:eastAsia="HG丸ｺﾞｼｯｸM-PRO" w:hAnsi="HG丸ｺﾞｼｯｸM-PRO"/>
          <w:sz w:val="24"/>
          <w:szCs w:val="24"/>
          <w:lang w:eastAsia="zh-TW"/>
        </w:rPr>
      </w:pPr>
    </w:p>
    <w:p w14:paraId="2EED7F1C" w14:textId="77777777" w:rsidR="007D1A9C" w:rsidRPr="00E85006" w:rsidRDefault="007D1A9C" w:rsidP="007D1A9C">
      <w:pPr>
        <w:tabs>
          <w:tab w:val="left" w:pos="8220"/>
        </w:tabs>
        <w:spacing w:line="240" w:lineRule="auto"/>
        <w:ind w:left="566" w:hangingChars="236" w:hanging="566"/>
        <w:rPr>
          <w:rFonts w:ascii="HG丸ｺﾞｼｯｸM-PRO" w:eastAsia="HG丸ｺﾞｼｯｸM-PRO" w:hAnsi="HG丸ｺﾞｼｯｸM-PRO"/>
          <w:sz w:val="24"/>
          <w:szCs w:val="24"/>
          <w:lang w:eastAsia="zh-TW"/>
        </w:rPr>
      </w:pPr>
    </w:p>
    <w:p w14:paraId="3DCC15FD" w14:textId="0812C594" w:rsidR="007D1A9C" w:rsidRPr="00E85006" w:rsidRDefault="007D1A9C" w:rsidP="00175AFB">
      <w:pPr>
        <w:tabs>
          <w:tab w:val="left" w:pos="8220"/>
        </w:tabs>
        <w:spacing w:line="240" w:lineRule="auto"/>
        <w:ind w:left="283" w:hangingChars="118" w:hanging="283"/>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※人を対象とする</w:t>
      </w:r>
      <w:r w:rsidR="00F90C6D" w:rsidRPr="00E85006">
        <w:rPr>
          <w:rFonts w:ascii="HG丸ｺﾞｼｯｸM-PRO" w:eastAsia="HG丸ｺﾞｼｯｸM-PRO" w:hAnsi="HG丸ｺﾞｼｯｸM-PRO" w:hint="eastAsia"/>
          <w:sz w:val="24"/>
          <w:szCs w:val="24"/>
        </w:rPr>
        <w:t>生命科学・</w:t>
      </w:r>
      <w:r w:rsidRPr="00E85006">
        <w:rPr>
          <w:rFonts w:ascii="HG丸ｺﾞｼｯｸM-PRO" w:eastAsia="HG丸ｺﾞｼｯｸM-PRO" w:hAnsi="HG丸ｺﾞｼｯｸM-PRO" w:hint="eastAsia"/>
          <w:sz w:val="24"/>
          <w:szCs w:val="24"/>
        </w:rPr>
        <w:t>医学系研究に関する倫理指針を遵守して実施される臨床研究は、別に作成されている当該指針に基づいた研究計画書雛形を用いて研究計画書を作成ください。</w:t>
      </w:r>
    </w:p>
    <w:p w14:paraId="78DD92A0" w14:textId="08E11415" w:rsidR="007D1A9C" w:rsidRPr="00E85006" w:rsidRDefault="007D1A9C" w:rsidP="00175AFB">
      <w:pPr>
        <w:tabs>
          <w:tab w:val="left" w:pos="8220"/>
        </w:tabs>
        <w:spacing w:line="240" w:lineRule="auto"/>
        <w:ind w:left="566" w:hangingChars="236" w:hanging="566"/>
        <w:rPr>
          <w:rFonts w:ascii="HG丸ｺﾞｼｯｸM-PRO" w:eastAsia="HG丸ｺﾞｼｯｸM-PRO" w:hAnsi="HG丸ｺﾞｼｯｸM-PRO"/>
          <w:sz w:val="24"/>
          <w:szCs w:val="24"/>
        </w:rPr>
      </w:pPr>
    </w:p>
    <w:p w14:paraId="71E3768C" w14:textId="19ED793F"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64DDB274" w14:textId="6C9D6A8D"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1F7BB392" w14:textId="286F63CF"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356F94C4" w14:textId="69BF75CB"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111E7E15" w14:textId="59D7ACAA"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47E623D4" w14:textId="77777777"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7E39067C" w14:textId="6CBABC6E"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52DBABB1" w14:textId="50567626"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1FFF6945" w14:textId="77777777"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75772977" w14:textId="08BBBB68" w:rsidR="007D1A9C" w:rsidRPr="00E85006" w:rsidRDefault="007D1A9C" w:rsidP="00D71525">
      <w:pPr>
        <w:tabs>
          <w:tab w:val="left" w:pos="8220"/>
        </w:tabs>
        <w:spacing w:line="240" w:lineRule="auto"/>
        <w:rPr>
          <w:rFonts w:ascii="HG丸ｺﾞｼｯｸM-PRO" w:eastAsia="HG丸ｺﾞｼｯｸM-PRO" w:hAnsi="HG丸ｺﾞｼｯｸM-PRO"/>
          <w:sz w:val="24"/>
          <w:szCs w:val="24"/>
        </w:rPr>
      </w:pPr>
    </w:p>
    <w:p w14:paraId="48942A8A" w14:textId="77777777" w:rsidR="00C5522A" w:rsidRPr="00E85006" w:rsidRDefault="00C5522A" w:rsidP="00D71525">
      <w:pPr>
        <w:tabs>
          <w:tab w:val="left" w:pos="8220"/>
        </w:tabs>
        <w:spacing w:line="240" w:lineRule="auto"/>
        <w:rPr>
          <w:rFonts w:ascii="HG丸ｺﾞｼｯｸM-PRO" w:eastAsia="HG丸ｺﾞｼｯｸM-PRO" w:hAnsi="HG丸ｺﾞｼｯｸM-PRO"/>
          <w:sz w:val="24"/>
          <w:szCs w:val="24"/>
        </w:rPr>
      </w:pPr>
    </w:p>
    <w:p w14:paraId="210A9405" w14:textId="7E749C82" w:rsidR="007D1A9C" w:rsidRPr="00E85006" w:rsidRDefault="007D1A9C" w:rsidP="007D1A9C">
      <w:pPr>
        <w:adjustRightInd/>
        <w:spacing w:line="240" w:lineRule="auto"/>
        <w:ind w:leftChars="-672" w:left="-1409" w:hanging="2"/>
        <w:jc w:val="right"/>
        <w:textAlignment w:val="auto"/>
        <w:rPr>
          <w:rFonts w:ascii="HG丸ｺﾞｼｯｸM-PRO" w:eastAsia="HG丸ｺﾞｼｯｸM-PRO" w:hAnsi="HG丸ｺﾞｼｯｸM-PRO"/>
          <w:color w:val="000000" w:themeColor="text1"/>
          <w:sz w:val="24"/>
          <w:szCs w:val="24"/>
          <w:lang w:eastAsia="zh-TW"/>
        </w:rPr>
      </w:pPr>
      <w:r w:rsidRPr="00E85006">
        <w:rPr>
          <w:rFonts w:ascii="HG丸ｺﾞｼｯｸM-PRO" w:eastAsia="HG丸ｺﾞｼｯｸM-PRO" w:hAnsi="HG丸ｺﾞｼｯｸM-PRO" w:hint="eastAsia"/>
          <w:color w:val="000000" w:themeColor="text1"/>
          <w:sz w:val="24"/>
          <w:szCs w:val="24"/>
          <w:lang w:eastAsia="zh-TW"/>
        </w:rPr>
        <w:t>作成：</w:t>
      </w:r>
      <w:r w:rsidR="00602221" w:rsidRPr="00E85006">
        <w:rPr>
          <w:rFonts w:ascii="HG丸ｺﾞｼｯｸM-PRO" w:eastAsia="HG丸ｺﾞｼｯｸM-PRO" w:hAnsi="HG丸ｺﾞｼｯｸM-PRO" w:hint="eastAsia"/>
          <w:color w:val="000000" w:themeColor="text1"/>
          <w:sz w:val="24"/>
          <w:szCs w:val="24"/>
          <w:lang w:eastAsia="zh-TW"/>
        </w:rPr>
        <w:t>研究支援</w:t>
      </w:r>
      <w:r w:rsidRPr="00E85006">
        <w:rPr>
          <w:rFonts w:ascii="HG丸ｺﾞｼｯｸM-PRO" w:eastAsia="HG丸ｺﾞｼｯｸM-PRO" w:hAnsi="HG丸ｺﾞｼｯｸM-PRO" w:hint="eastAsia"/>
          <w:color w:val="000000" w:themeColor="text1"/>
          <w:sz w:val="24"/>
          <w:szCs w:val="24"/>
          <w:lang w:eastAsia="zh-TW"/>
        </w:rPr>
        <w:t>部</w:t>
      </w:r>
      <w:r w:rsidRPr="00E85006">
        <w:rPr>
          <w:rFonts w:ascii="HG丸ｺﾞｼｯｸM-PRO" w:eastAsia="HG丸ｺﾞｼｯｸM-PRO" w:hAnsi="HG丸ｺﾞｼｯｸM-PRO"/>
          <w:color w:val="000000" w:themeColor="text1"/>
          <w:sz w:val="24"/>
          <w:szCs w:val="24"/>
          <w:lang w:eastAsia="zh-TW"/>
        </w:rPr>
        <w:t xml:space="preserve"> </w:t>
      </w:r>
      <w:r w:rsidRPr="00E85006">
        <w:rPr>
          <w:rFonts w:ascii="HG丸ｺﾞｼｯｸM-PRO" w:eastAsia="HG丸ｺﾞｼｯｸM-PRO" w:hAnsi="HG丸ｺﾞｼｯｸM-PRO" w:hint="eastAsia"/>
          <w:color w:val="000000" w:themeColor="text1"/>
          <w:sz w:val="24"/>
          <w:szCs w:val="24"/>
          <w:lang w:eastAsia="zh-TW"/>
        </w:rPr>
        <w:t>臨床研究審査委員会事務局</w:t>
      </w:r>
    </w:p>
    <w:p w14:paraId="2DDD4F7F" w14:textId="0B317AE8" w:rsidR="007D1A9C" w:rsidRPr="00E85006" w:rsidRDefault="007D1A9C" w:rsidP="00E85006">
      <w:pPr>
        <w:adjustRightInd/>
        <w:spacing w:line="240" w:lineRule="auto"/>
        <w:ind w:leftChars="269" w:left="848" w:right="-2" w:hanging="283"/>
        <w:jc w:val="right"/>
        <w:textAlignment w:val="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color w:val="000000" w:themeColor="text1"/>
          <w:sz w:val="24"/>
          <w:szCs w:val="24"/>
        </w:rPr>
        <w:t>e-mail:</w:t>
      </w:r>
      <w:r w:rsidRPr="00E85006">
        <w:rPr>
          <w:color w:val="000000" w:themeColor="text1"/>
        </w:rPr>
        <w:t xml:space="preserve"> </w:t>
      </w:r>
      <w:r w:rsidR="00602221" w:rsidRPr="00E85006">
        <w:rPr>
          <w:rFonts w:ascii="HG丸ｺﾞｼｯｸM-PRO" w:eastAsia="HG丸ｺﾞｼｯｸM-PRO" w:hAnsi="HG丸ｺﾞｼｯｸM-PRO" w:hint="eastAsia"/>
          <w:color w:val="000000" w:themeColor="text1"/>
          <w:sz w:val="24"/>
          <w:szCs w:val="24"/>
        </w:rPr>
        <w:t>c</w:t>
      </w:r>
      <w:r w:rsidRPr="00E85006">
        <w:rPr>
          <w:rFonts w:ascii="HG丸ｺﾞｼｯｸM-PRO" w:eastAsia="HG丸ｺﾞｼｯｸM-PRO" w:hAnsi="HG丸ｺﾞｼｯｸM-PRO"/>
          <w:color w:val="000000" w:themeColor="text1"/>
          <w:sz w:val="24"/>
          <w:szCs w:val="24"/>
        </w:rPr>
        <w:t>rb</w:t>
      </w:r>
      <w:r w:rsidR="00602221" w:rsidRPr="00E85006">
        <w:rPr>
          <w:rFonts w:ascii="HG丸ｺﾞｼｯｸM-PRO" w:eastAsia="HG丸ｺﾞｼｯｸM-PRO" w:hAnsi="HG丸ｺﾞｼｯｸM-PRO" w:hint="eastAsia"/>
          <w:color w:val="000000" w:themeColor="text1"/>
          <w:sz w:val="24"/>
          <w:szCs w:val="24"/>
        </w:rPr>
        <w:t>-f</w:t>
      </w:r>
      <w:r w:rsidRPr="00E85006">
        <w:rPr>
          <w:rFonts w:ascii="HG丸ｺﾞｼｯｸM-PRO" w:eastAsia="HG丸ｺﾞｼｯｸM-PRO" w:hAnsi="HG丸ｺﾞｼｯｸM-PRO"/>
          <w:color w:val="000000" w:themeColor="text1"/>
          <w:sz w:val="24"/>
          <w:szCs w:val="24"/>
        </w:rPr>
        <w:t>@fujita-hu.ac.jp</w:t>
      </w:r>
    </w:p>
    <w:p w14:paraId="1E3F8026" w14:textId="77777777" w:rsidR="007D1A9C" w:rsidRPr="00E85006" w:rsidRDefault="007D1A9C" w:rsidP="007D1A9C">
      <w:pPr>
        <w:adjustRightInd/>
        <w:spacing w:line="240" w:lineRule="auto"/>
        <w:textAlignment w:val="auto"/>
        <w:rPr>
          <w:rFonts w:ascii="HG丸ｺﾞｼｯｸM-PRO" w:eastAsia="HG丸ｺﾞｼｯｸM-PRO" w:hAnsi="HG丸ｺﾞｼｯｸM-PRO"/>
          <w:color w:val="000000" w:themeColor="text1"/>
          <w:sz w:val="24"/>
          <w:szCs w:val="24"/>
        </w:rPr>
      </w:pPr>
    </w:p>
    <w:p w14:paraId="0DCF17EB" w14:textId="5D2272FA" w:rsidR="00602221" w:rsidRPr="00E85006" w:rsidRDefault="00602221" w:rsidP="007D1A9C">
      <w:pPr>
        <w:wordWrap w:val="0"/>
        <w:adjustRightInd/>
        <w:spacing w:line="240" w:lineRule="auto"/>
        <w:ind w:leftChars="269" w:left="848" w:hanging="283"/>
        <w:jc w:val="right"/>
        <w:textAlignment w:val="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橋渡し研究シーズ探索センター</w:t>
      </w:r>
    </w:p>
    <w:p w14:paraId="0523F073" w14:textId="0DA1C082" w:rsidR="007D1A9C" w:rsidRPr="00E85006" w:rsidRDefault="004E46C1" w:rsidP="00E85006">
      <w:pPr>
        <w:adjustRightInd/>
        <w:spacing w:line="240" w:lineRule="auto"/>
        <w:ind w:leftChars="269" w:left="848" w:hanging="283"/>
        <w:jc w:val="right"/>
        <w:textAlignment w:val="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治験・臨床研究支援センター</w:t>
      </w:r>
    </w:p>
    <w:p w14:paraId="4ECC198F" w14:textId="3AB558B8" w:rsidR="007D1A9C" w:rsidRPr="00E85006" w:rsidRDefault="007D1A9C" w:rsidP="007D1A9C">
      <w:pPr>
        <w:wordWrap w:val="0"/>
        <w:adjustRightInd/>
        <w:spacing w:line="240" w:lineRule="auto"/>
        <w:ind w:leftChars="269" w:left="848" w:hanging="283"/>
        <w:jc w:val="right"/>
        <w:textAlignment w:val="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color w:val="000000" w:themeColor="text1"/>
          <w:sz w:val="24"/>
          <w:szCs w:val="24"/>
        </w:rPr>
        <w:t>e-mail:</w:t>
      </w:r>
      <w:r w:rsidRPr="00E85006">
        <w:rPr>
          <w:color w:val="000000" w:themeColor="text1"/>
        </w:rPr>
        <w:t xml:space="preserve"> </w:t>
      </w:r>
      <w:r w:rsidRPr="00E85006">
        <w:rPr>
          <w:rFonts w:ascii="HG丸ｺﾞｼｯｸM-PRO" w:eastAsia="HG丸ｺﾞｼｯｸM-PRO" w:hAnsi="HG丸ｺﾞｼｯｸM-PRO"/>
          <w:color w:val="000000" w:themeColor="text1"/>
          <w:sz w:val="24"/>
          <w:szCs w:val="24"/>
        </w:rPr>
        <w:t>aca-rspf@fujita-hu.ac.jp</w:t>
      </w:r>
    </w:p>
    <w:p w14:paraId="06FD5C1E" w14:textId="77777777" w:rsidR="007D1A9C" w:rsidRPr="00E85006" w:rsidRDefault="007D1A9C" w:rsidP="00C96D2F">
      <w:pPr>
        <w:adjustRightInd/>
        <w:spacing w:line="240" w:lineRule="auto"/>
        <w:textAlignment w:val="auto"/>
        <w:rPr>
          <w:rFonts w:ascii="HG丸ｺﾞｼｯｸM-PRO" w:eastAsia="HG丸ｺﾞｼｯｸM-PRO" w:hAnsi="HG丸ｺﾞｼｯｸM-PRO"/>
          <w:color w:val="000000" w:themeColor="text1"/>
          <w:sz w:val="24"/>
          <w:szCs w:val="24"/>
        </w:rPr>
      </w:pPr>
    </w:p>
    <w:p w14:paraId="2C7FD076" w14:textId="56A4817B" w:rsidR="007D1A9C" w:rsidRPr="00E85006" w:rsidRDefault="007D1A9C" w:rsidP="007D1A9C">
      <w:pPr>
        <w:adjustRightInd/>
        <w:spacing w:line="240" w:lineRule="auto"/>
        <w:ind w:leftChars="269" w:left="848" w:hanging="283"/>
        <w:jc w:val="right"/>
        <w:textAlignment w:val="auto"/>
        <w:rPr>
          <w:rFonts w:ascii="HG丸ｺﾞｼｯｸM-PRO" w:eastAsia="HG丸ｺﾞｼｯｸM-PRO" w:hAnsi="HG丸ｺﾞｼｯｸM-PRO"/>
          <w:color w:val="000000" w:themeColor="text1"/>
          <w:sz w:val="24"/>
          <w:szCs w:val="24"/>
        </w:rPr>
      </w:pPr>
    </w:p>
    <w:p w14:paraId="3E6D09B9" w14:textId="4B58FE13" w:rsidR="007D1A9C" w:rsidRPr="00E85006" w:rsidRDefault="00602221" w:rsidP="007D1A9C">
      <w:pPr>
        <w:adjustRightInd/>
        <w:spacing w:line="240" w:lineRule="auto"/>
        <w:ind w:leftChars="269" w:left="848" w:hanging="283"/>
        <w:jc w:val="right"/>
        <w:textAlignment w:val="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 xml:space="preserve">第2版　</w:t>
      </w:r>
      <w:r w:rsidRPr="00E85006">
        <w:rPr>
          <w:rFonts w:ascii="HG丸ｺﾞｼｯｸM-PRO" w:eastAsia="HG丸ｺﾞｼｯｸM-PRO" w:hAnsi="HG丸ｺﾞｼｯｸM-PRO"/>
          <w:color w:val="000000" w:themeColor="text1"/>
          <w:sz w:val="24"/>
          <w:szCs w:val="24"/>
        </w:rPr>
        <w:t>20</w:t>
      </w:r>
      <w:r w:rsidRPr="00E85006">
        <w:rPr>
          <w:rFonts w:ascii="HG丸ｺﾞｼｯｸM-PRO" w:eastAsia="HG丸ｺﾞｼｯｸM-PRO" w:hAnsi="HG丸ｺﾞｼｯｸM-PRO" w:hint="eastAsia"/>
          <w:color w:val="000000" w:themeColor="text1"/>
          <w:sz w:val="24"/>
          <w:szCs w:val="24"/>
        </w:rPr>
        <w:t>25年　5月3１日　作成</w:t>
      </w:r>
    </w:p>
    <w:p w14:paraId="6E075396" w14:textId="67947F73" w:rsidR="007D1A9C" w:rsidRPr="00E85006" w:rsidRDefault="007D1A9C" w:rsidP="007D1A9C">
      <w:pPr>
        <w:wordWrap w:val="0"/>
        <w:adjustRightInd/>
        <w:spacing w:line="240" w:lineRule="auto"/>
        <w:ind w:leftChars="269" w:left="848" w:hanging="283"/>
        <w:jc w:val="right"/>
        <w:textAlignment w:val="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 xml:space="preserve">　</w:t>
      </w:r>
      <w:r w:rsidR="00710B97" w:rsidRPr="00E85006">
        <w:rPr>
          <w:rFonts w:ascii="HG丸ｺﾞｼｯｸM-PRO" w:eastAsia="HG丸ｺﾞｼｯｸM-PRO" w:hAnsi="HG丸ｺﾞｼｯｸM-PRO" w:hint="eastAsia"/>
          <w:color w:val="000000" w:themeColor="text1"/>
          <w:sz w:val="24"/>
          <w:szCs w:val="24"/>
        </w:rPr>
        <w:t>第1版</w:t>
      </w:r>
      <w:r w:rsidR="00F65A39" w:rsidRPr="00E85006">
        <w:rPr>
          <w:rFonts w:ascii="HG丸ｺﾞｼｯｸM-PRO" w:eastAsia="HG丸ｺﾞｼｯｸM-PRO" w:hAnsi="HG丸ｺﾞｼｯｸM-PRO" w:hint="eastAsia"/>
          <w:color w:val="000000" w:themeColor="text1"/>
          <w:sz w:val="24"/>
          <w:szCs w:val="24"/>
        </w:rPr>
        <w:t xml:space="preserve">　</w:t>
      </w:r>
      <w:r w:rsidRPr="00E85006">
        <w:rPr>
          <w:rFonts w:ascii="HG丸ｺﾞｼｯｸM-PRO" w:eastAsia="HG丸ｺﾞｼｯｸM-PRO" w:hAnsi="HG丸ｺﾞｼｯｸM-PRO"/>
          <w:color w:val="000000" w:themeColor="text1"/>
          <w:sz w:val="24"/>
          <w:szCs w:val="24"/>
        </w:rPr>
        <w:t>201</w:t>
      </w:r>
      <w:r w:rsidR="00F65A39" w:rsidRPr="00E85006">
        <w:rPr>
          <w:rFonts w:ascii="HG丸ｺﾞｼｯｸM-PRO" w:eastAsia="HG丸ｺﾞｼｯｸM-PRO" w:hAnsi="HG丸ｺﾞｼｯｸM-PRO" w:hint="eastAsia"/>
          <w:color w:val="000000" w:themeColor="text1"/>
          <w:sz w:val="24"/>
          <w:szCs w:val="24"/>
        </w:rPr>
        <w:t>９</w:t>
      </w:r>
      <w:r w:rsidRPr="00E85006">
        <w:rPr>
          <w:rFonts w:ascii="HG丸ｺﾞｼｯｸM-PRO" w:eastAsia="HG丸ｺﾞｼｯｸM-PRO" w:hAnsi="HG丸ｺﾞｼｯｸM-PRO" w:hint="eastAsia"/>
          <w:color w:val="000000" w:themeColor="text1"/>
          <w:sz w:val="24"/>
          <w:szCs w:val="24"/>
        </w:rPr>
        <w:t xml:space="preserve">年　</w:t>
      </w:r>
      <w:r w:rsidR="00F65A39" w:rsidRPr="00E85006">
        <w:rPr>
          <w:rFonts w:ascii="HG丸ｺﾞｼｯｸM-PRO" w:eastAsia="HG丸ｺﾞｼｯｸM-PRO" w:hAnsi="HG丸ｺﾞｼｯｸM-PRO" w:hint="eastAsia"/>
          <w:color w:val="000000" w:themeColor="text1"/>
          <w:sz w:val="24"/>
          <w:szCs w:val="24"/>
        </w:rPr>
        <w:t>４</w:t>
      </w:r>
      <w:r w:rsidRPr="00E85006">
        <w:rPr>
          <w:rFonts w:ascii="HG丸ｺﾞｼｯｸM-PRO" w:eastAsia="HG丸ｺﾞｼｯｸM-PRO" w:hAnsi="HG丸ｺﾞｼｯｸM-PRO" w:hint="eastAsia"/>
          <w:color w:val="000000" w:themeColor="text1"/>
          <w:sz w:val="24"/>
          <w:szCs w:val="24"/>
        </w:rPr>
        <w:t>月</w:t>
      </w:r>
      <w:r w:rsidR="0092781E" w:rsidRPr="00E85006">
        <w:rPr>
          <w:rFonts w:ascii="HG丸ｺﾞｼｯｸM-PRO" w:eastAsia="HG丸ｺﾞｼｯｸM-PRO" w:hAnsi="HG丸ｺﾞｼｯｸM-PRO" w:hint="eastAsia"/>
          <w:color w:val="000000" w:themeColor="text1"/>
          <w:sz w:val="24"/>
          <w:szCs w:val="24"/>
        </w:rPr>
        <w:t xml:space="preserve">　</w:t>
      </w:r>
      <w:r w:rsidR="00F65A39" w:rsidRPr="00E85006">
        <w:rPr>
          <w:rFonts w:ascii="HG丸ｺﾞｼｯｸM-PRO" w:eastAsia="HG丸ｺﾞｼｯｸM-PRO" w:hAnsi="HG丸ｺﾞｼｯｸM-PRO" w:hint="eastAsia"/>
          <w:color w:val="000000" w:themeColor="text1"/>
          <w:sz w:val="24"/>
          <w:szCs w:val="24"/>
        </w:rPr>
        <w:t>１</w:t>
      </w:r>
      <w:r w:rsidRPr="00E85006">
        <w:rPr>
          <w:rFonts w:ascii="HG丸ｺﾞｼｯｸM-PRO" w:eastAsia="HG丸ｺﾞｼｯｸM-PRO" w:hAnsi="HG丸ｺﾞｼｯｸM-PRO" w:hint="eastAsia"/>
          <w:color w:val="000000" w:themeColor="text1"/>
          <w:sz w:val="24"/>
          <w:szCs w:val="24"/>
        </w:rPr>
        <w:t>日　作成</w:t>
      </w:r>
    </w:p>
    <w:p w14:paraId="5B3A5ADF" w14:textId="77777777" w:rsidR="007D1A9C" w:rsidRPr="00E85006" w:rsidRDefault="007D1A9C">
      <w:pPr>
        <w:widowControl/>
        <w:adjustRightInd/>
        <w:spacing w:line="240" w:lineRule="auto"/>
        <w:jc w:val="left"/>
        <w:textAlignment w:val="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color w:val="000000" w:themeColor="text1"/>
          <w:sz w:val="24"/>
          <w:szCs w:val="24"/>
        </w:rPr>
        <w:br w:type="page"/>
      </w:r>
    </w:p>
    <w:p w14:paraId="572D1A94" w14:textId="0733EC92" w:rsidR="00F57E50" w:rsidRPr="00E85006" w:rsidRDefault="00F57E50" w:rsidP="00D71525">
      <w:pPr>
        <w:tabs>
          <w:tab w:val="left" w:pos="8220"/>
        </w:tabs>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lastRenderedPageBreak/>
        <w:t>まず始めに</w:t>
      </w:r>
      <w:r w:rsidR="004D3B4F" w:rsidRPr="00E85006">
        <w:rPr>
          <w:rFonts w:ascii="HG丸ｺﾞｼｯｸM-PRO" w:eastAsia="HG丸ｺﾞｼｯｸM-PRO" w:hAnsi="HG丸ｺﾞｼｯｸM-PRO" w:hint="eastAsia"/>
          <w:sz w:val="24"/>
          <w:szCs w:val="24"/>
        </w:rPr>
        <w:t xml:space="preserve">　</w:t>
      </w:r>
      <w:r w:rsidR="00C74BBC" w:rsidRPr="00E85006">
        <w:rPr>
          <w:rFonts w:ascii="HG丸ｺﾞｼｯｸM-PRO" w:eastAsia="HG丸ｺﾞｼｯｸM-PRO" w:hAnsi="HG丸ｺﾞｼｯｸM-PRO" w:hint="eastAsia"/>
          <w:b/>
          <w:color w:val="FF0000"/>
          <w:sz w:val="24"/>
          <w:szCs w:val="24"/>
        </w:rPr>
        <w:t>＜このページは研究計画書完成時に</w:t>
      </w:r>
      <w:r w:rsidR="005A35C2" w:rsidRPr="00E85006">
        <w:rPr>
          <w:rFonts w:ascii="HG丸ｺﾞｼｯｸM-PRO" w:eastAsia="HG丸ｺﾞｼｯｸM-PRO" w:hAnsi="HG丸ｺﾞｼｯｸM-PRO" w:hint="eastAsia"/>
          <w:b/>
          <w:color w:val="FF0000"/>
          <w:sz w:val="24"/>
          <w:szCs w:val="24"/>
        </w:rPr>
        <w:t>は</w:t>
      </w:r>
      <w:r w:rsidR="00C74BBC" w:rsidRPr="00E85006">
        <w:rPr>
          <w:rFonts w:ascii="HG丸ｺﾞｼｯｸM-PRO" w:eastAsia="HG丸ｺﾞｼｯｸM-PRO" w:hAnsi="HG丸ｺﾞｼｯｸM-PRO" w:hint="eastAsia"/>
          <w:b/>
          <w:color w:val="FF0000"/>
          <w:sz w:val="24"/>
          <w:szCs w:val="24"/>
        </w:rPr>
        <w:t>削除</w:t>
      </w:r>
      <w:r w:rsidR="005A35C2" w:rsidRPr="00E85006">
        <w:rPr>
          <w:rFonts w:ascii="HG丸ｺﾞｼｯｸM-PRO" w:eastAsia="HG丸ｺﾞｼｯｸM-PRO" w:hAnsi="HG丸ｺﾞｼｯｸM-PRO" w:hint="eastAsia"/>
          <w:b/>
          <w:color w:val="FF0000"/>
          <w:sz w:val="24"/>
          <w:szCs w:val="24"/>
        </w:rPr>
        <w:t>ください</w:t>
      </w:r>
      <w:r w:rsidR="00C74BBC" w:rsidRPr="00E85006">
        <w:rPr>
          <w:rFonts w:ascii="HG丸ｺﾞｼｯｸM-PRO" w:eastAsia="HG丸ｺﾞｼｯｸM-PRO" w:hAnsi="HG丸ｺﾞｼｯｸM-PRO" w:hint="eastAsia"/>
          <w:b/>
          <w:color w:val="FF0000"/>
          <w:sz w:val="24"/>
          <w:szCs w:val="24"/>
        </w:rPr>
        <w:t>。＞</w:t>
      </w:r>
    </w:p>
    <w:p w14:paraId="78617FAC" w14:textId="77777777" w:rsidR="00F57E50" w:rsidRPr="00E85006" w:rsidRDefault="00F57E50" w:rsidP="00D71525">
      <w:pPr>
        <w:tabs>
          <w:tab w:val="left" w:pos="8220"/>
        </w:tabs>
        <w:spacing w:line="240" w:lineRule="auto"/>
        <w:rPr>
          <w:rFonts w:ascii="HG丸ｺﾞｼｯｸM-PRO" w:eastAsia="HG丸ｺﾞｼｯｸM-PRO" w:hAnsi="HG丸ｺﾞｼｯｸM-PRO"/>
          <w:sz w:val="24"/>
          <w:szCs w:val="24"/>
        </w:rPr>
      </w:pPr>
    </w:p>
    <w:p w14:paraId="4F6BD681" w14:textId="5A195073" w:rsidR="00164D62" w:rsidRPr="00E85006" w:rsidRDefault="00185B1C" w:rsidP="00F57E50">
      <w:pPr>
        <w:tabs>
          <w:tab w:val="left" w:pos="8220"/>
        </w:tabs>
        <w:spacing w:line="240" w:lineRule="auto"/>
        <w:ind w:firstLineChars="100" w:firstLine="240"/>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本研究計画書</w:t>
      </w:r>
      <w:r w:rsidR="003D2F10" w:rsidRPr="00E85006">
        <w:rPr>
          <w:rFonts w:ascii="HG丸ｺﾞｼｯｸM-PRO" w:eastAsia="HG丸ｺﾞｼｯｸM-PRO" w:hAnsi="HG丸ｺﾞｼｯｸM-PRO" w:hint="eastAsia"/>
          <w:sz w:val="24"/>
          <w:szCs w:val="24"/>
        </w:rPr>
        <w:t>雛形</w:t>
      </w:r>
      <w:r w:rsidRPr="00E85006">
        <w:rPr>
          <w:rFonts w:ascii="HG丸ｺﾞｼｯｸM-PRO" w:eastAsia="HG丸ｺﾞｼｯｸM-PRO" w:hAnsi="HG丸ｺﾞｼｯｸM-PRO" w:hint="eastAsia"/>
          <w:sz w:val="24"/>
          <w:szCs w:val="24"/>
        </w:rPr>
        <w:t>は、</w:t>
      </w:r>
      <w:r w:rsidR="00F57E50" w:rsidRPr="00E85006">
        <w:rPr>
          <w:rFonts w:ascii="HG丸ｺﾞｼｯｸM-PRO" w:eastAsia="HG丸ｺﾞｼｯｸM-PRO" w:hAnsi="HG丸ｺﾞｼｯｸM-PRO" w:hint="eastAsia"/>
          <w:sz w:val="24"/>
          <w:szCs w:val="24"/>
        </w:rPr>
        <w:t>臨床研究法で定める「</w:t>
      </w:r>
      <w:r w:rsidR="00F57E50" w:rsidRPr="00E85006">
        <w:rPr>
          <w:rFonts w:ascii="HG丸ｺﾞｼｯｸM-PRO" w:eastAsia="HG丸ｺﾞｼｯｸM-PRO" w:hAnsi="HG丸ｺﾞｼｯｸM-PRO" w:hint="eastAsia"/>
          <w:sz w:val="24"/>
          <w:szCs w:val="24"/>
          <w:u w:val="single"/>
        </w:rPr>
        <w:t>臨床研究</w:t>
      </w:r>
      <w:r w:rsidR="004D3B4F" w:rsidRPr="00E85006">
        <w:rPr>
          <w:rFonts w:ascii="HG丸ｺﾞｼｯｸM-PRO" w:eastAsia="HG丸ｺﾞｼｯｸM-PRO" w:hAnsi="HG丸ｺﾞｼｯｸM-PRO" w:hint="eastAsia"/>
          <w:sz w:val="24"/>
          <w:szCs w:val="24"/>
          <w:vertAlign w:val="superscript"/>
        </w:rPr>
        <w:t>※</w:t>
      </w:r>
      <w:r w:rsidR="004D3B4F" w:rsidRPr="00E85006">
        <w:rPr>
          <w:rFonts w:ascii="HG丸ｺﾞｼｯｸM-PRO" w:eastAsia="HG丸ｺﾞｼｯｸM-PRO" w:hAnsi="HG丸ｺﾞｼｯｸM-PRO"/>
          <w:sz w:val="24"/>
          <w:szCs w:val="24"/>
          <w:vertAlign w:val="superscript"/>
        </w:rPr>
        <w:t>1</w:t>
      </w:r>
      <w:r w:rsidR="00F57E50" w:rsidRPr="00E85006">
        <w:rPr>
          <w:rFonts w:ascii="HG丸ｺﾞｼｯｸM-PRO" w:eastAsia="HG丸ｺﾞｼｯｸM-PRO" w:hAnsi="HG丸ｺﾞｼｯｸM-PRO" w:hint="eastAsia"/>
          <w:sz w:val="24"/>
          <w:szCs w:val="24"/>
        </w:rPr>
        <w:t>」</w:t>
      </w:r>
      <w:r w:rsidR="00F24FB0" w:rsidRPr="00E85006">
        <w:rPr>
          <w:rFonts w:ascii="HG丸ｺﾞｼｯｸM-PRO" w:eastAsia="HG丸ｺﾞｼｯｸM-PRO" w:hAnsi="HG丸ｺﾞｼｯｸM-PRO" w:hint="eastAsia"/>
          <w:sz w:val="24"/>
          <w:szCs w:val="24"/>
        </w:rPr>
        <w:t>が適切に実施される</w:t>
      </w:r>
      <w:r w:rsidR="00F57E50" w:rsidRPr="00E85006">
        <w:rPr>
          <w:rFonts w:ascii="HG丸ｺﾞｼｯｸM-PRO" w:eastAsia="HG丸ｺﾞｼｯｸM-PRO" w:hAnsi="HG丸ｺﾞｼｯｸM-PRO" w:hint="eastAsia"/>
          <w:sz w:val="24"/>
          <w:szCs w:val="24"/>
        </w:rPr>
        <w:t>よう</w:t>
      </w:r>
      <w:r w:rsidR="00F24FB0" w:rsidRPr="00E85006">
        <w:rPr>
          <w:rFonts w:ascii="HG丸ｺﾞｼｯｸM-PRO" w:eastAsia="HG丸ｺﾞｼｯｸM-PRO" w:hAnsi="HG丸ｺﾞｼｯｸM-PRO" w:hint="eastAsia"/>
          <w:sz w:val="24"/>
          <w:szCs w:val="24"/>
        </w:rPr>
        <w:t>に作成</w:t>
      </w:r>
      <w:r w:rsidR="00F57E50" w:rsidRPr="00E85006">
        <w:rPr>
          <w:rFonts w:ascii="HG丸ｺﾞｼｯｸM-PRO" w:eastAsia="HG丸ｺﾞｼｯｸM-PRO" w:hAnsi="HG丸ｺﾞｼｯｸM-PRO" w:hint="eastAsia"/>
          <w:sz w:val="24"/>
          <w:szCs w:val="24"/>
        </w:rPr>
        <w:t>したものです。</w:t>
      </w:r>
    </w:p>
    <w:p w14:paraId="60FEF3EC" w14:textId="77777777" w:rsidR="00F57E50" w:rsidRPr="00E85006" w:rsidRDefault="00F57E50" w:rsidP="00D71525">
      <w:pPr>
        <w:tabs>
          <w:tab w:val="left" w:pos="8220"/>
        </w:tabs>
        <w:spacing w:line="240" w:lineRule="auto"/>
        <w:rPr>
          <w:rFonts w:ascii="HG丸ｺﾞｼｯｸM-PRO" w:eastAsia="HG丸ｺﾞｼｯｸM-PRO" w:hAnsi="HG丸ｺﾞｼｯｸM-PRO"/>
          <w:sz w:val="24"/>
          <w:szCs w:val="24"/>
          <w:u w:val="single"/>
        </w:rPr>
      </w:pPr>
    </w:p>
    <w:p w14:paraId="2FE0822C" w14:textId="21F4015A" w:rsidR="00164D62" w:rsidRPr="00E85006" w:rsidRDefault="00F57E50" w:rsidP="007841FB">
      <w:pPr>
        <w:tabs>
          <w:tab w:val="left" w:pos="8220"/>
        </w:tabs>
        <w:spacing w:line="240" w:lineRule="auto"/>
        <w:ind w:left="480" w:hangingChars="200" w:hanging="480"/>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w:t>
      </w:r>
      <w:r w:rsidR="004D3B4F" w:rsidRPr="00E85006">
        <w:rPr>
          <w:rFonts w:ascii="HG丸ｺﾞｼｯｸM-PRO" w:eastAsia="HG丸ｺﾞｼｯｸM-PRO" w:hAnsi="HG丸ｺﾞｼｯｸM-PRO" w:hint="eastAsia"/>
          <w:sz w:val="24"/>
          <w:szCs w:val="24"/>
        </w:rPr>
        <w:t>1</w:t>
      </w:r>
      <w:r w:rsidR="00CF4D4D" w:rsidRPr="00E85006">
        <w:rPr>
          <w:rFonts w:ascii="HG丸ｺﾞｼｯｸM-PRO" w:eastAsia="HG丸ｺﾞｼｯｸM-PRO" w:hAnsi="HG丸ｺﾞｼｯｸM-PRO" w:hint="eastAsia"/>
          <w:sz w:val="24"/>
          <w:szCs w:val="24"/>
        </w:rPr>
        <w:t>臨床研究法で定義される</w:t>
      </w:r>
      <w:r w:rsidR="00602221" w:rsidRPr="00E85006">
        <w:rPr>
          <w:rFonts w:ascii="HG丸ｺﾞｼｯｸM-PRO" w:eastAsia="HG丸ｺﾞｼｯｸM-PRO" w:hAnsi="HG丸ｺﾞｼｯｸM-PRO" w:hint="eastAsia"/>
          <w:sz w:val="24"/>
          <w:szCs w:val="24"/>
        </w:rPr>
        <w:t>「</w:t>
      </w:r>
      <w:r w:rsidR="00CF4D4D" w:rsidRPr="00E85006">
        <w:rPr>
          <w:rFonts w:ascii="HG丸ｺﾞｼｯｸM-PRO" w:eastAsia="HG丸ｺﾞｼｯｸM-PRO" w:hAnsi="HG丸ｺﾞｼｯｸM-PRO" w:hint="eastAsia"/>
          <w:sz w:val="24"/>
          <w:szCs w:val="24"/>
        </w:rPr>
        <w:t>臨床研究</w:t>
      </w:r>
      <w:r w:rsidR="00602221" w:rsidRPr="00E85006">
        <w:rPr>
          <w:rFonts w:ascii="HG丸ｺﾞｼｯｸM-PRO" w:eastAsia="HG丸ｺﾞｼｯｸM-PRO" w:hAnsi="HG丸ｺﾞｼｯｸM-PRO" w:hint="eastAsia"/>
          <w:sz w:val="24"/>
          <w:szCs w:val="24"/>
        </w:rPr>
        <w:t>」とは</w:t>
      </w:r>
      <w:r w:rsidR="00CF4D4D" w:rsidRPr="00E85006">
        <w:rPr>
          <w:rFonts w:ascii="HG丸ｺﾞｼｯｸM-PRO" w:eastAsia="HG丸ｺﾞｼｯｸM-PRO" w:hAnsi="HG丸ｺﾞｼｯｸM-PRO" w:hint="eastAsia"/>
          <w:sz w:val="24"/>
          <w:szCs w:val="24"/>
          <w:u w:val="single"/>
        </w:rPr>
        <w:t>医薬品等を人に対して用いる</w:t>
      </w:r>
      <w:r w:rsidR="004D3B4F" w:rsidRPr="00E85006">
        <w:rPr>
          <w:rFonts w:ascii="HG丸ｺﾞｼｯｸM-PRO" w:eastAsia="HG丸ｺﾞｼｯｸM-PRO" w:hAnsi="HG丸ｺﾞｼｯｸM-PRO" w:hint="eastAsia"/>
          <w:sz w:val="24"/>
          <w:szCs w:val="24"/>
          <w:vertAlign w:val="superscript"/>
        </w:rPr>
        <w:t>※</w:t>
      </w:r>
      <w:r w:rsidR="004D3B4F" w:rsidRPr="00E85006">
        <w:rPr>
          <w:rFonts w:ascii="HG丸ｺﾞｼｯｸM-PRO" w:eastAsia="HG丸ｺﾞｼｯｸM-PRO" w:hAnsi="HG丸ｺﾞｼｯｸM-PRO"/>
          <w:sz w:val="24"/>
          <w:szCs w:val="24"/>
          <w:vertAlign w:val="superscript"/>
        </w:rPr>
        <w:t>2</w:t>
      </w:r>
      <w:r w:rsidR="00CF4D4D" w:rsidRPr="00E85006">
        <w:rPr>
          <w:rFonts w:ascii="HG丸ｺﾞｼｯｸM-PRO" w:eastAsia="HG丸ｺﾞｼｯｸM-PRO" w:hAnsi="HG丸ｺﾞｼｯｸM-PRO" w:hint="eastAsia"/>
          <w:sz w:val="24"/>
          <w:szCs w:val="24"/>
        </w:rPr>
        <w:t>ことにより、当該医薬品等の有効性または安全性を明らかにする研究</w:t>
      </w:r>
      <w:r w:rsidR="00602221" w:rsidRPr="00E85006">
        <w:rPr>
          <w:rFonts w:ascii="HG丸ｺﾞｼｯｸM-PRO" w:eastAsia="HG丸ｺﾞｼｯｸM-PRO" w:hAnsi="HG丸ｺﾞｼｯｸM-PRO" w:hint="eastAsia"/>
          <w:sz w:val="24"/>
          <w:szCs w:val="24"/>
        </w:rPr>
        <w:t>（当該医薬品等の有効性又は安全性を明らかにするために追加的に必要となる検査その他の行為（当該人の心身に著しい負担</w:t>
      </w:r>
      <w:r w:rsidR="001521DA" w:rsidRPr="00E85006">
        <w:rPr>
          <w:rFonts w:ascii="HG丸ｺﾞｼｯｸM-PRO" w:eastAsia="HG丸ｺﾞｼｯｸM-PRO" w:hAnsi="HG丸ｺﾞｼｯｸM-PRO" w:hint="eastAsia"/>
          <w:sz w:val="24"/>
          <w:szCs w:val="24"/>
          <w:vertAlign w:val="superscript"/>
        </w:rPr>
        <w:t>※3</w:t>
      </w:r>
      <w:r w:rsidR="00602221" w:rsidRPr="00E85006">
        <w:rPr>
          <w:rFonts w:ascii="HG丸ｺﾞｼｯｸM-PRO" w:eastAsia="HG丸ｺﾞｼｯｸM-PRO" w:hAnsi="HG丸ｺﾞｼｯｸM-PRO" w:hint="eastAsia"/>
          <w:sz w:val="24"/>
          <w:szCs w:val="24"/>
        </w:rPr>
        <w:t>を与えるものとして厚生労働省令で定めるものに限る。）を行うものを含む。）</w:t>
      </w:r>
      <w:r w:rsidR="00164D62" w:rsidRPr="00E85006">
        <w:rPr>
          <w:rFonts w:ascii="HG丸ｺﾞｼｯｸM-PRO" w:eastAsia="HG丸ｺﾞｼｯｸM-PRO" w:hAnsi="HG丸ｺﾞｼｯｸM-PRO" w:hint="eastAsia"/>
          <w:sz w:val="24"/>
          <w:szCs w:val="24"/>
        </w:rPr>
        <w:t>をいう。</w:t>
      </w:r>
    </w:p>
    <w:p w14:paraId="52EE98DE" w14:textId="77777777" w:rsidR="00164D62" w:rsidRPr="00E85006" w:rsidRDefault="00164D62" w:rsidP="00164D62">
      <w:pPr>
        <w:tabs>
          <w:tab w:val="left" w:pos="8220"/>
        </w:tabs>
        <w:spacing w:line="240" w:lineRule="auto"/>
        <w:rPr>
          <w:rFonts w:ascii="HG丸ｺﾞｼｯｸM-PRO" w:eastAsia="HG丸ｺﾞｼｯｸM-PRO" w:hAnsi="HG丸ｺﾞｼｯｸM-PRO"/>
          <w:sz w:val="24"/>
          <w:szCs w:val="24"/>
        </w:rPr>
      </w:pPr>
    </w:p>
    <w:p w14:paraId="61BE3D01" w14:textId="1F133168" w:rsidR="003D1528" w:rsidRPr="00E85006" w:rsidRDefault="00164D62" w:rsidP="00D43A43">
      <w:pPr>
        <w:tabs>
          <w:tab w:val="left" w:pos="8220"/>
        </w:tabs>
        <w:spacing w:line="240" w:lineRule="auto"/>
        <w:jc w:val="right"/>
        <w:rPr>
          <w:rFonts w:ascii="HG丸ｺﾞｼｯｸM-PRO" w:eastAsia="HG丸ｺﾞｼｯｸM-PRO" w:hAnsi="HG丸ｺﾞｼｯｸM-PRO"/>
          <w:sz w:val="24"/>
          <w:szCs w:val="24"/>
          <w:lang w:eastAsia="zh-TW"/>
        </w:rPr>
      </w:pPr>
      <w:r w:rsidRPr="00E85006">
        <w:rPr>
          <w:rFonts w:ascii="HG丸ｺﾞｼｯｸM-PRO" w:eastAsia="HG丸ｺﾞｼｯｸM-PRO" w:hAnsi="HG丸ｺﾞｼｯｸM-PRO" w:hint="eastAsia"/>
          <w:sz w:val="24"/>
          <w:szCs w:val="24"/>
          <w:lang w:eastAsia="zh-TW"/>
        </w:rPr>
        <w:t>（臨床研究法（平成2</w:t>
      </w:r>
      <w:r w:rsidRPr="00E85006">
        <w:rPr>
          <w:rFonts w:ascii="HG丸ｺﾞｼｯｸM-PRO" w:eastAsia="HG丸ｺﾞｼｯｸM-PRO" w:hAnsi="HG丸ｺﾞｼｯｸM-PRO"/>
          <w:sz w:val="24"/>
          <w:szCs w:val="24"/>
          <w:lang w:eastAsia="zh-TW"/>
        </w:rPr>
        <w:t>9</w:t>
      </w:r>
      <w:r w:rsidRPr="00E85006">
        <w:rPr>
          <w:rFonts w:ascii="HG丸ｺﾞｼｯｸM-PRO" w:eastAsia="HG丸ｺﾞｼｯｸM-PRO" w:hAnsi="HG丸ｺﾞｼｯｸM-PRO" w:hint="eastAsia"/>
          <w:sz w:val="24"/>
          <w:szCs w:val="24"/>
          <w:lang w:eastAsia="zh-TW"/>
        </w:rPr>
        <w:t>年法第1</w:t>
      </w:r>
      <w:r w:rsidRPr="00E85006">
        <w:rPr>
          <w:rFonts w:ascii="HG丸ｺﾞｼｯｸM-PRO" w:eastAsia="HG丸ｺﾞｼｯｸM-PRO" w:hAnsi="HG丸ｺﾞｼｯｸM-PRO"/>
          <w:sz w:val="24"/>
          <w:szCs w:val="24"/>
          <w:lang w:eastAsia="zh-TW"/>
        </w:rPr>
        <w:t>6</w:t>
      </w:r>
      <w:r w:rsidRPr="00E85006">
        <w:rPr>
          <w:rFonts w:ascii="HG丸ｺﾞｼｯｸM-PRO" w:eastAsia="HG丸ｺﾞｼｯｸM-PRO" w:hAnsi="HG丸ｺﾞｼｯｸM-PRO" w:hint="eastAsia"/>
          <w:sz w:val="24"/>
          <w:szCs w:val="24"/>
          <w:lang w:eastAsia="zh-TW"/>
        </w:rPr>
        <w:t>号））</w:t>
      </w:r>
    </w:p>
    <w:p w14:paraId="152E13C9" w14:textId="7028066A" w:rsidR="003D1528" w:rsidRPr="00E85006" w:rsidRDefault="003D1528" w:rsidP="00D43A43">
      <w:pPr>
        <w:tabs>
          <w:tab w:val="left" w:pos="8220"/>
        </w:tabs>
        <w:spacing w:line="240" w:lineRule="auto"/>
        <w:jc w:val="right"/>
        <w:rPr>
          <w:rFonts w:ascii="HG丸ｺﾞｼｯｸM-PRO" w:eastAsia="HG丸ｺﾞｼｯｸM-PRO" w:hAnsi="HG丸ｺﾞｼｯｸM-PRO"/>
          <w:sz w:val="24"/>
          <w:szCs w:val="24"/>
          <w:lang w:eastAsia="zh-TW"/>
        </w:rPr>
      </w:pPr>
    </w:p>
    <w:p w14:paraId="4A8AF4D6" w14:textId="44CC6C27" w:rsidR="00EF6904" w:rsidRPr="00E85006" w:rsidRDefault="004D3B4F" w:rsidP="004D3B4F">
      <w:pPr>
        <w:tabs>
          <w:tab w:val="left" w:pos="8220"/>
        </w:tabs>
        <w:spacing w:line="240" w:lineRule="auto"/>
        <w:ind w:left="480" w:hangingChars="200" w:hanging="480"/>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w:t>
      </w:r>
      <w:r w:rsidRPr="00E85006">
        <w:rPr>
          <w:rFonts w:ascii="HG丸ｺﾞｼｯｸM-PRO" w:eastAsia="HG丸ｺﾞｼｯｸM-PRO" w:hAnsi="HG丸ｺﾞｼｯｸM-PRO"/>
          <w:sz w:val="24"/>
          <w:szCs w:val="24"/>
        </w:rPr>
        <w:t>2</w:t>
      </w:r>
      <w:r w:rsidRPr="00E85006">
        <w:rPr>
          <w:rFonts w:ascii="HG丸ｺﾞｼｯｸM-PRO" w:eastAsia="HG丸ｺﾞｼｯｸM-PRO" w:hAnsi="HG丸ｺﾞｼｯｸM-PRO" w:hint="eastAsia"/>
          <w:sz w:val="24"/>
          <w:szCs w:val="24"/>
        </w:rPr>
        <w:t>「医薬品等を人に対して用いる」とは、医薬品、医療機器又は再生医療等製品を人に対して投与又は使用する行為のうち、</w:t>
      </w:r>
      <w:r w:rsidRPr="00E85006">
        <w:rPr>
          <w:rFonts w:ascii="HG丸ｺﾞｼｯｸM-PRO" w:eastAsia="HG丸ｺﾞｼｯｸM-PRO" w:hAnsi="HG丸ｺﾞｼｯｸM-PRO" w:hint="eastAsia"/>
          <w:sz w:val="24"/>
          <w:szCs w:val="24"/>
          <w:u w:val="single"/>
        </w:rPr>
        <w:t>医行為</w:t>
      </w:r>
      <w:r w:rsidRPr="00E85006">
        <w:rPr>
          <w:rFonts w:ascii="HG丸ｺﾞｼｯｸM-PRO" w:eastAsia="HG丸ｺﾞｼｯｸM-PRO" w:hAnsi="HG丸ｺﾞｼｯｸM-PRO" w:hint="eastAsia"/>
          <w:sz w:val="24"/>
          <w:szCs w:val="24"/>
        </w:rPr>
        <w:t>に該当するものを行うことをいう。</w:t>
      </w:r>
    </w:p>
    <w:p w14:paraId="715DEE74" w14:textId="077FE3F8" w:rsidR="00CF29CC" w:rsidRPr="00E85006" w:rsidRDefault="00CF29CC" w:rsidP="007841FB">
      <w:pPr>
        <w:tabs>
          <w:tab w:val="left" w:pos="8220"/>
        </w:tabs>
        <w:spacing w:line="240" w:lineRule="auto"/>
        <w:ind w:leftChars="228" w:left="479" w:firstLineChars="100" w:firstLine="240"/>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なお、医行為</w:t>
      </w:r>
      <w:r w:rsidRPr="00E85006">
        <w:rPr>
          <w:rFonts w:ascii="HG丸ｺﾞｼｯｸM-PRO" w:eastAsia="HG丸ｺﾞｼｯｸM-PRO" w:hAnsi="HG丸ｺﾞｼｯｸM-PRO"/>
          <w:sz w:val="24"/>
          <w:szCs w:val="24"/>
        </w:rPr>
        <w:t>とは、「医師法第17条、歯科医師法第17条及び保健師助産師看護師法第31条の解釈について（通知）」（平成17年７月</w:t>
      </w:r>
      <w:r w:rsidR="00425D0C" w:rsidRPr="00E85006">
        <w:rPr>
          <w:rFonts w:ascii="HG丸ｺﾞｼｯｸM-PRO" w:eastAsia="HG丸ｺﾞｼｯｸM-PRO" w:hAnsi="HG丸ｺﾞｼｯｸM-PRO"/>
          <w:sz w:val="24"/>
          <w:szCs w:val="24"/>
        </w:rPr>
        <w:t>2</w:t>
      </w:r>
      <w:r w:rsidRPr="00E85006">
        <w:rPr>
          <w:rFonts w:ascii="HG丸ｺﾞｼｯｸM-PRO" w:eastAsia="HG丸ｺﾞｼｯｸM-PRO" w:hAnsi="HG丸ｺﾞｼｯｸM-PRO"/>
          <w:sz w:val="24"/>
          <w:szCs w:val="24"/>
        </w:rPr>
        <w:t>6日付け医政発第0726005号厚生労働省医政局長通知）における医行為をいう。</w:t>
      </w:r>
    </w:p>
    <w:p w14:paraId="45689204" w14:textId="46E7B9DB" w:rsidR="004B76F1" w:rsidRPr="00E85006" w:rsidRDefault="00E44631" w:rsidP="00E44631">
      <w:pPr>
        <w:tabs>
          <w:tab w:val="left" w:pos="8220"/>
        </w:tabs>
        <w:spacing w:line="240" w:lineRule="auto"/>
        <w:ind w:leftChars="228" w:left="479" w:firstLineChars="100" w:firstLine="240"/>
        <w:jc w:val="right"/>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w:t>
      </w:r>
      <w:r w:rsidR="007D6917" w:rsidRPr="00E85006">
        <w:rPr>
          <w:rFonts w:ascii="HG丸ｺﾞｼｯｸM-PRO" w:eastAsia="HG丸ｺﾞｼｯｸM-PRO" w:hAnsi="HG丸ｺﾞｼｯｸM-PRO" w:hint="eastAsia"/>
          <w:sz w:val="24"/>
          <w:szCs w:val="24"/>
        </w:rPr>
        <w:t>臨床研究法施行規則の施行等について（医政</w:t>
      </w:r>
      <w:r w:rsidR="00602221" w:rsidRPr="00E85006">
        <w:rPr>
          <w:rFonts w:ascii="HG丸ｺﾞｼｯｸM-PRO" w:eastAsia="HG丸ｺﾞｼｯｸM-PRO" w:hAnsi="HG丸ｺﾞｼｯｸM-PRO" w:hint="eastAsia"/>
          <w:sz w:val="24"/>
          <w:szCs w:val="24"/>
        </w:rPr>
        <w:t>産情企</w:t>
      </w:r>
      <w:r w:rsidR="007D6917" w:rsidRPr="00E85006">
        <w:rPr>
          <w:rFonts w:ascii="HG丸ｺﾞｼｯｸM-PRO" w:eastAsia="HG丸ｺﾞｼｯｸM-PRO" w:hAnsi="HG丸ｺﾞｼｯｸM-PRO" w:hint="eastAsia"/>
          <w:sz w:val="24"/>
          <w:szCs w:val="24"/>
        </w:rPr>
        <w:t>発0</w:t>
      </w:r>
      <w:r w:rsidR="00602221" w:rsidRPr="00E85006">
        <w:rPr>
          <w:rFonts w:ascii="HG丸ｺﾞｼｯｸM-PRO" w:eastAsia="HG丸ｺﾞｼｯｸM-PRO" w:hAnsi="HG丸ｺﾞｼｯｸM-PRO" w:hint="eastAsia"/>
          <w:sz w:val="24"/>
          <w:szCs w:val="24"/>
        </w:rPr>
        <w:t>515</w:t>
      </w:r>
      <w:r w:rsidR="007D6917" w:rsidRPr="00E85006">
        <w:rPr>
          <w:rFonts w:ascii="HG丸ｺﾞｼｯｸM-PRO" w:eastAsia="HG丸ｺﾞｼｯｸM-PRO" w:hAnsi="HG丸ｺﾞｼｯｸM-PRO" w:hint="eastAsia"/>
          <w:sz w:val="24"/>
          <w:szCs w:val="24"/>
        </w:rPr>
        <w:t>第1号、</w:t>
      </w:r>
    </w:p>
    <w:p w14:paraId="1B48AAD9" w14:textId="096F3129" w:rsidR="00E44631" w:rsidRPr="00E85006" w:rsidRDefault="007D6917" w:rsidP="00E44631">
      <w:pPr>
        <w:tabs>
          <w:tab w:val="left" w:pos="8220"/>
        </w:tabs>
        <w:spacing w:line="240" w:lineRule="auto"/>
        <w:ind w:leftChars="228" w:left="479" w:firstLineChars="100" w:firstLine="240"/>
        <w:jc w:val="right"/>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医政研発</w:t>
      </w:r>
      <w:r w:rsidR="00D960CD" w:rsidRPr="00E85006">
        <w:rPr>
          <w:rFonts w:ascii="HG丸ｺﾞｼｯｸM-PRO" w:eastAsia="HG丸ｺﾞｼｯｸM-PRO" w:hAnsi="HG丸ｺﾞｼｯｸM-PRO"/>
          <w:sz w:val="24"/>
          <w:szCs w:val="24"/>
        </w:rPr>
        <w:t>0</w:t>
      </w:r>
      <w:r w:rsidR="00602221" w:rsidRPr="00E85006">
        <w:rPr>
          <w:rFonts w:ascii="HG丸ｺﾞｼｯｸM-PRO" w:eastAsia="HG丸ｺﾞｼｯｸM-PRO" w:hAnsi="HG丸ｺﾞｼｯｸM-PRO" w:hint="eastAsia"/>
          <w:sz w:val="24"/>
          <w:szCs w:val="24"/>
        </w:rPr>
        <w:t>515</w:t>
      </w:r>
      <w:r w:rsidR="00D960CD" w:rsidRPr="00E85006">
        <w:rPr>
          <w:rFonts w:ascii="HG丸ｺﾞｼｯｸM-PRO" w:eastAsia="HG丸ｺﾞｼｯｸM-PRO" w:hAnsi="HG丸ｺﾞｼｯｸM-PRO" w:hint="eastAsia"/>
          <w:sz w:val="24"/>
          <w:szCs w:val="24"/>
        </w:rPr>
        <w:t>第</w:t>
      </w:r>
      <w:r w:rsidR="00602221" w:rsidRPr="00E85006">
        <w:rPr>
          <w:rFonts w:ascii="HG丸ｺﾞｼｯｸM-PRO" w:eastAsia="HG丸ｺﾞｼｯｸM-PRO" w:hAnsi="HG丸ｺﾞｼｯｸM-PRO" w:hint="eastAsia"/>
          <w:sz w:val="24"/>
          <w:szCs w:val="24"/>
        </w:rPr>
        <w:t>6</w:t>
      </w:r>
      <w:r w:rsidR="00D960CD" w:rsidRPr="00E85006">
        <w:rPr>
          <w:rFonts w:ascii="HG丸ｺﾞｼｯｸM-PRO" w:eastAsia="HG丸ｺﾞｼｯｸM-PRO" w:hAnsi="HG丸ｺﾞｼｯｸM-PRO" w:hint="eastAsia"/>
          <w:sz w:val="24"/>
          <w:szCs w:val="24"/>
        </w:rPr>
        <w:t>号</w:t>
      </w:r>
      <w:r w:rsidR="004B76F1" w:rsidRPr="00E85006">
        <w:rPr>
          <w:rFonts w:ascii="HG丸ｺﾞｼｯｸM-PRO" w:eastAsia="HG丸ｺﾞｼｯｸM-PRO" w:hAnsi="HG丸ｺﾞｼｯｸM-PRO" w:hint="eastAsia"/>
          <w:sz w:val="24"/>
          <w:szCs w:val="24"/>
        </w:rPr>
        <w:t>より</w:t>
      </w:r>
      <w:r w:rsidR="00E44631" w:rsidRPr="00E85006">
        <w:rPr>
          <w:rFonts w:ascii="HG丸ｺﾞｼｯｸM-PRO" w:eastAsia="HG丸ｺﾞｼｯｸM-PRO" w:hAnsi="HG丸ｺﾞｼｯｸM-PRO" w:hint="eastAsia"/>
          <w:sz w:val="24"/>
          <w:szCs w:val="24"/>
        </w:rPr>
        <w:t>）</w:t>
      </w:r>
    </w:p>
    <w:p w14:paraId="4FD60A51" w14:textId="77777777" w:rsidR="00EF6904" w:rsidRPr="00E85006" w:rsidRDefault="00EF6904" w:rsidP="00D43A43">
      <w:pPr>
        <w:tabs>
          <w:tab w:val="left" w:pos="8220"/>
        </w:tabs>
        <w:spacing w:line="240" w:lineRule="auto"/>
        <w:jc w:val="right"/>
        <w:rPr>
          <w:rFonts w:ascii="HG丸ｺﾞｼｯｸM-PRO" w:eastAsia="HG丸ｺﾞｼｯｸM-PRO" w:hAnsi="HG丸ｺﾞｼｯｸM-PRO"/>
          <w:sz w:val="24"/>
          <w:szCs w:val="24"/>
          <w:u w:val="single"/>
        </w:rPr>
      </w:pPr>
    </w:p>
    <w:p w14:paraId="5C4D5E54" w14:textId="004240DD" w:rsidR="00D9680D" w:rsidRPr="00E85006" w:rsidRDefault="001521DA" w:rsidP="00D9680D">
      <w:pPr>
        <w:spacing w:line="240" w:lineRule="auto"/>
        <w:ind w:right="-2"/>
        <w:jc w:val="left"/>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w:t>
      </w:r>
      <w:r w:rsidRPr="00E85006">
        <w:rPr>
          <w:rFonts w:ascii="HG丸ｺﾞｼｯｸM-PRO" w:eastAsia="HG丸ｺﾞｼｯｸM-PRO" w:hAnsi="HG丸ｺﾞｼｯｸM-PRO"/>
          <w:sz w:val="24"/>
          <w:szCs w:val="24"/>
        </w:rPr>
        <w:t>3</w:t>
      </w:r>
      <w:r w:rsidRPr="00E85006">
        <w:rPr>
          <w:rFonts w:ascii="HG丸ｺﾞｼｯｸM-PRO" w:eastAsia="HG丸ｺﾞｼｯｸM-PRO" w:hAnsi="HG丸ｺﾞｼｯｸM-PRO" w:hint="eastAsia"/>
          <w:sz w:val="24"/>
          <w:szCs w:val="24"/>
        </w:rPr>
        <w:t>「著しい負担を与えるもの」とは</w:t>
      </w:r>
      <w:r w:rsidR="00D9680D" w:rsidRPr="00E85006">
        <w:rPr>
          <w:rFonts w:ascii="HG丸ｺﾞｼｯｸM-PRO" w:eastAsia="HG丸ｺﾞｼｯｸM-PRO" w:hAnsi="HG丸ｺﾞｼｯｸM-PRO" w:hint="eastAsia"/>
          <w:sz w:val="24"/>
          <w:szCs w:val="24"/>
        </w:rPr>
        <w:t>以下のいずれかに該当する検査等をいう。</w:t>
      </w:r>
    </w:p>
    <w:p w14:paraId="1F289B9A" w14:textId="77777777" w:rsidR="00D9680D" w:rsidRPr="00E85006" w:rsidRDefault="00D9680D" w:rsidP="00E85006">
      <w:pPr>
        <w:spacing w:line="240" w:lineRule="auto"/>
        <w:ind w:leftChars="270" w:left="567" w:right="-2"/>
        <w:jc w:val="left"/>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①</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入院や頻回の通院その他の身体の自由の拘束を強いる検査又は行為</w:t>
      </w:r>
    </w:p>
    <w:p w14:paraId="73E629AD" w14:textId="77777777" w:rsidR="00D9680D" w:rsidRPr="00E85006" w:rsidRDefault="00D9680D" w:rsidP="00E85006">
      <w:pPr>
        <w:spacing w:line="240" w:lineRule="auto"/>
        <w:ind w:leftChars="270" w:left="567" w:right="-2"/>
        <w:jc w:val="left"/>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②</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治療を要する疾病、障害、又は死亡が発生する可能性が高い検査又は行為</w:t>
      </w:r>
    </w:p>
    <w:p w14:paraId="5FD9BDAB" w14:textId="77777777" w:rsidR="00D9680D" w:rsidRPr="00E85006" w:rsidRDefault="00D9680D" w:rsidP="00E85006">
      <w:pPr>
        <w:spacing w:line="240" w:lineRule="auto"/>
        <w:ind w:leftChars="270" w:left="567" w:right="-2"/>
        <w:jc w:val="left"/>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③</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心身に苦痛を相当程度与える検査又は行為</w:t>
      </w:r>
    </w:p>
    <w:p w14:paraId="0B70B099" w14:textId="2C21E4AE" w:rsidR="00D9680D" w:rsidRPr="00E85006" w:rsidRDefault="00D9680D" w:rsidP="00E85006">
      <w:pPr>
        <w:spacing w:line="240" w:lineRule="auto"/>
        <w:ind w:leftChars="270" w:left="567" w:right="-2"/>
        <w:jc w:val="left"/>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なお、「通常行われる検査その他の行為と比して相当程度高いと認められるもの」は、対象者の年齢や体重、疾患、病状等の背景因子によって大きく異なるため、個々の検査等に即して上記基準への該当性を判断する必要がある。</w:t>
      </w:r>
    </w:p>
    <w:p w14:paraId="7D338225" w14:textId="40E96C99" w:rsidR="00D9680D" w:rsidRPr="00E85006" w:rsidRDefault="00D9680D" w:rsidP="00E85006">
      <w:pPr>
        <w:spacing w:line="240" w:lineRule="auto"/>
        <w:ind w:leftChars="270" w:left="567" w:right="-2"/>
        <w:jc w:val="left"/>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具体的な事例については、厚生労働省のウェブサイト「臨床研究法について」で公表されている</w:t>
      </w:r>
      <w:r w:rsidR="00405BB7" w:rsidRPr="00E85006">
        <w:rPr>
          <w:rFonts w:ascii="HG丸ｺﾞｼｯｸM-PRO" w:eastAsia="HG丸ｺﾞｼｯｸM-PRO" w:hAnsi="HG丸ｺﾞｼｯｸM-PRO" w:hint="eastAsia"/>
          <w:sz w:val="24"/>
          <w:szCs w:val="24"/>
        </w:rPr>
        <w:t>。</w:t>
      </w:r>
    </w:p>
    <w:p w14:paraId="365D4235" w14:textId="1B0B2DA6" w:rsidR="001521DA" w:rsidRPr="00E85006" w:rsidRDefault="00405BB7" w:rsidP="00E85006">
      <w:pPr>
        <w:spacing w:line="240" w:lineRule="auto"/>
        <w:ind w:leftChars="300" w:left="630" w:rightChars="-1" w:right="-2"/>
        <w:jc w:val="left"/>
        <w:rPr>
          <w:rFonts w:ascii="HG丸ｺﾞｼｯｸM-PRO" w:eastAsia="HG丸ｺﾞｼｯｸM-PRO" w:hAnsi="HG丸ｺﾞｼｯｸM-PRO"/>
          <w:sz w:val="24"/>
          <w:szCs w:val="24"/>
        </w:rPr>
      </w:pPr>
      <w:hyperlink r:id="rId11" w:history="1">
        <w:r w:rsidRPr="00E85006">
          <w:rPr>
            <w:rStyle w:val="a3"/>
            <w:rFonts w:ascii="HG丸ｺﾞｼｯｸM-PRO" w:eastAsia="HG丸ｺﾞｼｯｸM-PRO" w:hAnsi="HG丸ｺﾞｼｯｸM-PRO"/>
            <w:sz w:val="24"/>
            <w:szCs w:val="24"/>
          </w:rPr>
          <w:t>https://www.mhlw.go.jp/content/10800000/001489845.pdf</w:t>
        </w:r>
      </w:hyperlink>
    </w:p>
    <w:p w14:paraId="15C16ECD" w14:textId="77777777" w:rsidR="001521DA" w:rsidRPr="00E85006" w:rsidRDefault="001521DA" w:rsidP="00E85006">
      <w:pPr>
        <w:spacing w:line="240" w:lineRule="auto"/>
        <w:ind w:right="-2"/>
        <w:jc w:val="left"/>
        <w:rPr>
          <w:rFonts w:ascii="HG丸ｺﾞｼｯｸM-PRO" w:eastAsia="HG丸ｺﾞｼｯｸM-PRO" w:hAnsi="HG丸ｺﾞｼｯｸM-PRO"/>
          <w:sz w:val="24"/>
          <w:szCs w:val="24"/>
          <w:u w:val="single"/>
        </w:rPr>
      </w:pPr>
    </w:p>
    <w:p w14:paraId="2B912B6C" w14:textId="2A00096B" w:rsidR="00A129A4" w:rsidRPr="00E85006" w:rsidRDefault="00185B1C" w:rsidP="00D43A43">
      <w:pPr>
        <w:tabs>
          <w:tab w:val="left" w:pos="8220"/>
        </w:tabs>
        <w:spacing w:line="240" w:lineRule="auto"/>
        <w:jc w:val="right"/>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u w:val="single"/>
        </w:rPr>
        <w:br w:type="page"/>
      </w:r>
      <w:r w:rsidR="00945C50" w:rsidRPr="00E85006">
        <w:rPr>
          <w:rFonts w:ascii="HG丸ｺﾞｼｯｸM-PRO" w:eastAsia="HG丸ｺﾞｼｯｸM-PRO" w:hAnsi="HG丸ｺﾞｼｯｸM-PRO" w:hint="eastAsia"/>
          <w:sz w:val="24"/>
          <w:szCs w:val="24"/>
        </w:rPr>
        <w:lastRenderedPageBreak/>
        <w:t>雛形</w:t>
      </w:r>
      <w:r w:rsidR="00A129A4" w:rsidRPr="00E85006">
        <w:rPr>
          <w:rFonts w:ascii="HG丸ｺﾞｼｯｸM-PRO" w:eastAsia="HG丸ｺﾞｼｯｸM-PRO" w:hAnsi="HG丸ｺﾞｼｯｸM-PRO" w:hint="eastAsia"/>
          <w:sz w:val="24"/>
          <w:szCs w:val="24"/>
        </w:rPr>
        <w:t>の記載方法について</w:t>
      </w:r>
      <w:r w:rsidR="00DD325D" w:rsidRPr="00E85006">
        <w:rPr>
          <w:rFonts w:ascii="HG丸ｺﾞｼｯｸM-PRO" w:eastAsia="HG丸ｺﾞｼｯｸM-PRO" w:hAnsi="HG丸ｺﾞｼｯｸM-PRO" w:hint="eastAsia"/>
          <w:b/>
          <w:color w:val="FF0000"/>
          <w:sz w:val="24"/>
          <w:szCs w:val="24"/>
        </w:rPr>
        <w:t>＜このページは</w:t>
      </w:r>
      <w:r w:rsidR="00CD0179" w:rsidRPr="00E85006">
        <w:rPr>
          <w:rFonts w:ascii="HG丸ｺﾞｼｯｸM-PRO" w:eastAsia="HG丸ｺﾞｼｯｸM-PRO" w:hAnsi="HG丸ｺﾞｼｯｸM-PRO" w:hint="eastAsia"/>
          <w:b/>
          <w:color w:val="FF0000"/>
          <w:sz w:val="24"/>
          <w:szCs w:val="24"/>
        </w:rPr>
        <w:t>研究</w:t>
      </w:r>
      <w:r w:rsidR="00DD325D" w:rsidRPr="00E85006">
        <w:rPr>
          <w:rFonts w:ascii="HG丸ｺﾞｼｯｸM-PRO" w:eastAsia="HG丸ｺﾞｼｯｸM-PRO" w:hAnsi="HG丸ｺﾞｼｯｸM-PRO" w:hint="eastAsia"/>
          <w:b/>
          <w:color w:val="FF0000"/>
          <w:sz w:val="24"/>
          <w:szCs w:val="24"/>
        </w:rPr>
        <w:t>計画書完成時に</w:t>
      </w:r>
      <w:r w:rsidR="005A35C2" w:rsidRPr="00E85006">
        <w:rPr>
          <w:rFonts w:ascii="HG丸ｺﾞｼｯｸM-PRO" w:eastAsia="HG丸ｺﾞｼｯｸM-PRO" w:hAnsi="HG丸ｺﾞｼｯｸM-PRO" w:hint="eastAsia"/>
          <w:b/>
          <w:color w:val="FF0000"/>
          <w:sz w:val="24"/>
          <w:szCs w:val="24"/>
        </w:rPr>
        <w:t>は</w:t>
      </w:r>
      <w:r w:rsidR="00DD325D" w:rsidRPr="00E85006">
        <w:rPr>
          <w:rFonts w:ascii="HG丸ｺﾞｼｯｸM-PRO" w:eastAsia="HG丸ｺﾞｼｯｸM-PRO" w:hAnsi="HG丸ｺﾞｼｯｸM-PRO" w:hint="eastAsia"/>
          <w:b/>
          <w:color w:val="FF0000"/>
          <w:sz w:val="24"/>
          <w:szCs w:val="24"/>
        </w:rPr>
        <w:t>削除</w:t>
      </w:r>
      <w:r w:rsidR="005A35C2" w:rsidRPr="00E85006">
        <w:rPr>
          <w:rFonts w:ascii="HG丸ｺﾞｼｯｸM-PRO" w:eastAsia="HG丸ｺﾞｼｯｸM-PRO" w:hAnsi="HG丸ｺﾞｼｯｸM-PRO" w:hint="eastAsia"/>
          <w:b/>
          <w:color w:val="FF0000"/>
          <w:sz w:val="24"/>
          <w:szCs w:val="24"/>
        </w:rPr>
        <w:t>ください</w:t>
      </w:r>
      <w:r w:rsidR="00496A91" w:rsidRPr="00E85006">
        <w:rPr>
          <w:rFonts w:ascii="HG丸ｺﾞｼｯｸM-PRO" w:eastAsia="HG丸ｺﾞｼｯｸM-PRO" w:hAnsi="HG丸ｺﾞｼｯｸM-PRO" w:hint="eastAsia"/>
          <w:b/>
          <w:color w:val="FF0000"/>
          <w:sz w:val="24"/>
          <w:szCs w:val="24"/>
        </w:rPr>
        <w:t>。</w:t>
      </w:r>
      <w:r w:rsidR="00DD325D" w:rsidRPr="00E85006">
        <w:rPr>
          <w:rFonts w:ascii="HG丸ｺﾞｼｯｸM-PRO" w:eastAsia="HG丸ｺﾞｼｯｸM-PRO" w:hAnsi="HG丸ｺﾞｼｯｸM-PRO" w:hint="eastAsia"/>
          <w:b/>
          <w:color w:val="FF0000"/>
          <w:sz w:val="24"/>
          <w:szCs w:val="24"/>
        </w:rPr>
        <w:t>＞</w:t>
      </w:r>
    </w:p>
    <w:p w14:paraId="7B3BA2AD" w14:textId="4F8AA676" w:rsidR="00A129A4" w:rsidRPr="00E85006" w:rsidRDefault="00A129A4" w:rsidP="00D71525">
      <w:pPr>
        <w:adjustRightInd/>
        <w:spacing w:line="240" w:lineRule="auto"/>
        <w:ind w:leftChars="269" w:left="848" w:hanging="283"/>
        <w:textAlignment w:val="auto"/>
        <w:rPr>
          <w:rFonts w:ascii="HG丸ｺﾞｼｯｸM-PRO" w:eastAsia="HG丸ｺﾞｼｯｸM-PRO" w:hAnsi="HG丸ｺﾞｼｯｸM-PRO"/>
          <w:bCs/>
          <w:i/>
          <w:color w:val="FF0000"/>
          <w:sz w:val="24"/>
          <w:szCs w:val="24"/>
        </w:rPr>
      </w:pPr>
      <w:r w:rsidRPr="00E85006">
        <w:rPr>
          <w:rFonts w:ascii="HG丸ｺﾞｼｯｸM-PRO" w:eastAsia="HG丸ｺﾞｼｯｸM-PRO" w:hAnsi="HG丸ｺﾞｼｯｸM-PRO" w:hint="eastAsia"/>
          <w:bCs/>
          <w:i/>
          <w:color w:val="FF0000"/>
          <w:sz w:val="24"/>
          <w:szCs w:val="24"/>
        </w:rPr>
        <w:t>・「赤字」</w:t>
      </w:r>
      <w:r w:rsidR="006C6E69" w:rsidRPr="00E85006">
        <w:rPr>
          <w:rFonts w:ascii="HG丸ｺﾞｼｯｸM-PRO" w:eastAsia="HG丸ｺﾞｼｯｸM-PRO" w:hAnsi="HG丸ｺﾞｼｯｸM-PRO" w:hint="eastAsia"/>
          <w:bCs/>
          <w:i/>
          <w:color w:val="FF0000"/>
          <w:sz w:val="24"/>
          <w:szCs w:val="24"/>
        </w:rPr>
        <w:t>イタリック</w:t>
      </w:r>
      <w:r w:rsidR="00260D23" w:rsidRPr="00E85006">
        <w:rPr>
          <w:rFonts w:ascii="HG丸ｺﾞｼｯｸM-PRO" w:eastAsia="HG丸ｺﾞｼｯｸM-PRO" w:hAnsi="HG丸ｺﾞｼｯｸM-PRO" w:hint="eastAsia"/>
          <w:bCs/>
          <w:i/>
          <w:color w:val="FF0000"/>
          <w:sz w:val="24"/>
          <w:szCs w:val="24"/>
        </w:rPr>
        <w:t>部分</w:t>
      </w:r>
      <w:r w:rsidRPr="00E85006">
        <w:rPr>
          <w:rFonts w:ascii="HG丸ｺﾞｼｯｸM-PRO" w:eastAsia="HG丸ｺﾞｼｯｸM-PRO" w:hAnsi="HG丸ｺﾞｼｯｸM-PRO" w:hint="eastAsia"/>
          <w:bCs/>
          <w:i/>
          <w:color w:val="FF0000"/>
          <w:sz w:val="24"/>
          <w:szCs w:val="24"/>
        </w:rPr>
        <w:t>は</w:t>
      </w:r>
      <w:r w:rsidR="00D14356" w:rsidRPr="00E85006">
        <w:rPr>
          <w:rFonts w:ascii="HG丸ｺﾞｼｯｸM-PRO" w:eastAsia="HG丸ｺﾞｼｯｸM-PRO" w:hAnsi="HG丸ｺﾞｼｯｸM-PRO" w:hint="eastAsia"/>
          <w:bCs/>
          <w:i/>
          <w:color w:val="FF0000"/>
          <w:sz w:val="24"/>
          <w:szCs w:val="24"/>
        </w:rPr>
        <w:t>臨床研究法関連法規で規定されている事項、</w:t>
      </w:r>
      <w:r w:rsidRPr="00E85006">
        <w:rPr>
          <w:rFonts w:ascii="HG丸ｺﾞｼｯｸM-PRO" w:eastAsia="HG丸ｺﾞｼｯｸM-PRO" w:hAnsi="HG丸ｺﾞｼｯｸM-PRO" w:hint="eastAsia"/>
          <w:bCs/>
          <w:i/>
          <w:color w:val="FF0000"/>
          <w:sz w:val="24"/>
          <w:szCs w:val="24"/>
        </w:rPr>
        <w:t>記載上の注意</w:t>
      </w:r>
      <w:r w:rsidR="00D14356" w:rsidRPr="00E85006">
        <w:rPr>
          <w:rFonts w:ascii="HG丸ｺﾞｼｯｸM-PRO" w:eastAsia="HG丸ｺﾞｼｯｸM-PRO" w:hAnsi="HG丸ｺﾞｼｯｸM-PRO" w:hint="eastAsia"/>
          <w:bCs/>
          <w:i/>
          <w:color w:val="FF0000"/>
          <w:sz w:val="24"/>
          <w:szCs w:val="24"/>
        </w:rPr>
        <w:t>事項</w:t>
      </w:r>
      <w:r w:rsidRPr="00E85006">
        <w:rPr>
          <w:rFonts w:ascii="HG丸ｺﾞｼｯｸM-PRO" w:eastAsia="HG丸ｺﾞｼｯｸM-PRO" w:hAnsi="HG丸ｺﾞｼｯｸM-PRO" w:hint="eastAsia"/>
          <w:bCs/>
          <w:i/>
          <w:color w:val="FF0000"/>
          <w:sz w:val="24"/>
          <w:szCs w:val="24"/>
        </w:rPr>
        <w:t>ですので</w:t>
      </w:r>
      <w:r w:rsidR="00CD0179" w:rsidRPr="00E85006">
        <w:rPr>
          <w:rFonts w:ascii="HG丸ｺﾞｼｯｸM-PRO" w:eastAsia="HG丸ｺﾞｼｯｸM-PRO" w:hAnsi="HG丸ｺﾞｼｯｸM-PRO" w:hint="eastAsia"/>
          <w:bCs/>
          <w:i/>
          <w:color w:val="FF0000"/>
          <w:sz w:val="24"/>
          <w:szCs w:val="24"/>
        </w:rPr>
        <w:t>、ご</w:t>
      </w:r>
      <w:r w:rsidRPr="00E85006">
        <w:rPr>
          <w:rFonts w:ascii="HG丸ｺﾞｼｯｸM-PRO" w:eastAsia="HG丸ｺﾞｼｯｸM-PRO" w:hAnsi="HG丸ｺﾞｼｯｸM-PRO" w:hint="eastAsia"/>
          <w:bCs/>
          <w:i/>
          <w:color w:val="FF0000"/>
          <w:sz w:val="24"/>
          <w:szCs w:val="24"/>
        </w:rPr>
        <w:t>参考</w:t>
      </w:r>
      <w:r w:rsidR="00CD0179" w:rsidRPr="00E85006">
        <w:rPr>
          <w:rFonts w:ascii="HG丸ｺﾞｼｯｸM-PRO" w:eastAsia="HG丸ｺﾞｼｯｸM-PRO" w:hAnsi="HG丸ｺﾞｼｯｸM-PRO" w:hint="eastAsia"/>
          <w:bCs/>
          <w:i/>
          <w:color w:val="FF0000"/>
          <w:sz w:val="24"/>
          <w:szCs w:val="24"/>
        </w:rPr>
        <w:t>ください。</w:t>
      </w:r>
      <w:r w:rsidR="008E62F7" w:rsidRPr="00E85006">
        <w:rPr>
          <w:rFonts w:ascii="HG丸ｺﾞｼｯｸM-PRO" w:eastAsia="HG丸ｺﾞｼｯｸM-PRO" w:hAnsi="HG丸ｺﾞｼｯｸM-PRO" w:hint="eastAsia"/>
          <w:bCs/>
          <w:i/>
          <w:color w:val="FF0000"/>
          <w:sz w:val="24"/>
          <w:szCs w:val="24"/>
        </w:rPr>
        <w:t>計画書完成時</w:t>
      </w:r>
      <w:r w:rsidR="00CD0179" w:rsidRPr="00E85006">
        <w:rPr>
          <w:rFonts w:ascii="HG丸ｺﾞｼｯｸM-PRO" w:eastAsia="HG丸ｺﾞｼｯｸM-PRO" w:hAnsi="HG丸ｺﾞｼｯｸM-PRO" w:hint="eastAsia"/>
          <w:bCs/>
          <w:i/>
          <w:color w:val="FF0000"/>
          <w:sz w:val="24"/>
          <w:szCs w:val="24"/>
        </w:rPr>
        <w:t>に</w:t>
      </w:r>
      <w:r w:rsidRPr="00E85006">
        <w:rPr>
          <w:rFonts w:ascii="HG丸ｺﾞｼｯｸM-PRO" w:eastAsia="HG丸ｺﾞｼｯｸM-PRO" w:hAnsi="HG丸ｺﾞｼｯｸM-PRO" w:hint="eastAsia"/>
          <w:bCs/>
          <w:i/>
          <w:color w:val="FF0000"/>
          <w:sz w:val="24"/>
          <w:szCs w:val="24"/>
        </w:rPr>
        <w:t>は</w:t>
      </w:r>
      <w:r w:rsidR="00CD0179" w:rsidRPr="00E85006">
        <w:rPr>
          <w:rFonts w:ascii="HG丸ｺﾞｼｯｸM-PRO" w:eastAsia="HG丸ｺﾞｼｯｸM-PRO" w:hAnsi="HG丸ｺﾞｼｯｸM-PRO" w:hint="eastAsia"/>
          <w:bCs/>
          <w:i/>
          <w:color w:val="FF0000"/>
          <w:sz w:val="24"/>
          <w:szCs w:val="24"/>
        </w:rPr>
        <w:t>該当記載は</w:t>
      </w:r>
      <w:r w:rsidRPr="00E85006">
        <w:rPr>
          <w:rFonts w:ascii="HG丸ｺﾞｼｯｸM-PRO" w:eastAsia="HG丸ｺﾞｼｯｸM-PRO" w:hAnsi="HG丸ｺﾞｼｯｸM-PRO" w:hint="eastAsia"/>
          <w:bCs/>
          <w:i/>
          <w:color w:val="FF0000"/>
          <w:sz w:val="24"/>
          <w:szCs w:val="24"/>
        </w:rPr>
        <w:t>削除してください。</w:t>
      </w:r>
    </w:p>
    <w:p w14:paraId="39DCBBE3" w14:textId="77777777" w:rsidR="008E62F7" w:rsidRPr="00E85006" w:rsidRDefault="008E62F7" w:rsidP="00D71525">
      <w:pPr>
        <w:adjustRightInd/>
        <w:spacing w:line="240" w:lineRule="auto"/>
        <w:ind w:leftChars="269" w:left="848" w:hanging="283"/>
        <w:textAlignment w:val="auto"/>
        <w:rPr>
          <w:rFonts w:ascii="HG丸ｺﾞｼｯｸM-PRO" w:eastAsia="HG丸ｺﾞｼｯｸM-PRO" w:hAnsi="HG丸ｺﾞｼｯｸM-PRO"/>
          <w:i/>
          <w:sz w:val="24"/>
          <w:szCs w:val="24"/>
        </w:rPr>
      </w:pPr>
    </w:p>
    <w:p w14:paraId="6420C2D0" w14:textId="77777777" w:rsidR="00A129A4" w:rsidRPr="00E85006" w:rsidRDefault="00A129A4" w:rsidP="00373B49">
      <w:pPr>
        <w:adjustRightInd/>
        <w:spacing w:line="240" w:lineRule="auto"/>
        <w:ind w:leftChars="269" w:left="805" w:hangingChars="100" w:hanging="240"/>
        <w:textAlignment w:val="auto"/>
        <w:rPr>
          <w:rFonts w:ascii="HG丸ｺﾞｼｯｸM-PRO" w:eastAsia="HG丸ｺﾞｼｯｸM-PRO" w:hAnsi="HG丸ｺﾞｼｯｸM-PRO"/>
          <w:bCs/>
          <w:color w:val="0000FF"/>
          <w:sz w:val="24"/>
          <w:szCs w:val="24"/>
        </w:rPr>
      </w:pPr>
      <w:r w:rsidRPr="00E85006">
        <w:rPr>
          <w:rFonts w:ascii="HG丸ｺﾞｼｯｸM-PRO" w:eastAsia="HG丸ｺﾞｼｯｸM-PRO" w:hAnsi="HG丸ｺﾞｼｯｸM-PRO" w:hint="eastAsia"/>
          <w:bCs/>
          <w:color w:val="0000FF"/>
          <w:sz w:val="24"/>
          <w:szCs w:val="24"/>
        </w:rPr>
        <w:t>・「青字」部分は例文として記載していますので、研究内容に応じて記載してください。</w:t>
      </w:r>
    </w:p>
    <w:p w14:paraId="57DE8D1D" w14:textId="77777777" w:rsidR="008E62F7" w:rsidRPr="00E85006" w:rsidRDefault="008E62F7" w:rsidP="00373B49">
      <w:pPr>
        <w:adjustRightInd/>
        <w:spacing w:line="240" w:lineRule="auto"/>
        <w:ind w:leftChars="269" w:left="848" w:hanging="283"/>
        <w:textAlignment w:val="auto"/>
        <w:rPr>
          <w:rFonts w:ascii="HG丸ｺﾞｼｯｸM-PRO" w:eastAsia="HG丸ｺﾞｼｯｸM-PRO" w:hAnsi="HG丸ｺﾞｼｯｸM-PRO"/>
          <w:bCs/>
          <w:color w:val="FF0000"/>
          <w:sz w:val="24"/>
          <w:szCs w:val="24"/>
        </w:rPr>
      </w:pPr>
    </w:p>
    <w:p w14:paraId="0FD86C6D" w14:textId="2B6A1ED6" w:rsidR="005D73B5" w:rsidRPr="00E85006" w:rsidRDefault="00A129A4" w:rsidP="00373B49">
      <w:pPr>
        <w:adjustRightInd/>
        <w:spacing w:line="240" w:lineRule="auto"/>
        <w:ind w:leftChars="269" w:left="805" w:hangingChars="100" w:hanging="240"/>
        <w:textAlignment w:val="auto"/>
        <w:rPr>
          <w:rFonts w:ascii="HG丸ｺﾞｼｯｸM-PRO" w:eastAsia="HG丸ｺﾞｼｯｸM-PRO" w:hAnsi="HG丸ｺﾞｼｯｸM-PRO"/>
          <w:bCs/>
          <w:sz w:val="24"/>
          <w:szCs w:val="24"/>
        </w:rPr>
      </w:pPr>
      <w:r w:rsidRPr="00E85006">
        <w:rPr>
          <w:rFonts w:ascii="HG丸ｺﾞｼｯｸM-PRO" w:eastAsia="HG丸ｺﾞｼｯｸM-PRO" w:hAnsi="HG丸ｺﾞｼｯｸM-PRO" w:hint="eastAsia"/>
          <w:bCs/>
          <w:sz w:val="24"/>
          <w:szCs w:val="24"/>
        </w:rPr>
        <w:t>・「黒字」部分は</w:t>
      </w:r>
      <w:r w:rsidR="009E5D8F" w:rsidRPr="00E85006">
        <w:rPr>
          <w:rFonts w:ascii="HG丸ｺﾞｼｯｸM-PRO" w:eastAsia="HG丸ｺﾞｼｯｸM-PRO" w:hAnsi="HG丸ｺﾞｼｯｸM-PRO" w:hint="eastAsia"/>
          <w:bCs/>
          <w:sz w:val="24"/>
          <w:szCs w:val="24"/>
        </w:rPr>
        <w:t>記載</w:t>
      </w:r>
      <w:r w:rsidRPr="00E85006">
        <w:rPr>
          <w:rFonts w:ascii="HG丸ｺﾞｼｯｸM-PRO" w:eastAsia="HG丸ｺﾞｼｯｸM-PRO" w:hAnsi="HG丸ｺﾞｼｯｸM-PRO" w:hint="eastAsia"/>
          <w:bCs/>
          <w:sz w:val="24"/>
          <w:szCs w:val="24"/>
        </w:rPr>
        <w:t>そのまま</w:t>
      </w:r>
      <w:r w:rsidR="007F7D61" w:rsidRPr="00E85006">
        <w:rPr>
          <w:rFonts w:ascii="HG丸ｺﾞｼｯｸM-PRO" w:eastAsia="HG丸ｺﾞｼｯｸM-PRO" w:hAnsi="HG丸ｺﾞｼｯｸM-PRO" w:hint="eastAsia"/>
          <w:bCs/>
          <w:sz w:val="24"/>
          <w:szCs w:val="24"/>
        </w:rPr>
        <w:t>の</w:t>
      </w:r>
      <w:r w:rsidR="009E5D8F" w:rsidRPr="00E85006">
        <w:rPr>
          <w:rFonts w:ascii="HG丸ｺﾞｼｯｸM-PRO" w:eastAsia="HG丸ｺﾞｼｯｸM-PRO" w:hAnsi="HG丸ｺﾞｼｯｸM-PRO" w:hint="eastAsia"/>
          <w:bCs/>
          <w:sz w:val="24"/>
          <w:szCs w:val="24"/>
        </w:rPr>
        <w:t>運用</w:t>
      </w:r>
      <w:r w:rsidR="007F7D61" w:rsidRPr="00E85006">
        <w:rPr>
          <w:rFonts w:ascii="HG丸ｺﾞｼｯｸM-PRO" w:eastAsia="HG丸ｺﾞｼｯｸM-PRO" w:hAnsi="HG丸ｺﾞｼｯｸM-PRO" w:hint="eastAsia"/>
          <w:bCs/>
          <w:sz w:val="24"/>
          <w:szCs w:val="24"/>
        </w:rPr>
        <w:t>を想定していますが、必要に応じて変更して</w:t>
      </w:r>
      <w:r w:rsidR="005D7D1C" w:rsidRPr="00E85006">
        <w:rPr>
          <w:rFonts w:ascii="HG丸ｺﾞｼｯｸM-PRO" w:eastAsia="HG丸ｺﾞｼｯｸM-PRO" w:hAnsi="HG丸ｺﾞｼｯｸM-PRO" w:hint="eastAsia"/>
          <w:bCs/>
          <w:sz w:val="24"/>
          <w:szCs w:val="24"/>
        </w:rPr>
        <w:t>くだ</w:t>
      </w:r>
      <w:r w:rsidR="007F7D61" w:rsidRPr="00E85006">
        <w:rPr>
          <w:rFonts w:ascii="HG丸ｺﾞｼｯｸM-PRO" w:eastAsia="HG丸ｺﾞｼｯｸM-PRO" w:hAnsi="HG丸ｺﾞｼｯｸM-PRO" w:hint="eastAsia"/>
          <w:bCs/>
          <w:sz w:val="24"/>
          <w:szCs w:val="24"/>
        </w:rPr>
        <w:t>さい。</w:t>
      </w:r>
      <w:r w:rsidR="005D73B5" w:rsidRPr="00E85006">
        <w:rPr>
          <w:rFonts w:ascii="HG丸ｺﾞｼｯｸM-PRO" w:eastAsia="HG丸ｺﾞｼｯｸM-PRO" w:hAnsi="HG丸ｺﾞｼｯｸM-PRO" w:hint="eastAsia"/>
          <w:bCs/>
          <w:sz w:val="24"/>
          <w:szCs w:val="24"/>
        </w:rPr>
        <w:t>研究</w:t>
      </w:r>
      <w:r w:rsidR="00CD0179" w:rsidRPr="00E85006">
        <w:rPr>
          <w:rFonts w:ascii="HG丸ｺﾞｼｯｸM-PRO" w:eastAsia="HG丸ｺﾞｼｯｸM-PRO" w:hAnsi="HG丸ｺﾞｼｯｸM-PRO" w:hint="eastAsia"/>
          <w:bCs/>
          <w:sz w:val="24"/>
          <w:szCs w:val="24"/>
        </w:rPr>
        <w:t>計画</w:t>
      </w:r>
      <w:r w:rsidR="005D73B5" w:rsidRPr="00E85006">
        <w:rPr>
          <w:rFonts w:ascii="HG丸ｺﾞｼｯｸM-PRO" w:eastAsia="HG丸ｺﾞｼｯｸM-PRO" w:hAnsi="HG丸ｺﾞｼｯｸM-PRO" w:hint="eastAsia"/>
          <w:bCs/>
          <w:sz w:val="24"/>
          <w:szCs w:val="24"/>
        </w:rPr>
        <w:t>により、記載不要な箇所については、「該当しない</w:t>
      </w:r>
      <w:r w:rsidR="00366ACF" w:rsidRPr="00E85006">
        <w:rPr>
          <w:rFonts w:ascii="HG丸ｺﾞｼｯｸM-PRO" w:eastAsia="HG丸ｺﾞｼｯｸM-PRO" w:hAnsi="HG丸ｺﾞｼｯｸM-PRO" w:hint="eastAsia"/>
          <w:bCs/>
          <w:sz w:val="24"/>
          <w:szCs w:val="24"/>
        </w:rPr>
        <w:t>。</w:t>
      </w:r>
      <w:r w:rsidR="005D73B5" w:rsidRPr="00E85006">
        <w:rPr>
          <w:rFonts w:ascii="HG丸ｺﾞｼｯｸM-PRO" w:eastAsia="HG丸ｺﾞｼｯｸM-PRO" w:hAnsi="HG丸ｺﾞｼｯｸM-PRO" w:hint="eastAsia"/>
          <w:bCs/>
          <w:sz w:val="24"/>
          <w:szCs w:val="24"/>
        </w:rPr>
        <w:t>」</w:t>
      </w:r>
      <w:r w:rsidR="00366ACF" w:rsidRPr="00E85006">
        <w:rPr>
          <w:rFonts w:ascii="HG丸ｺﾞｼｯｸM-PRO" w:eastAsia="HG丸ｺﾞｼｯｸM-PRO" w:hAnsi="HG丸ｺﾞｼｯｸM-PRO" w:hint="eastAsia"/>
          <w:bCs/>
          <w:sz w:val="24"/>
          <w:szCs w:val="24"/>
        </w:rPr>
        <w:t>など</w:t>
      </w:r>
      <w:r w:rsidR="007F7D61" w:rsidRPr="00E85006">
        <w:rPr>
          <w:rFonts w:ascii="HG丸ｺﾞｼｯｸM-PRO" w:eastAsia="HG丸ｺﾞｼｯｸM-PRO" w:hAnsi="HG丸ｺﾞｼｯｸM-PRO" w:hint="eastAsia"/>
          <w:bCs/>
          <w:sz w:val="24"/>
          <w:szCs w:val="24"/>
        </w:rPr>
        <w:t>と記載する、もしくはその項目を削除して</w:t>
      </w:r>
      <w:r w:rsidR="005D7D1C" w:rsidRPr="00E85006">
        <w:rPr>
          <w:rFonts w:ascii="HG丸ｺﾞｼｯｸM-PRO" w:eastAsia="HG丸ｺﾞｼｯｸM-PRO" w:hAnsi="HG丸ｺﾞｼｯｸM-PRO" w:hint="eastAsia"/>
          <w:bCs/>
          <w:sz w:val="24"/>
          <w:szCs w:val="24"/>
        </w:rPr>
        <w:t>くだ</w:t>
      </w:r>
      <w:r w:rsidR="007F7D61" w:rsidRPr="00E85006">
        <w:rPr>
          <w:rFonts w:ascii="HG丸ｺﾞｼｯｸM-PRO" w:eastAsia="HG丸ｺﾞｼｯｸM-PRO" w:hAnsi="HG丸ｺﾞｼｯｸM-PRO" w:hint="eastAsia"/>
          <w:bCs/>
          <w:sz w:val="24"/>
          <w:szCs w:val="24"/>
        </w:rPr>
        <w:t>さい</w:t>
      </w:r>
      <w:r w:rsidR="005D73B5" w:rsidRPr="00E85006">
        <w:rPr>
          <w:rFonts w:ascii="HG丸ｺﾞｼｯｸM-PRO" w:eastAsia="HG丸ｺﾞｼｯｸM-PRO" w:hAnsi="HG丸ｺﾞｼｯｸM-PRO" w:hint="eastAsia"/>
          <w:bCs/>
          <w:sz w:val="24"/>
          <w:szCs w:val="24"/>
        </w:rPr>
        <w:t>。</w:t>
      </w:r>
      <w:r w:rsidR="007F7D61" w:rsidRPr="00E85006">
        <w:rPr>
          <w:rFonts w:ascii="HG丸ｺﾞｼｯｸM-PRO" w:eastAsia="HG丸ｺﾞｼｯｸM-PRO" w:hAnsi="HG丸ｺﾞｼｯｸM-PRO" w:hint="eastAsia"/>
          <w:bCs/>
          <w:sz w:val="24"/>
          <w:szCs w:val="24"/>
        </w:rPr>
        <w:t>特に、各セクションの大項目で「該当しない</w:t>
      </w:r>
      <w:r w:rsidR="00202E25" w:rsidRPr="00E85006">
        <w:rPr>
          <w:rFonts w:ascii="HG丸ｺﾞｼｯｸM-PRO" w:eastAsia="HG丸ｺﾞｼｯｸM-PRO" w:hAnsi="HG丸ｺﾞｼｯｸM-PRO" w:hint="eastAsia"/>
          <w:bCs/>
          <w:sz w:val="24"/>
          <w:szCs w:val="24"/>
        </w:rPr>
        <w:t>。</w:t>
      </w:r>
      <w:r w:rsidR="007F7D61" w:rsidRPr="00E85006">
        <w:rPr>
          <w:rFonts w:ascii="HG丸ｺﾞｼｯｸM-PRO" w:eastAsia="HG丸ｺﾞｼｯｸM-PRO" w:hAnsi="HG丸ｺﾞｼｯｸM-PRO" w:hint="eastAsia"/>
          <w:bCs/>
          <w:sz w:val="24"/>
          <w:szCs w:val="24"/>
        </w:rPr>
        <w:t>」と記載した場合などは、それに続く項目は削除して構いません。</w:t>
      </w:r>
      <w:r w:rsidR="009E5D8F" w:rsidRPr="00E85006">
        <w:rPr>
          <w:rFonts w:ascii="HG丸ｺﾞｼｯｸM-PRO" w:eastAsia="HG丸ｺﾞｼｯｸM-PRO" w:hAnsi="HG丸ｺﾞｼｯｸM-PRO" w:hint="eastAsia"/>
          <w:bCs/>
          <w:sz w:val="24"/>
          <w:szCs w:val="24"/>
        </w:rPr>
        <w:t>中項目・</w:t>
      </w:r>
      <w:r w:rsidR="005D73B5" w:rsidRPr="00E85006">
        <w:rPr>
          <w:rFonts w:ascii="HG丸ｺﾞｼｯｸM-PRO" w:eastAsia="HG丸ｺﾞｼｯｸM-PRO" w:hAnsi="HG丸ｺﾞｼｯｸM-PRO" w:hint="eastAsia"/>
          <w:bCs/>
          <w:sz w:val="24"/>
          <w:szCs w:val="24"/>
        </w:rPr>
        <w:t>小項目に関しては、必ずしも</w:t>
      </w:r>
      <w:r w:rsidR="00945C50" w:rsidRPr="00E85006">
        <w:rPr>
          <w:rFonts w:ascii="HG丸ｺﾞｼｯｸM-PRO" w:eastAsia="HG丸ｺﾞｼｯｸM-PRO" w:hAnsi="HG丸ｺﾞｼｯｸM-PRO" w:hint="eastAsia"/>
          <w:sz w:val="24"/>
          <w:szCs w:val="24"/>
        </w:rPr>
        <w:t>雛形</w:t>
      </w:r>
      <w:r w:rsidR="005D73B5" w:rsidRPr="00E85006">
        <w:rPr>
          <w:rFonts w:ascii="HG丸ｺﾞｼｯｸM-PRO" w:eastAsia="HG丸ｺﾞｼｯｸM-PRO" w:hAnsi="HG丸ｺﾞｼｯｸM-PRO" w:hint="eastAsia"/>
          <w:bCs/>
          <w:sz w:val="24"/>
          <w:szCs w:val="24"/>
        </w:rPr>
        <w:t>通りの細分化の必要はありません。独自で作成される際は、</w:t>
      </w:r>
      <w:r w:rsidR="00202E25" w:rsidRPr="00E85006">
        <w:rPr>
          <w:rFonts w:ascii="HG丸ｺﾞｼｯｸM-PRO" w:eastAsia="HG丸ｺﾞｼｯｸM-PRO" w:hAnsi="HG丸ｺﾞｼｯｸM-PRO" w:hint="eastAsia"/>
          <w:bCs/>
          <w:sz w:val="24"/>
          <w:szCs w:val="24"/>
        </w:rPr>
        <w:t>法</w:t>
      </w:r>
      <w:r w:rsidR="005D73B5" w:rsidRPr="00E85006">
        <w:rPr>
          <w:rFonts w:ascii="HG丸ｺﾞｼｯｸM-PRO" w:eastAsia="HG丸ｺﾞｼｯｸM-PRO" w:hAnsi="HG丸ｺﾞｼｯｸM-PRO" w:hint="eastAsia"/>
          <w:bCs/>
          <w:sz w:val="24"/>
          <w:szCs w:val="24"/>
        </w:rPr>
        <w:t>で必要とされる項目</w:t>
      </w:r>
      <w:r w:rsidR="00CD0179" w:rsidRPr="00E85006">
        <w:rPr>
          <w:rFonts w:ascii="HG丸ｺﾞｼｯｸM-PRO" w:eastAsia="HG丸ｺﾞｼｯｸM-PRO" w:hAnsi="HG丸ｺﾞｼｯｸM-PRO" w:hint="eastAsia"/>
          <w:bCs/>
          <w:sz w:val="24"/>
          <w:szCs w:val="24"/>
        </w:rPr>
        <w:t>の記載漏れ</w:t>
      </w:r>
      <w:r w:rsidR="005D73B5" w:rsidRPr="00E85006">
        <w:rPr>
          <w:rFonts w:ascii="HG丸ｺﾞｼｯｸM-PRO" w:eastAsia="HG丸ｺﾞｼｯｸM-PRO" w:hAnsi="HG丸ｺﾞｼｯｸM-PRO" w:hint="eastAsia"/>
          <w:bCs/>
          <w:sz w:val="24"/>
          <w:szCs w:val="24"/>
        </w:rPr>
        <w:t>が無いようにご注意</w:t>
      </w:r>
      <w:r w:rsidR="005D7D1C" w:rsidRPr="00E85006">
        <w:rPr>
          <w:rFonts w:ascii="HG丸ｺﾞｼｯｸM-PRO" w:eastAsia="HG丸ｺﾞｼｯｸM-PRO" w:hAnsi="HG丸ｺﾞｼｯｸM-PRO" w:hint="eastAsia"/>
          <w:bCs/>
          <w:sz w:val="24"/>
          <w:szCs w:val="24"/>
        </w:rPr>
        <w:t>くだ</w:t>
      </w:r>
      <w:r w:rsidR="005D73B5" w:rsidRPr="00E85006">
        <w:rPr>
          <w:rFonts w:ascii="HG丸ｺﾞｼｯｸM-PRO" w:eastAsia="HG丸ｺﾞｼｯｸM-PRO" w:hAnsi="HG丸ｺﾞｼｯｸM-PRO" w:hint="eastAsia"/>
          <w:bCs/>
          <w:sz w:val="24"/>
          <w:szCs w:val="24"/>
        </w:rPr>
        <w:t>さい。</w:t>
      </w:r>
    </w:p>
    <w:p w14:paraId="7CC451BC" w14:textId="77777777" w:rsidR="005D73B5" w:rsidRPr="00E85006" w:rsidRDefault="005D73B5" w:rsidP="00373B49">
      <w:pPr>
        <w:adjustRightInd/>
        <w:spacing w:line="240" w:lineRule="auto"/>
        <w:ind w:leftChars="269" w:left="565"/>
        <w:textAlignment w:val="auto"/>
        <w:rPr>
          <w:rFonts w:ascii="HG丸ｺﾞｼｯｸM-PRO" w:eastAsia="HG丸ｺﾞｼｯｸM-PRO" w:hAnsi="HG丸ｺﾞｼｯｸM-PRO"/>
          <w:bCs/>
          <w:color w:val="FF0000"/>
          <w:sz w:val="24"/>
          <w:szCs w:val="24"/>
        </w:rPr>
      </w:pPr>
    </w:p>
    <w:p w14:paraId="128085B9" w14:textId="212DC119" w:rsidR="00A129A4" w:rsidRPr="00E85006" w:rsidRDefault="008E62F7" w:rsidP="00373B49">
      <w:pPr>
        <w:adjustRightInd/>
        <w:spacing w:line="240" w:lineRule="auto"/>
        <w:ind w:leftChars="269" w:left="805" w:hangingChars="100" w:hanging="240"/>
        <w:textAlignment w:val="auto"/>
        <w:rPr>
          <w:rFonts w:ascii="HG丸ｺﾞｼｯｸM-PRO" w:eastAsia="HG丸ｺﾞｼｯｸM-PRO" w:hAnsi="HG丸ｺﾞｼｯｸM-PRO"/>
          <w:bCs/>
          <w:sz w:val="24"/>
          <w:szCs w:val="24"/>
        </w:rPr>
      </w:pPr>
      <w:r w:rsidRPr="00E85006">
        <w:rPr>
          <w:rFonts w:ascii="HG丸ｺﾞｼｯｸM-PRO" w:eastAsia="HG丸ｺﾞｼｯｸM-PRO" w:hAnsi="HG丸ｺﾞｼｯｸM-PRO" w:hint="eastAsia"/>
          <w:bCs/>
          <w:sz w:val="24"/>
          <w:szCs w:val="24"/>
        </w:rPr>
        <w:t>・</w:t>
      </w:r>
      <w:r w:rsidR="00945C50" w:rsidRPr="00E85006">
        <w:rPr>
          <w:rFonts w:ascii="HG丸ｺﾞｼｯｸM-PRO" w:eastAsia="HG丸ｺﾞｼｯｸM-PRO" w:hAnsi="HG丸ｺﾞｼｯｸM-PRO" w:hint="eastAsia"/>
          <w:sz w:val="24"/>
          <w:szCs w:val="24"/>
        </w:rPr>
        <w:t>雛形</w:t>
      </w:r>
      <w:r w:rsidR="00895243" w:rsidRPr="00E85006">
        <w:rPr>
          <w:rFonts w:ascii="HG丸ｺﾞｼｯｸM-PRO" w:eastAsia="HG丸ｺﾞｼｯｸM-PRO" w:hAnsi="HG丸ｺﾞｼｯｸM-PRO" w:hint="eastAsia"/>
          <w:bCs/>
          <w:sz w:val="24"/>
          <w:szCs w:val="24"/>
        </w:rPr>
        <w:t>の多くは、薬剤投与を行う介入研究を意識して例文が組み立ててあります。介入要素が</w:t>
      </w:r>
      <w:r w:rsidR="005916AF" w:rsidRPr="00E85006">
        <w:rPr>
          <w:rFonts w:ascii="HG丸ｺﾞｼｯｸM-PRO" w:eastAsia="HG丸ｺﾞｼｯｸM-PRO" w:hAnsi="HG丸ｺﾞｼｯｸM-PRO" w:hint="eastAsia"/>
          <w:bCs/>
          <w:sz w:val="24"/>
          <w:szCs w:val="24"/>
        </w:rPr>
        <w:t>薬剤投与</w:t>
      </w:r>
      <w:r w:rsidR="00895243" w:rsidRPr="00E85006">
        <w:rPr>
          <w:rFonts w:ascii="HG丸ｺﾞｼｯｸM-PRO" w:eastAsia="HG丸ｺﾞｼｯｸM-PRO" w:hAnsi="HG丸ｺﾞｼｯｸM-PRO" w:hint="eastAsia"/>
          <w:bCs/>
          <w:sz w:val="24"/>
          <w:szCs w:val="24"/>
        </w:rPr>
        <w:t>では無い研究の場合、</w:t>
      </w:r>
      <w:r w:rsidR="00945C50" w:rsidRPr="00E85006">
        <w:rPr>
          <w:rFonts w:ascii="HG丸ｺﾞｼｯｸM-PRO" w:eastAsia="HG丸ｺﾞｼｯｸM-PRO" w:hAnsi="HG丸ｺﾞｼｯｸM-PRO" w:hint="eastAsia"/>
          <w:sz w:val="24"/>
          <w:szCs w:val="24"/>
        </w:rPr>
        <w:t>雛形</w:t>
      </w:r>
      <w:r w:rsidR="00895243" w:rsidRPr="00E85006">
        <w:rPr>
          <w:rFonts w:ascii="HG丸ｺﾞｼｯｸM-PRO" w:eastAsia="HG丸ｺﾞｼｯｸM-PRO" w:hAnsi="HG丸ｺﾞｼｯｸM-PRO" w:hint="eastAsia"/>
          <w:bCs/>
          <w:sz w:val="24"/>
          <w:szCs w:val="24"/>
        </w:rPr>
        <w:t>の「投与」とある文章を</w:t>
      </w:r>
      <w:r w:rsidR="00202E25" w:rsidRPr="00E85006">
        <w:rPr>
          <w:rFonts w:ascii="HG丸ｺﾞｼｯｸM-PRO" w:eastAsia="HG丸ｺﾞｼｯｸM-PRO" w:hAnsi="HG丸ｺﾞｼｯｸM-PRO" w:hint="eastAsia"/>
          <w:bCs/>
          <w:sz w:val="24"/>
          <w:szCs w:val="24"/>
        </w:rPr>
        <w:t>実施</w:t>
      </w:r>
      <w:r w:rsidR="00FD5C31" w:rsidRPr="00E85006">
        <w:rPr>
          <w:rFonts w:ascii="HG丸ｺﾞｼｯｸM-PRO" w:eastAsia="HG丸ｺﾞｼｯｸM-PRO" w:hAnsi="HG丸ｺﾞｼｯｸM-PRO" w:hint="eastAsia"/>
          <w:bCs/>
          <w:sz w:val="24"/>
          <w:szCs w:val="24"/>
        </w:rPr>
        <w:t>、使用、適用</w:t>
      </w:r>
      <w:r w:rsidR="00202E25" w:rsidRPr="00E85006">
        <w:rPr>
          <w:rFonts w:ascii="HG丸ｺﾞｼｯｸM-PRO" w:eastAsia="HG丸ｺﾞｼｯｸM-PRO" w:hAnsi="HG丸ｺﾞｼｯｸM-PRO" w:hint="eastAsia"/>
          <w:bCs/>
          <w:sz w:val="24"/>
          <w:szCs w:val="24"/>
        </w:rPr>
        <w:t>等</w:t>
      </w:r>
      <w:r w:rsidR="00895243" w:rsidRPr="00E85006">
        <w:rPr>
          <w:rFonts w:ascii="HG丸ｺﾞｼｯｸM-PRO" w:eastAsia="HG丸ｺﾞｼｯｸM-PRO" w:hAnsi="HG丸ｺﾞｼｯｸM-PRO" w:hint="eastAsia"/>
          <w:bCs/>
          <w:sz w:val="24"/>
          <w:szCs w:val="24"/>
        </w:rPr>
        <w:t>とするなど、適切な表現に切り替えて作成して</w:t>
      </w:r>
      <w:r w:rsidR="005D7D1C" w:rsidRPr="00E85006">
        <w:rPr>
          <w:rFonts w:ascii="HG丸ｺﾞｼｯｸM-PRO" w:eastAsia="HG丸ｺﾞｼｯｸM-PRO" w:hAnsi="HG丸ｺﾞｼｯｸM-PRO" w:hint="eastAsia"/>
          <w:bCs/>
          <w:sz w:val="24"/>
          <w:szCs w:val="24"/>
        </w:rPr>
        <w:t>くだ</w:t>
      </w:r>
      <w:r w:rsidR="00895243" w:rsidRPr="00E85006">
        <w:rPr>
          <w:rFonts w:ascii="HG丸ｺﾞｼｯｸM-PRO" w:eastAsia="HG丸ｺﾞｼｯｸM-PRO" w:hAnsi="HG丸ｺﾞｼｯｸM-PRO" w:hint="eastAsia"/>
          <w:bCs/>
          <w:sz w:val="24"/>
          <w:szCs w:val="24"/>
        </w:rPr>
        <w:t>さい。</w:t>
      </w:r>
    </w:p>
    <w:p w14:paraId="6796B763" w14:textId="77777777" w:rsidR="004A0837" w:rsidRPr="00E85006" w:rsidRDefault="004A0837" w:rsidP="00373B49">
      <w:pPr>
        <w:adjustRightInd/>
        <w:spacing w:line="240" w:lineRule="auto"/>
        <w:ind w:leftChars="269" w:left="565"/>
        <w:textAlignment w:val="auto"/>
        <w:rPr>
          <w:rFonts w:ascii="HG丸ｺﾞｼｯｸM-PRO" w:eastAsia="HG丸ｺﾞｼｯｸM-PRO" w:hAnsi="HG丸ｺﾞｼｯｸM-PRO"/>
          <w:bCs/>
          <w:sz w:val="24"/>
          <w:szCs w:val="24"/>
        </w:rPr>
      </w:pPr>
    </w:p>
    <w:p w14:paraId="1C063F1D" w14:textId="1A453DDD" w:rsidR="00BB65FD" w:rsidRPr="00E85006" w:rsidRDefault="008E62F7" w:rsidP="00373B49">
      <w:pPr>
        <w:adjustRightInd/>
        <w:spacing w:line="240" w:lineRule="auto"/>
        <w:ind w:leftChars="269" w:left="805" w:hangingChars="100" w:hanging="240"/>
        <w:textAlignment w:val="auto"/>
        <w:rPr>
          <w:rFonts w:ascii="HG丸ｺﾞｼｯｸM-PRO" w:eastAsia="HG丸ｺﾞｼｯｸM-PRO" w:hAnsi="HG丸ｺﾞｼｯｸM-PRO"/>
          <w:bCs/>
          <w:sz w:val="24"/>
          <w:szCs w:val="24"/>
        </w:rPr>
      </w:pPr>
      <w:r w:rsidRPr="00E85006">
        <w:rPr>
          <w:rFonts w:ascii="HG丸ｺﾞｼｯｸM-PRO" w:eastAsia="HG丸ｺﾞｼｯｸM-PRO" w:hAnsi="HG丸ｺﾞｼｯｸM-PRO" w:hint="eastAsia"/>
          <w:bCs/>
          <w:sz w:val="24"/>
          <w:szCs w:val="24"/>
        </w:rPr>
        <w:t>・</w:t>
      </w:r>
      <w:r w:rsidR="00BB65FD" w:rsidRPr="00E85006">
        <w:rPr>
          <w:rFonts w:ascii="HG丸ｺﾞｼｯｸM-PRO" w:eastAsia="HG丸ｺﾞｼｯｸM-PRO" w:hAnsi="HG丸ｺﾞｼｯｸM-PRO" w:hint="eastAsia"/>
          <w:bCs/>
          <w:sz w:val="24"/>
          <w:szCs w:val="24"/>
        </w:rPr>
        <w:t>多施設共同で行う研究で、すでに計画書が作成されている場合では、</w:t>
      </w:r>
      <w:r w:rsidR="00CF4D4D" w:rsidRPr="00E85006">
        <w:rPr>
          <w:rFonts w:ascii="HG丸ｺﾞｼｯｸM-PRO" w:eastAsia="HG丸ｺﾞｼｯｸM-PRO" w:hAnsi="HG丸ｺﾞｼｯｸM-PRO" w:hint="eastAsia"/>
          <w:bCs/>
          <w:sz w:val="24"/>
          <w:szCs w:val="24"/>
        </w:rPr>
        <w:t>臨床研究法</w:t>
      </w:r>
      <w:r w:rsidR="009E5D8F" w:rsidRPr="00E85006">
        <w:rPr>
          <w:rFonts w:ascii="HG丸ｺﾞｼｯｸM-PRO" w:eastAsia="HG丸ｺﾞｼｯｸM-PRO" w:hAnsi="HG丸ｺﾞｼｯｸM-PRO" w:hint="eastAsia"/>
          <w:bCs/>
          <w:sz w:val="24"/>
          <w:szCs w:val="24"/>
        </w:rPr>
        <w:t>で</w:t>
      </w:r>
      <w:r w:rsidR="00BB65FD" w:rsidRPr="00E85006">
        <w:rPr>
          <w:rFonts w:ascii="HG丸ｺﾞｼｯｸM-PRO" w:eastAsia="HG丸ｺﾞｼｯｸM-PRO" w:hAnsi="HG丸ｺﾞｼｯｸM-PRO" w:hint="eastAsia"/>
          <w:bCs/>
          <w:sz w:val="24"/>
          <w:szCs w:val="24"/>
        </w:rPr>
        <w:t>必要</w:t>
      </w:r>
      <w:r w:rsidR="009E5D8F" w:rsidRPr="00E85006">
        <w:rPr>
          <w:rFonts w:ascii="HG丸ｺﾞｼｯｸM-PRO" w:eastAsia="HG丸ｺﾞｼｯｸM-PRO" w:hAnsi="HG丸ｺﾞｼｯｸM-PRO" w:hint="eastAsia"/>
          <w:bCs/>
          <w:sz w:val="24"/>
          <w:szCs w:val="24"/>
        </w:rPr>
        <w:t>とされる</w:t>
      </w:r>
      <w:r w:rsidR="00BB65FD" w:rsidRPr="00E85006">
        <w:rPr>
          <w:rFonts w:ascii="HG丸ｺﾞｼｯｸM-PRO" w:eastAsia="HG丸ｺﾞｼｯｸM-PRO" w:hAnsi="HG丸ｺﾞｼｯｸM-PRO" w:hint="eastAsia"/>
          <w:bCs/>
          <w:sz w:val="24"/>
          <w:szCs w:val="24"/>
        </w:rPr>
        <w:t>事項が盛り込まれていれば、</w:t>
      </w:r>
      <w:r w:rsidR="00B50611" w:rsidRPr="00E85006">
        <w:rPr>
          <w:rFonts w:ascii="HG丸ｺﾞｼｯｸM-PRO" w:eastAsia="HG丸ｺﾞｼｯｸM-PRO" w:hAnsi="HG丸ｺﾞｼｯｸM-PRO" w:hint="eastAsia"/>
          <w:bCs/>
          <w:sz w:val="24"/>
          <w:szCs w:val="24"/>
        </w:rPr>
        <w:t>形式は問いません</w:t>
      </w:r>
      <w:r w:rsidR="00BB65FD" w:rsidRPr="00E85006">
        <w:rPr>
          <w:rFonts w:ascii="HG丸ｺﾞｼｯｸM-PRO" w:eastAsia="HG丸ｺﾞｼｯｸM-PRO" w:hAnsi="HG丸ｺﾞｼｯｸM-PRO" w:hint="eastAsia"/>
          <w:bCs/>
          <w:sz w:val="24"/>
          <w:szCs w:val="24"/>
        </w:rPr>
        <w:t>。</w:t>
      </w:r>
    </w:p>
    <w:p w14:paraId="36AFEF76" w14:textId="77777777" w:rsidR="004A0837" w:rsidRPr="00E85006" w:rsidRDefault="004A0837" w:rsidP="00373B49">
      <w:pPr>
        <w:adjustRightInd/>
        <w:spacing w:line="240" w:lineRule="auto"/>
        <w:ind w:leftChars="269" w:left="565"/>
        <w:textAlignment w:val="auto"/>
        <w:rPr>
          <w:rFonts w:ascii="HG丸ｺﾞｼｯｸM-PRO" w:eastAsia="HG丸ｺﾞｼｯｸM-PRO" w:hAnsi="HG丸ｺﾞｼｯｸM-PRO"/>
          <w:bCs/>
          <w:color w:val="FF0000"/>
          <w:sz w:val="24"/>
          <w:szCs w:val="24"/>
        </w:rPr>
      </w:pPr>
    </w:p>
    <w:p w14:paraId="168256FD" w14:textId="7355AF40" w:rsidR="005E1296" w:rsidRPr="00E85006" w:rsidRDefault="00B72488" w:rsidP="00373B49">
      <w:pPr>
        <w:adjustRightInd/>
        <w:spacing w:line="240" w:lineRule="auto"/>
        <w:ind w:leftChars="269" w:left="805" w:hangingChars="100" w:hanging="240"/>
        <w:textAlignment w:val="auto"/>
        <w:rPr>
          <w:rFonts w:ascii="HG丸ｺﾞｼｯｸM-PRO" w:eastAsia="HG丸ｺﾞｼｯｸM-PRO" w:hAnsi="HG丸ｺﾞｼｯｸM-PRO"/>
          <w:bCs/>
          <w:sz w:val="24"/>
          <w:szCs w:val="24"/>
        </w:rPr>
      </w:pPr>
      <w:r w:rsidRPr="00E85006">
        <w:rPr>
          <w:rFonts w:ascii="HG丸ｺﾞｼｯｸM-PRO" w:eastAsia="HG丸ｺﾞｼｯｸM-PRO" w:hAnsi="HG丸ｺﾞｼｯｸM-PRO" w:hint="eastAsia"/>
          <w:bCs/>
          <w:sz w:val="24"/>
          <w:szCs w:val="24"/>
        </w:rPr>
        <w:t>・計画書は、</w:t>
      </w:r>
      <w:r w:rsidR="008631B9" w:rsidRPr="00E85006">
        <w:rPr>
          <w:rFonts w:ascii="HG丸ｺﾞｼｯｸM-PRO" w:eastAsia="HG丸ｺﾞｼｯｸM-PRO" w:hAnsi="HG丸ｺﾞｼｯｸM-PRO" w:hint="eastAsia"/>
          <w:bCs/>
          <w:sz w:val="24"/>
          <w:szCs w:val="24"/>
        </w:rPr>
        <w:t>臨床研究</w:t>
      </w:r>
      <w:r w:rsidRPr="00E85006">
        <w:rPr>
          <w:rFonts w:ascii="HG丸ｺﾞｼｯｸM-PRO" w:eastAsia="HG丸ｺﾞｼｯｸM-PRO" w:hAnsi="HG丸ｺﾞｼｯｸM-PRO" w:hint="eastAsia"/>
          <w:bCs/>
          <w:sz w:val="24"/>
          <w:szCs w:val="24"/>
        </w:rPr>
        <w:t>審査委員、コメディカル</w:t>
      </w:r>
      <w:r w:rsidR="008631B9" w:rsidRPr="00E85006">
        <w:rPr>
          <w:rFonts w:ascii="HG丸ｺﾞｼｯｸM-PRO" w:eastAsia="HG丸ｺﾞｼｯｸM-PRO" w:hAnsi="HG丸ｺﾞｼｯｸM-PRO" w:hint="eastAsia"/>
          <w:bCs/>
          <w:sz w:val="24"/>
          <w:szCs w:val="24"/>
        </w:rPr>
        <w:t>、臨床研究コーディネーター</w:t>
      </w:r>
      <w:r w:rsidRPr="00E85006">
        <w:rPr>
          <w:rFonts w:ascii="HG丸ｺﾞｼｯｸM-PRO" w:eastAsia="HG丸ｺﾞｼｯｸM-PRO" w:hAnsi="HG丸ｺﾞｼｯｸM-PRO" w:hint="eastAsia"/>
          <w:bCs/>
          <w:sz w:val="24"/>
          <w:szCs w:val="24"/>
        </w:rPr>
        <w:t>等、様々な分野の人が見ることを意識して、わかりやすく簡潔かつ明確に記述して</w:t>
      </w:r>
      <w:r w:rsidR="005D7D1C" w:rsidRPr="00E85006">
        <w:rPr>
          <w:rFonts w:ascii="HG丸ｺﾞｼｯｸM-PRO" w:eastAsia="HG丸ｺﾞｼｯｸM-PRO" w:hAnsi="HG丸ｺﾞｼｯｸM-PRO" w:hint="eastAsia"/>
          <w:bCs/>
          <w:sz w:val="24"/>
          <w:szCs w:val="24"/>
        </w:rPr>
        <w:t>くだ</w:t>
      </w:r>
      <w:r w:rsidRPr="00E85006">
        <w:rPr>
          <w:rFonts w:ascii="HG丸ｺﾞｼｯｸM-PRO" w:eastAsia="HG丸ｺﾞｼｯｸM-PRO" w:hAnsi="HG丸ｺﾞｼｯｸM-PRO" w:hint="eastAsia"/>
          <w:bCs/>
          <w:sz w:val="24"/>
          <w:szCs w:val="24"/>
        </w:rPr>
        <w:t>さい。</w:t>
      </w:r>
    </w:p>
    <w:p w14:paraId="214FE893" w14:textId="77777777" w:rsidR="005E1296" w:rsidRPr="00E85006" w:rsidRDefault="005E1296" w:rsidP="00D71525">
      <w:pPr>
        <w:adjustRightInd/>
        <w:spacing w:line="240" w:lineRule="auto"/>
        <w:ind w:leftChars="269" w:left="848" w:hanging="283"/>
        <w:textAlignment w:val="auto"/>
        <w:rPr>
          <w:rFonts w:ascii="HG丸ｺﾞｼｯｸM-PRO" w:eastAsia="HG丸ｺﾞｼｯｸM-PRO" w:hAnsi="HG丸ｺﾞｼｯｸM-PRO"/>
          <w:bCs/>
          <w:sz w:val="24"/>
          <w:szCs w:val="24"/>
        </w:rPr>
      </w:pPr>
    </w:p>
    <w:p w14:paraId="55A7DF67" w14:textId="77777777" w:rsidR="00315F6A" w:rsidRPr="00E85006" w:rsidRDefault="00315F6A" w:rsidP="00D71525">
      <w:pPr>
        <w:adjustRightInd/>
        <w:spacing w:line="240" w:lineRule="auto"/>
        <w:ind w:leftChars="269" w:left="848" w:hanging="283"/>
        <w:textAlignment w:val="auto"/>
        <w:rPr>
          <w:rFonts w:ascii="HG丸ｺﾞｼｯｸM-PRO" w:eastAsia="HG丸ｺﾞｼｯｸM-PRO" w:hAnsi="HG丸ｺﾞｼｯｸM-PRO"/>
          <w:color w:val="0000CC"/>
          <w:sz w:val="24"/>
          <w:szCs w:val="24"/>
        </w:rPr>
        <w:sectPr w:rsidR="00315F6A" w:rsidRPr="00E85006" w:rsidSect="00315F6A">
          <w:footerReference w:type="even" r:id="rId12"/>
          <w:footerReference w:type="default" r:id="rId13"/>
          <w:pgSz w:w="11906" w:h="16838" w:code="9"/>
          <w:pgMar w:top="1418" w:right="1418" w:bottom="1134" w:left="1418" w:header="851" w:footer="992" w:gutter="0"/>
          <w:pgNumType w:start="1"/>
          <w:cols w:space="425"/>
        </w:sectPr>
      </w:pPr>
    </w:p>
    <w:p w14:paraId="243248E3" w14:textId="77777777" w:rsidR="00A129A4" w:rsidRPr="00E85006" w:rsidRDefault="00A129A4" w:rsidP="00D71525">
      <w:pPr>
        <w:adjustRightInd/>
        <w:spacing w:line="240" w:lineRule="auto"/>
        <w:ind w:leftChars="269" w:left="848" w:hanging="283"/>
        <w:textAlignment w:val="auto"/>
        <w:rPr>
          <w:rFonts w:ascii="HG丸ｺﾞｼｯｸM-PRO" w:eastAsia="HG丸ｺﾞｼｯｸM-PRO" w:hAnsi="HG丸ｺﾞｼｯｸM-PRO"/>
          <w:sz w:val="24"/>
          <w:szCs w:val="24"/>
        </w:rPr>
      </w:pPr>
    </w:p>
    <w:p w14:paraId="3822F778" w14:textId="77777777" w:rsidR="00A129A4" w:rsidRPr="00E85006" w:rsidRDefault="00A129A4" w:rsidP="00D71525">
      <w:pPr>
        <w:spacing w:line="240" w:lineRule="auto"/>
        <w:ind w:left="420"/>
        <w:jc w:val="left"/>
        <w:rPr>
          <w:rFonts w:ascii="HG丸ｺﾞｼｯｸM-PRO" w:eastAsia="HG丸ｺﾞｼｯｸM-PRO" w:hAnsi="HG丸ｺﾞｼｯｸM-PRO"/>
          <w:color w:val="0000CC"/>
          <w:sz w:val="24"/>
          <w:szCs w:val="24"/>
        </w:rPr>
      </w:pPr>
    </w:p>
    <w:p w14:paraId="307C899E" w14:textId="77777777" w:rsidR="00A129A4" w:rsidRPr="00E85006" w:rsidRDefault="00A129A4" w:rsidP="00D71525">
      <w:pPr>
        <w:spacing w:line="240" w:lineRule="auto"/>
        <w:jc w:val="center"/>
        <w:rPr>
          <w:rFonts w:ascii="HG丸ｺﾞｼｯｸM-PRO" w:eastAsia="HG丸ｺﾞｼｯｸM-PRO" w:hAnsi="HG丸ｺﾞｼｯｸM-PRO"/>
          <w:b/>
          <w:sz w:val="24"/>
          <w:szCs w:val="24"/>
          <w:lang w:eastAsia="zh-TW"/>
        </w:rPr>
      </w:pPr>
      <w:r w:rsidRPr="00E85006">
        <w:rPr>
          <w:rFonts w:ascii="HG丸ｺﾞｼｯｸM-PRO" w:eastAsia="HG丸ｺﾞｼｯｸM-PRO" w:hAnsi="HG丸ｺﾞｼｯｸM-PRO" w:hint="eastAsia"/>
          <w:b/>
          <w:sz w:val="24"/>
          <w:szCs w:val="24"/>
          <w:lang w:eastAsia="zh-TW"/>
        </w:rPr>
        <w:t xml:space="preserve">研究計画書　</w:t>
      </w:r>
    </w:p>
    <w:p w14:paraId="34B82FC4" w14:textId="77777777" w:rsidR="00A129A4" w:rsidRPr="00E85006" w:rsidRDefault="00A129A4" w:rsidP="00D71525">
      <w:pPr>
        <w:spacing w:line="240" w:lineRule="auto"/>
        <w:jc w:val="center"/>
        <w:rPr>
          <w:rFonts w:ascii="HG丸ｺﾞｼｯｸM-PRO" w:eastAsia="HG丸ｺﾞｼｯｸM-PRO" w:hAnsi="HG丸ｺﾞｼｯｸM-PRO"/>
          <w:b/>
          <w:sz w:val="24"/>
          <w:szCs w:val="24"/>
          <w:lang w:eastAsia="zh-TW"/>
        </w:rPr>
      </w:pPr>
    </w:p>
    <w:p w14:paraId="190D42FB" w14:textId="77777777" w:rsidR="00A129A4" w:rsidRPr="00E85006" w:rsidRDefault="00A129A4" w:rsidP="00D71525">
      <w:pPr>
        <w:spacing w:line="240" w:lineRule="auto"/>
        <w:jc w:val="center"/>
        <w:rPr>
          <w:rFonts w:ascii="HG丸ｺﾞｼｯｸM-PRO" w:eastAsia="HG丸ｺﾞｼｯｸM-PRO" w:hAnsi="HG丸ｺﾞｼｯｸM-PRO"/>
          <w:b/>
          <w:sz w:val="24"/>
          <w:szCs w:val="24"/>
          <w:lang w:eastAsia="zh-TW"/>
        </w:rPr>
      </w:pPr>
    </w:p>
    <w:p w14:paraId="2CCF4351" w14:textId="77777777" w:rsidR="00A129A4" w:rsidRPr="00E85006" w:rsidRDefault="00A129A4" w:rsidP="00D71525">
      <w:pPr>
        <w:spacing w:line="240" w:lineRule="auto"/>
        <w:jc w:val="center"/>
        <w:rPr>
          <w:rFonts w:ascii="HG丸ｺﾞｼｯｸM-PRO" w:eastAsia="HG丸ｺﾞｼｯｸM-PRO" w:hAnsi="HG丸ｺﾞｼｯｸM-PRO"/>
          <w:b/>
          <w:sz w:val="24"/>
          <w:szCs w:val="24"/>
          <w:lang w:eastAsia="zh-TW"/>
        </w:rPr>
      </w:pPr>
      <w:r w:rsidRPr="00E85006">
        <w:rPr>
          <w:rFonts w:ascii="HG丸ｺﾞｼｯｸM-PRO" w:eastAsia="HG丸ｺﾞｼｯｸM-PRO" w:hAnsi="HG丸ｺﾞｼｯｸM-PRO" w:hint="eastAsia"/>
          <w:b/>
          <w:sz w:val="24"/>
          <w:szCs w:val="24"/>
          <w:lang w:eastAsia="zh-TW"/>
        </w:rPr>
        <w:t>＜研究課題名＞</w:t>
      </w:r>
    </w:p>
    <w:p w14:paraId="265653BE" w14:textId="77777777" w:rsidR="00A129A4" w:rsidRPr="00E85006" w:rsidRDefault="00A129A4" w:rsidP="00D71525">
      <w:pPr>
        <w:spacing w:line="240" w:lineRule="auto"/>
        <w:jc w:val="center"/>
        <w:rPr>
          <w:rFonts w:ascii="HG丸ｺﾞｼｯｸM-PRO" w:eastAsia="HG丸ｺﾞｼｯｸM-PRO" w:hAnsi="HG丸ｺﾞｼｯｸM-PRO"/>
          <w:b/>
          <w:color w:val="0000FF"/>
          <w:sz w:val="24"/>
          <w:szCs w:val="24"/>
        </w:rPr>
      </w:pPr>
      <w:r w:rsidRPr="00E85006">
        <w:rPr>
          <w:rFonts w:ascii="HG丸ｺﾞｼｯｸM-PRO" w:eastAsia="HG丸ｺﾞｼｯｸM-PRO" w:hAnsi="HG丸ｺﾞｼｯｸM-PRO" w:hint="eastAsia"/>
          <w:b/>
          <w:color w:val="0000FF"/>
          <w:sz w:val="24"/>
          <w:szCs w:val="24"/>
        </w:rPr>
        <w:t>○○○○○</w:t>
      </w:r>
    </w:p>
    <w:p w14:paraId="58D76747" w14:textId="77777777" w:rsidR="00A129A4" w:rsidRPr="00E85006" w:rsidRDefault="00A129A4" w:rsidP="00D71525">
      <w:pPr>
        <w:spacing w:line="240" w:lineRule="auto"/>
        <w:jc w:val="center"/>
        <w:rPr>
          <w:rFonts w:ascii="HG丸ｺﾞｼｯｸM-PRO" w:eastAsia="HG丸ｺﾞｼｯｸM-PRO" w:hAnsi="HG丸ｺﾞｼｯｸM-PRO"/>
          <w:b/>
          <w:sz w:val="24"/>
          <w:szCs w:val="24"/>
        </w:rPr>
      </w:pPr>
    </w:p>
    <w:p w14:paraId="5AA20507" w14:textId="77777777" w:rsidR="00A129A4" w:rsidRPr="00E85006" w:rsidRDefault="00A129A4" w:rsidP="00D71525">
      <w:pPr>
        <w:spacing w:line="240" w:lineRule="auto"/>
        <w:rPr>
          <w:rFonts w:ascii="HG丸ｺﾞｼｯｸM-PRO" w:eastAsia="HG丸ｺﾞｼｯｸM-PRO" w:hAnsi="HG丸ｺﾞｼｯｸM-PRO"/>
          <w:sz w:val="24"/>
          <w:szCs w:val="24"/>
        </w:rPr>
      </w:pPr>
    </w:p>
    <w:p w14:paraId="14A7CF83" w14:textId="77777777" w:rsidR="00A129A4" w:rsidRPr="00E85006" w:rsidRDefault="00D22778" w:rsidP="0054243E">
      <w:pPr>
        <w:spacing w:line="240" w:lineRule="auto"/>
        <w:ind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研究課題名は、目的や内容、研究デザイン（対照群の有無、ランダム化、盲検の有無など）がある程度明確になるように作成する。</w:t>
      </w:r>
    </w:p>
    <w:p w14:paraId="04D092A2" w14:textId="77777777" w:rsidR="00D22778" w:rsidRPr="00E85006" w:rsidRDefault="00D22778" w:rsidP="00D71525">
      <w:pPr>
        <w:spacing w:line="240" w:lineRule="auto"/>
        <w:rPr>
          <w:rFonts w:ascii="HG丸ｺﾞｼｯｸM-PRO" w:eastAsia="HG丸ｺﾞｼｯｸM-PRO" w:hAnsi="HG丸ｺﾞｼｯｸM-PRO"/>
          <w:color w:val="FF0000"/>
          <w:sz w:val="24"/>
          <w:szCs w:val="24"/>
        </w:rPr>
      </w:pPr>
    </w:p>
    <w:p w14:paraId="5096139D" w14:textId="77777777" w:rsidR="00D22778" w:rsidRPr="00E85006" w:rsidRDefault="00D22778" w:rsidP="00D71525">
      <w:pPr>
        <w:spacing w:line="240" w:lineRule="auto"/>
        <w:rPr>
          <w:rFonts w:ascii="HG丸ｺﾞｼｯｸM-PRO" w:eastAsia="HG丸ｺﾞｼｯｸM-PRO" w:hAnsi="HG丸ｺﾞｼｯｸM-PRO"/>
          <w:color w:val="FF0000"/>
          <w:sz w:val="24"/>
          <w:szCs w:val="24"/>
        </w:rPr>
      </w:pPr>
    </w:p>
    <w:p w14:paraId="127EFE4A" w14:textId="77777777" w:rsidR="00DB2FFE" w:rsidRPr="00E85006" w:rsidRDefault="00DB2FFE" w:rsidP="00D71525">
      <w:pPr>
        <w:spacing w:line="240" w:lineRule="auto"/>
        <w:jc w:val="center"/>
        <w:rPr>
          <w:rFonts w:ascii="HG丸ｺﾞｼｯｸM-PRO" w:eastAsia="HG丸ｺﾞｼｯｸM-PRO" w:hAnsi="HG丸ｺﾞｼｯｸM-PRO"/>
          <w:b/>
          <w:sz w:val="24"/>
          <w:szCs w:val="24"/>
        </w:rPr>
      </w:pPr>
    </w:p>
    <w:p w14:paraId="1A00F7B0" w14:textId="1B907049" w:rsidR="00A129A4" w:rsidRPr="00E85006" w:rsidRDefault="00A129A4" w:rsidP="00D71525">
      <w:pPr>
        <w:spacing w:line="240" w:lineRule="auto"/>
        <w:jc w:val="center"/>
        <w:rPr>
          <w:rFonts w:ascii="HG丸ｺﾞｼｯｸM-PRO" w:eastAsia="HG丸ｺﾞｼｯｸM-PRO" w:hAnsi="HG丸ｺﾞｼｯｸM-PRO"/>
          <w:b/>
          <w:sz w:val="24"/>
          <w:szCs w:val="24"/>
        </w:rPr>
      </w:pPr>
      <w:r w:rsidRPr="00E85006">
        <w:rPr>
          <w:rFonts w:ascii="HG丸ｺﾞｼｯｸM-PRO" w:eastAsia="HG丸ｺﾞｼｯｸM-PRO" w:hAnsi="HG丸ｺﾞｼｯｸM-PRO" w:hint="eastAsia"/>
          <w:b/>
          <w:sz w:val="24"/>
          <w:szCs w:val="24"/>
        </w:rPr>
        <w:t>＜</w:t>
      </w:r>
      <w:r w:rsidR="001521DA" w:rsidRPr="00E85006">
        <w:rPr>
          <w:rFonts w:ascii="HG丸ｺﾞｼｯｸM-PRO" w:eastAsia="HG丸ｺﾞｼｯｸM-PRO" w:hAnsi="HG丸ｺﾞｼｯｸM-PRO" w:hint="eastAsia"/>
          <w:b/>
          <w:sz w:val="24"/>
          <w:szCs w:val="24"/>
        </w:rPr>
        <w:t>統括管理者</w:t>
      </w:r>
      <w:r w:rsidRPr="00E85006">
        <w:rPr>
          <w:rFonts w:ascii="HG丸ｺﾞｼｯｸM-PRO" w:eastAsia="HG丸ｺﾞｼｯｸM-PRO" w:hAnsi="HG丸ｺﾞｼｯｸM-PRO" w:hint="eastAsia"/>
          <w:b/>
          <w:sz w:val="24"/>
          <w:szCs w:val="24"/>
        </w:rPr>
        <w:t>＞</w:t>
      </w:r>
    </w:p>
    <w:p w14:paraId="322AD3F6" w14:textId="0F3070B2" w:rsidR="00A129A4" w:rsidRPr="00E85006" w:rsidRDefault="004473DD" w:rsidP="0073539E">
      <w:pPr>
        <w:spacing w:line="240" w:lineRule="auto"/>
        <w:ind w:left="1"/>
        <w:jc w:val="center"/>
        <w:rPr>
          <w:rFonts w:ascii="HG丸ｺﾞｼｯｸM-PRO" w:eastAsia="HG丸ｺﾞｼｯｸM-PRO" w:hAnsi="HG丸ｺﾞｼｯｸM-PRO"/>
          <w:b/>
          <w:color w:val="000000"/>
          <w:sz w:val="24"/>
          <w:szCs w:val="24"/>
        </w:rPr>
      </w:pPr>
      <w:r w:rsidRPr="00E85006">
        <w:rPr>
          <w:rFonts w:ascii="HG丸ｺﾞｼｯｸM-PRO" w:eastAsia="HG丸ｺﾞｼｯｸM-PRO" w:hAnsi="HG丸ｺﾞｼｯｸM-PRO" w:hint="eastAsia"/>
          <w:b/>
          <w:color w:val="000000"/>
          <w:sz w:val="24"/>
          <w:szCs w:val="24"/>
        </w:rPr>
        <w:t>所属</w:t>
      </w:r>
      <w:r w:rsidR="00A129A4" w:rsidRPr="00E85006">
        <w:rPr>
          <w:rFonts w:ascii="HG丸ｺﾞｼｯｸM-PRO" w:eastAsia="HG丸ｺﾞｼｯｸM-PRO" w:hAnsi="HG丸ｺﾞｼｯｸM-PRO" w:hint="eastAsia"/>
          <w:b/>
          <w:color w:val="000000"/>
          <w:sz w:val="24"/>
          <w:szCs w:val="24"/>
        </w:rPr>
        <w:t>・氏名</w:t>
      </w:r>
    </w:p>
    <w:p w14:paraId="5A35425D" w14:textId="70E7F423" w:rsidR="00C90649" w:rsidRPr="00E85006" w:rsidRDefault="00C90649" w:rsidP="00164A88">
      <w:pPr>
        <w:spacing w:line="240" w:lineRule="auto"/>
        <w:ind w:left="1"/>
        <w:jc w:val="center"/>
        <w:rPr>
          <w:rFonts w:ascii="HG丸ｺﾞｼｯｸM-PRO" w:eastAsia="HG丸ｺﾞｼｯｸM-PRO" w:hAnsi="HG丸ｺﾞｼｯｸM-PRO"/>
          <w:b/>
          <w:color w:val="000000"/>
          <w:sz w:val="24"/>
          <w:szCs w:val="24"/>
        </w:rPr>
      </w:pPr>
    </w:p>
    <w:p w14:paraId="3012409C" w14:textId="77777777" w:rsidR="00A129A4" w:rsidRPr="00E85006" w:rsidRDefault="00A129A4" w:rsidP="00D71525">
      <w:pPr>
        <w:spacing w:line="240" w:lineRule="auto"/>
        <w:rPr>
          <w:rFonts w:ascii="HG丸ｺﾞｼｯｸM-PRO" w:eastAsia="HG丸ｺﾞｼｯｸM-PRO" w:hAnsi="HG丸ｺﾞｼｯｸM-PRO"/>
          <w:b/>
          <w:sz w:val="24"/>
          <w:szCs w:val="24"/>
        </w:rPr>
      </w:pPr>
    </w:p>
    <w:p w14:paraId="4FB342AD" w14:textId="77777777" w:rsidR="00A129A4" w:rsidRPr="00E85006" w:rsidRDefault="00A129A4" w:rsidP="00D71525">
      <w:pPr>
        <w:spacing w:line="240" w:lineRule="auto"/>
        <w:rPr>
          <w:rFonts w:ascii="HG丸ｺﾞｼｯｸM-PRO" w:eastAsia="HG丸ｺﾞｼｯｸM-PRO" w:hAnsi="HG丸ｺﾞｼｯｸM-PRO"/>
          <w:b/>
          <w:sz w:val="24"/>
          <w:szCs w:val="24"/>
        </w:rPr>
      </w:pPr>
    </w:p>
    <w:p w14:paraId="2B11BA8B" w14:textId="77777777" w:rsidR="00A129A4" w:rsidRPr="00E85006" w:rsidRDefault="00A129A4" w:rsidP="00D71525">
      <w:pPr>
        <w:spacing w:line="240" w:lineRule="auto"/>
        <w:rPr>
          <w:rFonts w:ascii="HG丸ｺﾞｼｯｸM-PRO" w:eastAsia="HG丸ｺﾞｼｯｸM-PRO" w:hAnsi="HG丸ｺﾞｼｯｸM-PRO"/>
          <w:b/>
          <w:sz w:val="24"/>
          <w:szCs w:val="24"/>
        </w:rPr>
      </w:pPr>
    </w:p>
    <w:p w14:paraId="622E3C36"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0EADCE6A"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3CD47221"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3D2B299D"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3BE84CC5"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59D5E826"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7E37D7B0"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0ADFE086"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49B530C6"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03A2EECB" w14:textId="77777777" w:rsidR="00A065E8" w:rsidRPr="00E85006" w:rsidRDefault="00A065E8" w:rsidP="00D71525">
      <w:pPr>
        <w:spacing w:line="240" w:lineRule="auto"/>
        <w:rPr>
          <w:rFonts w:ascii="HG丸ｺﾞｼｯｸM-PRO" w:eastAsia="HG丸ｺﾞｼｯｸM-PRO" w:hAnsi="HG丸ｺﾞｼｯｸM-PRO"/>
          <w:b/>
          <w:sz w:val="24"/>
          <w:szCs w:val="24"/>
        </w:rPr>
      </w:pPr>
    </w:p>
    <w:p w14:paraId="163EC5EB" w14:textId="7BA03567" w:rsidR="00A065E8" w:rsidRPr="00E85006" w:rsidRDefault="00CE2125" w:rsidP="00A065E8">
      <w:pPr>
        <w:jc w:val="right"/>
        <w:rPr>
          <w:rFonts w:ascii="Arial Unicode MS" w:eastAsia="HG丸ｺﾞｼｯｸM-PRO" w:hAnsi="Arial Unicode MS"/>
          <w:b/>
          <w:color w:val="3333FF"/>
          <w:sz w:val="22"/>
          <w:szCs w:val="22"/>
        </w:rPr>
      </w:pPr>
      <w:r w:rsidRPr="00E85006">
        <w:rPr>
          <w:rFonts w:ascii="Arial Unicode MS" w:eastAsia="HG丸ｺﾞｼｯｸM-PRO" w:hAnsi="Arial Unicode MS" w:hint="eastAsia"/>
          <w:b/>
          <w:i/>
          <w:color w:val="FF0000"/>
          <w:sz w:val="22"/>
          <w:szCs w:val="22"/>
        </w:rPr>
        <w:t>（</w:t>
      </w:r>
      <w:r w:rsidR="00BD6FBF" w:rsidRPr="00E85006">
        <w:rPr>
          <w:rFonts w:ascii="Arial Unicode MS" w:eastAsia="HG丸ｺﾞｼｯｸM-PRO" w:hAnsi="Arial Unicode MS" w:hint="eastAsia"/>
          <w:b/>
          <w:i/>
          <w:color w:val="FF0000"/>
          <w:sz w:val="22"/>
          <w:szCs w:val="22"/>
        </w:rPr>
        <w:t>西暦</w:t>
      </w:r>
      <w:r w:rsidRPr="00E85006">
        <w:rPr>
          <w:rFonts w:ascii="Arial Unicode MS" w:eastAsia="HG丸ｺﾞｼｯｸM-PRO" w:hAnsi="Arial Unicode MS" w:hint="eastAsia"/>
          <w:b/>
          <w:i/>
          <w:color w:val="FF0000"/>
          <w:sz w:val="22"/>
          <w:szCs w:val="22"/>
        </w:rPr>
        <w:t>を記載）</w:t>
      </w:r>
      <w:r w:rsidR="00A065E8" w:rsidRPr="00E85006">
        <w:rPr>
          <w:rFonts w:ascii="Arial Unicode MS" w:eastAsia="HG丸ｺﾞｼｯｸM-PRO" w:hAnsi="Arial Unicode MS" w:hint="eastAsia"/>
          <w:b/>
          <w:color w:val="3333FF"/>
          <w:sz w:val="22"/>
          <w:szCs w:val="22"/>
        </w:rPr>
        <w:t xml:space="preserve">　　年　　月　　日改訂　　第２版</w:t>
      </w:r>
    </w:p>
    <w:p w14:paraId="013B7ED9" w14:textId="4C2DAD2C" w:rsidR="00A065E8" w:rsidRPr="00E85006" w:rsidRDefault="00CE2125" w:rsidP="00A065E8">
      <w:pPr>
        <w:jc w:val="right"/>
        <w:rPr>
          <w:rFonts w:ascii="Arial Unicode MS" w:eastAsia="HG丸ｺﾞｼｯｸM-PRO" w:hAnsi="Arial Unicode MS"/>
          <w:b/>
          <w:sz w:val="22"/>
          <w:szCs w:val="22"/>
        </w:rPr>
      </w:pPr>
      <w:r w:rsidRPr="00E85006">
        <w:rPr>
          <w:rFonts w:ascii="Arial Unicode MS" w:eastAsia="HG丸ｺﾞｼｯｸM-PRO" w:hAnsi="Arial Unicode MS" w:hint="eastAsia"/>
          <w:b/>
          <w:i/>
          <w:color w:val="FF0000"/>
          <w:sz w:val="22"/>
          <w:szCs w:val="22"/>
        </w:rPr>
        <w:t>（西暦を記載）</w:t>
      </w:r>
      <w:r w:rsidR="00A065E8" w:rsidRPr="00E85006">
        <w:rPr>
          <w:rFonts w:ascii="Arial Unicode MS" w:eastAsia="HG丸ｺﾞｼｯｸM-PRO" w:hAnsi="Arial Unicode MS" w:hint="eastAsia"/>
          <w:b/>
          <w:sz w:val="22"/>
          <w:szCs w:val="22"/>
        </w:rPr>
        <w:t xml:space="preserve">　　年　　月　　日作成　　第１版</w:t>
      </w:r>
    </w:p>
    <w:p w14:paraId="627E0054" w14:textId="77777777" w:rsidR="00A065E8" w:rsidRPr="00E85006" w:rsidRDefault="00A065E8" w:rsidP="00A065E8">
      <w:pPr>
        <w:jc w:val="right"/>
        <w:rPr>
          <w:rFonts w:ascii="Arial Unicode MS" w:eastAsia="HG丸ｺﾞｼｯｸM-PRO" w:hAnsi="Arial Unicode MS"/>
          <w:b/>
          <w:i/>
          <w:color w:val="FF0000"/>
          <w:sz w:val="22"/>
          <w:szCs w:val="22"/>
        </w:rPr>
      </w:pPr>
      <w:r w:rsidRPr="00E85006">
        <w:rPr>
          <w:rFonts w:ascii="Arial Unicode MS" w:eastAsia="HG丸ｺﾞｼｯｸM-PRO" w:hAnsi="Arial Unicode MS" w:hint="eastAsia"/>
          <w:i/>
          <w:color w:val="FF0000"/>
          <w:sz w:val="22"/>
          <w:szCs w:val="22"/>
        </w:rPr>
        <w:t>（改訂した場合は、最新を上位に、改定日及び版番号を順次記載する。）</w:t>
      </w:r>
    </w:p>
    <w:p w14:paraId="16DF8AE2" w14:textId="77777777" w:rsidR="00A129A4" w:rsidRPr="00E85006" w:rsidRDefault="00A129A4" w:rsidP="00D71525">
      <w:pPr>
        <w:spacing w:line="240" w:lineRule="auto"/>
        <w:rPr>
          <w:rFonts w:ascii="HG丸ｺﾞｼｯｸM-PRO" w:eastAsia="HG丸ｺﾞｼｯｸM-PRO" w:hAnsi="HG丸ｺﾞｼｯｸM-PRO"/>
          <w:b/>
          <w:sz w:val="24"/>
          <w:szCs w:val="24"/>
        </w:rPr>
      </w:pPr>
    </w:p>
    <w:p w14:paraId="18DFC26A" w14:textId="77777777" w:rsidR="00315F6A" w:rsidRPr="00E85006" w:rsidRDefault="00315F6A" w:rsidP="00D71525">
      <w:pPr>
        <w:spacing w:line="240" w:lineRule="auto"/>
        <w:rPr>
          <w:rFonts w:ascii="HG丸ｺﾞｼｯｸM-PRO" w:eastAsia="HG丸ｺﾞｼｯｸM-PRO" w:hAnsi="HG丸ｺﾞｼｯｸM-PRO"/>
          <w:sz w:val="24"/>
          <w:szCs w:val="24"/>
        </w:rPr>
        <w:sectPr w:rsidR="00315F6A" w:rsidRPr="00E85006" w:rsidSect="00315F6A">
          <w:pgSz w:w="11906" w:h="16838" w:code="9"/>
          <w:pgMar w:top="1418" w:right="1418" w:bottom="1134" w:left="1418" w:header="851" w:footer="992" w:gutter="0"/>
          <w:cols w:space="425"/>
          <w:titlePg/>
        </w:sectPr>
      </w:pPr>
      <w:bookmarkStart w:id="0" w:name="_Toc240945964"/>
      <w:bookmarkStart w:id="1" w:name="_Toc240946064"/>
      <w:bookmarkStart w:id="2" w:name="_Toc240947641"/>
    </w:p>
    <w:p w14:paraId="5B322CD4" w14:textId="77777777" w:rsidR="00A129A4" w:rsidRPr="00E85006" w:rsidRDefault="00A129A4" w:rsidP="00D71525">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lastRenderedPageBreak/>
        <w:t>目次</w:t>
      </w:r>
    </w:p>
    <w:p w14:paraId="2EEEB66E" w14:textId="77777777" w:rsidR="007700AB" w:rsidRPr="00E85006" w:rsidRDefault="007700AB" w:rsidP="00D71525">
      <w:pPr>
        <w:spacing w:line="240" w:lineRule="auto"/>
        <w:rPr>
          <w:rFonts w:ascii="HG丸ｺﾞｼｯｸM-PRO" w:eastAsia="HG丸ｺﾞｼｯｸM-PRO" w:hAnsi="HG丸ｺﾞｼｯｸM-PRO"/>
          <w:sz w:val="24"/>
          <w:szCs w:val="24"/>
        </w:rPr>
      </w:pPr>
    </w:p>
    <w:p w14:paraId="16D965A4" w14:textId="77777777" w:rsidR="007700AB"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7700AB" w:rsidRPr="00E85006">
        <w:rPr>
          <w:rFonts w:ascii="HG丸ｺﾞｼｯｸM-PRO" w:eastAsia="HG丸ｺﾞｼｯｸM-PRO" w:hAnsi="HG丸ｺﾞｼｯｸM-PRO" w:hint="eastAsia"/>
          <w:sz w:val="24"/>
          <w:szCs w:val="24"/>
        </w:rPr>
        <w:t>1.</w:t>
      </w:r>
      <w:r w:rsidR="007700AB" w:rsidRPr="00E85006">
        <w:rPr>
          <w:rFonts w:ascii="HG丸ｺﾞｼｯｸM-PRO" w:eastAsia="HG丸ｺﾞｼｯｸM-PRO" w:hAnsi="HG丸ｺﾞｼｯｸM-PRO"/>
          <w:sz w:val="24"/>
          <w:szCs w:val="24"/>
        </w:rPr>
        <w:t xml:space="preserve"> </w:t>
      </w:r>
      <w:r w:rsidR="000A0C84" w:rsidRPr="00E85006">
        <w:rPr>
          <w:rFonts w:ascii="HG丸ｺﾞｼｯｸM-PRO" w:eastAsia="HG丸ｺﾞｼｯｸM-PRO" w:hAnsi="HG丸ｺﾞｼｯｸM-PRO" w:hint="eastAsia"/>
          <w:sz w:val="24"/>
          <w:szCs w:val="24"/>
        </w:rPr>
        <w:t>臨床</w:t>
      </w:r>
      <w:r w:rsidR="007700AB" w:rsidRPr="00E85006">
        <w:rPr>
          <w:rFonts w:ascii="HG丸ｺﾞｼｯｸM-PRO" w:eastAsia="HG丸ｺﾞｼｯｸM-PRO" w:hAnsi="HG丸ｺﾞｼｯｸM-PRO" w:hint="eastAsia"/>
          <w:sz w:val="24"/>
          <w:szCs w:val="24"/>
        </w:rPr>
        <w:t>研究の実施体制</w:t>
      </w:r>
    </w:p>
    <w:p w14:paraId="2D1D0997" w14:textId="77777777" w:rsidR="007700AB"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7700AB" w:rsidRPr="00E85006">
        <w:rPr>
          <w:rFonts w:ascii="HG丸ｺﾞｼｯｸM-PRO" w:eastAsia="HG丸ｺﾞｼｯｸM-PRO" w:hAnsi="HG丸ｺﾞｼｯｸM-PRO" w:hint="eastAsia"/>
          <w:sz w:val="24"/>
          <w:szCs w:val="24"/>
        </w:rPr>
        <w:t>2.</w:t>
      </w:r>
      <w:r w:rsidR="007700AB" w:rsidRPr="00E85006">
        <w:rPr>
          <w:rFonts w:ascii="HG丸ｺﾞｼｯｸM-PRO" w:eastAsia="HG丸ｺﾞｼｯｸM-PRO" w:hAnsi="HG丸ｺﾞｼｯｸM-PRO"/>
          <w:sz w:val="24"/>
          <w:szCs w:val="24"/>
        </w:rPr>
        <w:t xml:space="preserve"> </w:t>
      </w:r>
      <w:r w:rsidR="000A0C84" w:rsidRPr="00E85006">
        <w:rPr>
          <w:rFonts w:ascii="HG丸ｺﾞｼｯｸM-PRO" w:eastAsia="HG丸ｺﾞｼｯｸM-PRO" w:hAnsi="HG丸ｺﾞｼｯｸM-PRO" w:hint="eastAsia"/>
          <w:sz w:val="24"/>
          <w:szCs w:val="24"/>
        </w:rPr>
        <w:t>臨床研究の背景</w:t>
      </w:r>
    </w:p>
    <w:p w14:paraId="4E05A47F" w14:textId="77777777" w:rsidR="007700AB"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7700AB" w:rsidRPr="00E85006">
        <w:rPr>
          <w:rFonts w:ascii="HG丸ｺﾞｼｯｸM-PRO" w:eastAsia="HG丸ｺﾞｼｯｸM-PRO" w:hAnsi="HG丸ｺﾞｼｯｸM-PRO" w:hint="eastAsia"/>
          <w:sz w:val="24"/>
          <w:szCs w:val="24"/>
        </w:rPr>
        <w:t>3.</w:t>
      </w:r>
      <w:r w:rsidR="007700AB" w:rsidRPr="00E85006">
        <w:rPr>
          <w:rFonts w:ascii="HG丸ｺﾞｼｯｸM-PRO" w:eastAsia="HG丸ｺﾞｼｯｸM-PRO" w:hAnsi="HG丸ｺﾞｼｯｸM-PRO"/>
          <w:sz w:val="24"/>
          <w:szCs w:val="24"/>
        </w:rPr>
        <w:t xml:space="preserve"> </w:t>
      </w:r>
      <w:r w:rsidR="000A0C84" w:rsidRPr="00E85006">
        <w:rPr>
          <w:rFonts w:ascii="HG丸ｺﾞｼｯｸM-PRO" w:eastAsia="HG丸ｺﾞｼｯｸM-PRO" w:hAnsi="HG丸ｺﾞｼｯｸM-PRO" w:hint="eastAsia"/>
          <w:sz w:val="24"/>
          <w:szCs w:val="24"/>
        </w:rPr>
        <w:t>臨床研究の目的</w:t>
      </w:r>
    </w:p>
    <w:p w14:paraId="49847048" w14:textId="77777777" w:rsidR="007700AB"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73175A" w:rsidRPr="00E85006">
        <w:rPr>
          <w:rFonts w:ascii="HG丸ｺﾞｼｯｸM-PRO" w:eastAsia="HG丸ｺﾞｼｯｸM-PRO" w:hAnsi="HG丸ｺﾞｼｯｸM-PRO" w:hint="eastAsia"/>
          <w:sz w:val="24"/>
          <w:szCs w:val="24"/>
        </w:rPr>
        <w:t>4.</w:t>
      </w:r>
      <w:r w:rsidR="0073175A" w:rsidRPr="00E85006">
        <w:rPr>
          <w:rFonts w:ascii="HG丸ｺﾞｼｯｸM-PRO" w:eastAsia="HG丸ｺﾞｼｯｸM-PRO" w:hAnsi="HG丸ｺﾞｼｯｸM-PRO"/>
          <w:sz w:val="24"/>
          <w:szCs w:val="24"/>
        </w:rPr>
        <w:t xml:space="preserve"> </w:t>
      </w:r>
      <w:r w:rsidR="000A0C84" w:rsidRPr="00E85006">
        <w:rPr>
          <w:rFonts w:ascii="HG丸ｺﾞｼｯｸM-PRO" w:eastAsia="HG丸ｺﾞｼｯｸM-PRO" w:hAnsi="HG丸ｺﾞｼｯｸM-PRO" w:hint="eastAsia"/>
          <w:sz w:val="24"/>
          <w:szCs w:val="24"/>
        </w:rPr>
        <w:t>臨床研究の内容</w:t>
      </w:r>
    </w:p>
    <w:p w14:paraId="78D45351" w14:textId="5135F33B" w:rsidR="0073175A"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73175A" w:rsidRPr="00E85006">
        <w:rPr>
          <w:rFonts w:ascii="HG丸ｺﾞｼｯｸM-PRO" w:eastAsia="HG丸ｺﾞｼｯｸM-PRO" w:hAnsi="HG丸ｺﾞｼｯｸM-PRO" w:hint="eastAsia"/>
          <w:sz w:val="24"/>
          <w:szCs w:val="24"/>
        </w:rPr>
        <w:t>5.</w:t>
      </w:r>
      <w:r w:rsidR="0073175A" w:rsidRPr="00E85006">
        <w:rPr>
          <w:rFonts w:ascii="HG丸ｺﾞｼｯｸM-PRO" w:eastAsia="HG丸ｺﾞｼｯｸM-PRO" w:hAnsi="HG丸ｺﾞｼｯｸM-PRO"/>
          <w:sz w:val="24"/>
          <w:szCs w:val="24"/>
        </w:rPr>
        <w:t xml:space="preserve"> </w:t>
      </w:r>
      <w:r w:rsidR="000A0C84" w:rsidRPr="00E85006">
        <w:rPr>
          <w:rFonts w:ascii="HG丸ｺﾞｼｯｸM-PRO" w:eastAsia="HG丸ｺﾞｼｯｸM-PRO" w:hAnsi="HG丸ｺﾞｼｯｸM-PRO" w:hint="eastAsia"/>
          <w:sz w:val="24"/>
          <w:szCs w:val="24"/>
        </w:rPr>
        <w:t>臨床研究の対象者の選択及び除外並びに中止に関する基準</w:t>
      </w:r>
    </w:p>
    <w:p w14:paraId="048D507A" w14:textId="306DA967" w:rsidR="0073175A"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73175A" w:rsidRPr="00E85006">
        <w:rPr>
          <w:rFonts w:ascii="HG丸ｺﾞｼｯｸM-PRO" w:eastAsia="HG丸ｺﾞｼｯｸM-PRO" w:hAnsi="HG丸ｺﾞｼｯｸM-PRO" w:hint="eastAsia"/>
          <w:sz w:val="24"/>
          <w:szCs w:val="24"/>
        </w:rPr>
        <w:t>6.</w:t>
      </w:r>
      <w:r w:rsidR="0073175A" w:rsidRPr="00E85006">
        <w:rPr>
          <w:rFonts w:ascii="HG丸ｺﾞｼｯｸM-PRO" w:eastAsia="HG丸ｺﾞｼｯｸM-PRO" w:hAnsi="HG丸ｺﾞｼｯｸM-PRO"/>
          <w:sz w:val="24"/>
          <w:szCs w:val="24"/>
        </w:rPr>
        <w:t xml:space="preserve"> </w:t>
      </w:r>
      <w:r w:rsidR="000A0C84" w:rsidRPr="00E85006">
        <w:rPr>
          <w:rFonts w:ascii="HG丸ｺﾞｼｯｸM-PRO" w:eastAsia="HG丸ｺﾞｼｯｸM-PRO" w:hAnsi="HG丸ｺﾞｼｯｸM-PRO" w:hint="eastAsia"/>
          <w:sz w:val="24"/>
          <w:szCs w:val="24"/>
        </w:rPr>
        <w:t>臨床研究の対象者に対する治療</w:t>
      </w:r>
      <w:r w:rsidR="00AD2869" w:rsidRPr="00E85006">
        <w:rPr>
          <w:rFonts w:ascii="HG丸ｺﾞｼｯｸM-PRO" w:eastAsia="HG丸ｺﾞｼｯｸM-PRO" w:hAnsi="HG丸ｺﾞｼｯｸM-PRO" w:hint="eastAsia"/>
          <w:sz w:val="24"/>
          <w:szCs w:val="24"/>
        </w:rPr>
        <w:t>及び有効性・安全性の評価</w:t>
      </w:r>
    </w:p>
    <w:p w14:paraId="3C550A26" w14:textId="2B22229C" w:rsidR="0073175A"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5962A5" w:rsidRPr="00E85006">
        <w:rPr>
          <w:rFonts w:ascii="HG丸ｺﾞｼｯｸM-PRO" w:eastAsia="HG丸ｺﾞｼｯｸM-PRO" w:hAnsi="HG丸ｺﾞｼｯｸM-PRO"/>
          <w:sz w:val="24"/>
          <w:szCs w:val="24"/>
        </w:rPr>
        <w:t xml:space="preserve">7. </w:t>
      </w:r>
      <w:r w:rsidR="00AD2869" w:rsidRPr="00E85006">
        <w:rPr>
          <w:rFonts w:ascii="HG丸ｺﾞｼｯｸM-PRO" w:eastAsia="HG丸ｺﾞｼｯｸM-PRO" w:hAnsi="HG丸ｺﾞｼｯｸM-PRO" w:hint="eastAsia"/>
          <w:color w:val="000000" w:themeColor="text1"/>
          <w:sz w:val="24"/>
          <w:szCs w:val="24"/>
        </w:rPr>
        <w:t>認定臨床研究審査委員会に対する疾病等報告</w:t>
      </w:r>
    </w:p>
    <w:p w14:paraId="257325A1" w14:textId="57968993" w:rsidR="005962A5"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8E6CD8" w:rsidRPr="00E85006">
        <w:rPr>
          <w:rFonts w:ascii="HG丸ｺﾞｼｯｸM-PRO" w:eastAsia="HG丸ｺﾞｼｯｸM-PRO" w:hAnsi="HG丸ｺﾞｼｯｸM-PRO" w:hint="eastAsia"/>
          <w:sz w:val="24"/>
          <w:szCs w:val="24"/>
        </w:rPr>
        <w:t xml:space="preserve">8. </w:t>
      </w:r>
      <w:r w:rsidR="00AD2869" w:rsidRPr="00E85006">
        <w:rPr>
          <w:rFonts w:ascii="HG丸ｺﾞｼｯｸM-PRO" w:eastAsia="HG丸ｺﾞｼｯｸM-PRO" w:hAnsi="HG丸ｺﾞｼｯｸM-PRO" w:hint="eastAsia"/>
          <w:color w:val="000000" w:themeColor="text1"/>
          <w:sz w:val="24"/>
          <w:szCs w:val="24"/>
        </w:rPr>
        <w:t>厚生労働大臣に対する疾病等報告</w:t>
      </w:r>
    </w:p>
    <w:p w14:paraId="4D775273" w14:textId="77777777" w:rsidR="005962A5" w:rsidRPr="00E85006" w:rsidRDefault="00D7152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 </w:t>
      </w:r>
      <w:r w:rsidR="005962A5" w:rsidRPr="00E85006">
        <w:rPr>
          <w:rFonts w:ascii="HG丸ｺﾞｼｯｸM-PRO" w:eastAsia="HG丸ｺﾞｼｯｸM-PRO" w:hAnsi="HG丸ｺﾞｼｯｸM-PRO" w:hint="eastAsia"/>
          <w:sz w:val="24"/>
          <w:szCs w:val="24"/>
        </w:rPr>
        <w:t>9.</w:t>
      </w:r>
      <w:r w:rsidR="005962A5" w:rsidRPr="00E85006">
        <w:rPr>
          <w:rFonts w:ascii="HG丸ｺﾞｼｯｸM-PRO" w:eastAsia="HG丸ｺﾞｼｯｸM-PRO" w:hAnsi="HG丸ｺﾞｼｯｸM-PRO"/>
          <w:sz w:val="24"/>
          <w:szCs w:val="24"/>
        </w:rPr>
        <w:t xml:space="preserve"> </w:t>
      </w:r>
      <w:r w:rsidR="00AF20F3" w:rsidRPr="00E85006">
        <w:rPr>
          <w:rFonts w:ascii="HG丸ｺﾞｼｯｸM-PRO" w:eastAsia="HG丸ｺﾞｼｯｸM-PRO" w:hAnsi="HG丸ｺﾞｼｯｸM-PRO" w:hint="eastAsia"/>
          <w:sz w:val="24"/>
          <w:szCs w:val="24"/>
        </w:rPr>
        <w:t>統</w:t>
      </w:r>
      <w:r w:rsidR="00330ACA" w:rsidRPr="00E85006">
        <w:rPr>
          <w:rFonts w:ascii="HG丸ｺﾞｼｯｸM-PRO" w:eastAsia="HG丸ｺﾞｼｯｸM-PRO" w:hAnsi="HG丸ｺﾞｼｯｸM-PRO" w:hint="eastAsia"/>
          <w:sz w:val="24"/>
          <w:szCs w:val="24"/>
        </w:rPr>
        <w:t>計</w:t>
      </w:r>
      <w:r w:rsidR="00AF20F3" w:rsidRPr="00E85006">
        <w:rPr>
          <w:rFonts w:ascii="HG丸ｺﾞｼｯｸM-PRO" w:eastAsia="HG丸ｺﾞｼｯｸM-PRO" w:hAnsi="HG丸ｺﾞｼｯｸM-PRO" w:hint="eastAsia"/>
          <w:sz w:val="24"/>
          <w:szCs w:val="24"/>
        </w:rPr>
        <w:t>的な解析</w:t>
      </w:r>
    </w:p>
    <w:p w14:paraId="75A2F21F" w14:textId="77777777" w:rsidR="005962A5" w:rsidRPr="00E85006" w:rsidRDefault="005962A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10.</w:t>
      </w:r>
      <w:r w:rsidRPr="00E85006">
        <w:rPr>
          <w:rFonts w:ascii="HG丸ｺﾞｼｯｸM-PRO" w:eastAsia="HG丸ｺﾞｼｯｸM-PRO" w:hAnsi="HG丸ｺﾞｼｯｸM-PRO"/>
          <w:sz w:val="24"/>
          <w:szCs w:val="24"/>
        </w:rPr>
        <w:t xml:space="preserve"> </w:t>
      </w:r>
      <w:r w:rsidR="00AF20F3" w:rsidRPr="00E85006">
        <w:rPr>
          <w:rFonts w:ascii="HG丸ｺﾞｼｯｸM-PRO" w:eastAsia="HG丸ｺﾞｼｯｸM-PRO" w:hAnsi="HG丸ｺﾞｼｯｸM-PRO" w:hint="eastAsia"/>
          <w:sz w:val="24"/>
          <w:szCs w:val="24"/>
        </w:rPr>
        <w:t>原資料等の閲覧</w:t>
      </w:r>
    </w:p>
    <w:p w14:paraId="072F8221" w14:textId="6458E2FC" w:rsidR="005962A5" w:rsidRPr="00E85006" w:rsidRDefault="005962A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11.</w:t>
      </w:r>
      <w:r w:rsidRPr="00E85006">
        <w:rPr>
          <w:rFonts w:ascii="HG丸ｺﾞｼｯｸM-PRO" w:eastAsia="HG丸ｺﾞｼｯｸM-PRO" w:hAnsi="HG丸ｺﾞｼｯｸM-PRO"/>
          <w:sz w:val="24"/>
          <w:szCs w:val="24"/>
        </w:rPr>
        <w:t xml:space="preserve"> </w:t>
      </w:r>
      <w:r w:rsidR="00AF20F3" w:rsidRPr="00E85006">
        <w:rPr>
          <w:rFonts w:ascii="HG丸ｺﾞｼｯｸM-PRO" w:eastAsia="HG丸ｺﾞｼｯｸM-PRO" w:hAnsi="HG丸ｺﾞｼｯｸM-PRO" w:hint="eastAsia"/>
          <w:sz w:val="24"/>
          <w:szCs w:val="24"/>
        </w:rPr>
        <w:t>品質管理及び品質</w:t>
      </w:r>
      <w:r w:rsidR="006C4461" w:rsidRPr="00E85006">
        <w:rPr>
          <w:rFonts w:ascii="HG丸ｺﾞｼｯｸM-PRO" w:eastAsia="HG丸ｺﾞｼｯｸM-PRO" w:hAnsi="HG丸ｺﾞｼｯｸM-PRO" w:hint="eastAsia"/>
          <w:sz w:val="24"/>
          <w:szCs w:val="24"/>
        </w:rPr>
        <w:t>保証</w:t>
      </w:r>
    </w:p>
    <w:p w14:paraId="449FF0FF" w14:textId="77777777" w:rsidR="008E6CD8" w:rsidRPr="00E85006" w:rsidRDefault="008E6CD8"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 xml:space="preserve">12. </w:t>
      </w:r>
      <w:r w:rsidR="00AF20F3" w:rsidRPr="00E85006">
        <w:rPr>
          <w:rFonts w:ascii="HG丸ｺﾞｼｯｸM-PRO" w:eastAsia="HG丸ｺﾞｼｯｸM-PRO" w:hAnsi="HG丸ｺﾞｼｯｸM-PRO" w:hint="eastAsia"/>
          <w:sz w:val="24"/>
          <w:szCs w:val="24"/>
        </w:rPr>
        <w:t>倫理的な配慮</w:t>
      </w:r>
    </w:p>
    <w:p w14:paraId="46ED4BA4" w14:textId="77777777" w:rsidR="005962A5" w:rsidRPr="00E85006" w:rsidRDefault="008E6CD8"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 xml:space="preserve">13. </w:t>
      </w:r>
      <w:r w:rsidR="00AF20F3" w:rsidRPr="00E85006">
        <w:rPr>
          <w:rFonts w:ascii="HG丸ｺﾞｼｯｸM-PRO" w:eastAsia="HG丸ｺﾞｼｯｸM-PRO" w:hAnsi="HG丸ｺﾞｼｯｸM-PRO" w:hint="eastAsia"/>
          <w:sz w:val="24"/>
          <w:szCs w:val="24"/>
        </w:rPr>
        <w:t>記録（データを含む。）の取扱い及び保存</w:t>
      </w:r>
    </w:p>
    <w:p w14:paraId="187BA6BA" w14:textId="77777777" w:rsidR="005962A5" w:rsidRPr="00E85006" w:rsidRDefault="005962A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14.</w:t>
      </w:r>
      <w:r w:rsidRPr="00E85006">
        <w:rPr>
          <w:rFonts w:ascii="HG丸ｺﾞｼｯｸM-PRO" w:eastAsia="HG丸ｺﾞｼｯｸM-PRO" w:hAnsi="HG丸ｺﾞｼｯｸM-PRO"/>
          <w:sz w:val="24"/>
          <w:szCs w:val="24"/>
        </w:rPr>
        <w:t xml:space="preserve"> </w:t>
      </w:r>
      <w:r w:rsidR="00AF20F3" w:rsidRPr="00E85006">
        <w:rPr>
          <w:rFonts w:ascii="HG丸ｺﾞｼｯｸM-PRO" w:eastAsia="HG丸ｺﾞｼｯｸM-PRO" w:hAnsi="HG丸ｺﾞｼｯｸM-PRO" w:hint="eastAsia"/>
          <w:sz w:val="24"/>
          <w:szCs w:val="24"/>
        </w:rPr>
        <w:t>臨床研究の実施に係る金銭の支払及び補償</w:t>
      </w:r>
    </w:p>
    <w:p w14:paraId="5AB7E05F" w14:textId="77777777" w:rsidR="008E6CD8" w:rsidRPr="00E85006" w:rsidRDefault="008E6CD8"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 xml:space="preserve">15. </w:t>
      </w:r>
      <w:r w:rsidR="00AF20F3" w:rsidRPr="00E85006">
        <w:rPr>
          <w:rFonts w:ascii="HG丸ｺﾞｼｯｸM-PRO" w:eastAsia="HG丸ｺﾞｼｯｸM-PRO" w:hAnsi="HG丸ｺﾞｼｯｸM-PRO" w:hint="eastAsia"/>
          <w:sz w:val="24"/>
          <w:szCs w:val="24"/>
        </w:rPr>
        <w:t>臨床研究に関する情報の公表</w:t>
      </w:r>
    </w:p>
    <w:p w14:paraId="5B277C32" w14:textId="77777777" w:rsidR="005962A5" w:rsidRPr="00E85006" w:rsidRDefault="005962A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16.</w:t>
      </w:r>
      <w:r w:rsidRPr="00E85006">
        <w:rPr>
          <w:rFonts w:ascii="HG丸ｺﾞｼｯｸM-PRO" w:eastAsia="HG丸ｺﾞｼｯｸM-PRO" w:hAnsi="HG丸ｺﾞｼｯｸM-PRO"/>
          <w:sz w:val="24"/>
          <w:szCs w:val="24"/>
        </w:rPr>
        <w:t xml:space="preserve"> </w:t>
      </w:r>
      <w:r w:rsidR="00AF20F3" w:rsidRPr="00E85006">
        <w:rPr>
          <w:rFonts w:ascii="HG丸ｺﾞｼｯｸM-PRO" w:eastAsia="HG丸ｺﾞｼｯｸM-PRO" w:hAnsi="HG丸ｺﾞｼｯｸM-PRO" w:hint="eastAsia"/>
          <w:sz w:val="24"/>
          <w:szCs w:val="24"/>
        </w:rPr>
        <w:t>臨床研究の実施期間</w:t>
      </w:r>
    </w:p>
    <w:p w14:paraId="14D46248" w14:textId="4528A125" w:rsidR="005962A5" w:rsidRPr="00E85006" w:rsidRDefault="005962A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17.</w:t>
      </w:r>
      <w:r w:rsidRPr="00E85006">
        <w:rPr>
          <w:rFonts w:ascii="HG丸ｺﾞｼｯｸM-PRO" w:eastAsia="HG丸ｺﾞｼｯｸM-PRO" w:hAnsi="HG丸ｺﾞｼｯｸM-PRO"/>
          <w:sz w:val="24"/>
          <w:szCs w:val="24"/>
        </w:rPr>
        <w:t xml:space="preserve"> </w:t>
      </w:r>
      <w:r w:rsidR="00AF20F3" w:rsidRPr="00E85006">
        <w:rPr>
          <w:rFonts w:ascii="HG丸ｺﾞｼｯｸM-PRO" w:eastAsia="HG丸ｺﾞｼｯｸM-PRO" w:hAnsi="HG丸ｺﾞｼｯｸM-PRO" w:hint="eastAsia"/>
          <w:sz w:val="24"/>
          <w:szCs w:val="24"/>
        </w:rPr>
        <w:t>臨床研究の対象者に対する説明及びその同意</w:t>
      </w:r>
    </w:p>
    <w:p w14:paraId="32CB2F03" w14:textId="77777777" w:rsidR="005962A5" w:rsidRPr="00E85006" w:rsidRDefault="005962A5" w:rsidP="00AF20F3">
      <w:pPr>
        <w:spacing w:line="240" w:lineRule="auto"/>
        <w:ind w:left="425" w:hangingChars="177" w:hanging="425"/>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18.</w:t>
      </w:r>
      <w:r w:rsidRPr="00E85006">
        <w:rPr>
          <w:rFonts w:ascii="HG丸ｺﾞｼｯｸM-PRO" w:eastAsia="HG丸ｺﾞｼｯｸM-PRO" w:hAnsi="HG丸ｺﾞｼｯｸM-PRO"/>
          <w:sz w:val="24"/>
          <w:szCs w:val="24"/>
        </w:rPr>
        <w:t xml:space="preserve"> </w:t>
      </w:r>
      <w:r w:rsidR="009776FE" w:rsidRPr="00E85006">
        <w:rPr>
          <w:rFonts w:ascii="HG丸ｺﾞｼｯｸM-PRO" w:eastAsia="HG丸ｺﾞｼｯｸM-PRO" w:hAnsi="HG丸ｺﾞｼｯｸM-PRO" w:hint="eastAsia"/>
          <w:sz w:val="24"/>
          <w:szCs w:val="24"/>
        </w:rPr>
        <w:t>その他臨床研究の適正な実施のために必要な事項</w:t>
      </w:r>
    </w:p>
    <w:p w14:paraId="37D74B2D" w14:textId="77777777" w:rsidR="005962A5" w:rsidRPr="00E85006" w:rsidRDefault="005962A5" w:rsidP="00D71525">
      <w:pPr>
        <w:spacing w:line="240" w:lineRule="auto"/>
        <w:rPr>
          <w:rFonts w:ascii="HG丸ｺﾞｼｯｸM-PRO" w:eastAsia="HG丸ｺﾞｼｯｸM-PRO" w:hAnsi="HG丸ｺﾞｼｯｸM-PRO"/>
          <w:sz w:val="24"/>
          <w:szCs w:val="24"/>
        </w:rPr>
      </w:pPr>
    </w:p>
    <w:p w14:paraId="196F8C67" w14:textId="27E94730" w:rsidR="00885326" w:rsidRPr="00E85006" w:rsidRDefault="009C2CFC" w:rsidP="00E86E1A">
      <w:pPr>
        <w:spacing w:line="240" w:lineRule="auto"/>
        <w:ind w:firstLineChars="100" w:firstLine="240"/>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i/>
          <w:color w:val="FF0000"/>
          <w:sz w:val="24"/>
          <w:szCs w:val="24"/>
        </w:rPr>
        <w:t>目次</w:t>
      </w:r>
      <w:r w:rsidR="008B3876" w:rsidRPr="00E85006">
        <w:rPr>
          <w:rFonts w:ascii="HG丸ｺﾞｼｯｸM-PRO" w:eastAsia="HG丸ｺﾞｼｯｸM-PRO" w:hAnsi="HG丸ｺﾞｼｯｸM-PRO" w:hint="eastAsia"/>
          <w:i/>
          <w:color w:val="FF0000"/>
          <w:sz w:val="24"/>
          <w:szCs w:val="24"/>
        </w:rPr>
        <w:t>の</w:t>
      </w:r>
      <w:r w:rsidRPr="00E85006">
        <w:rPr>
          <w:rFonts w:ascii="HG丸ｺﾞｼｯｸM-PRO" w:eastAsia="HG丸ｺﾞｼｯｸM-PRO" w:hAnsi="HG丸ｺﾞｼｯｸM-PRO" w:hint="eastAsia"/>
          <w:i/>
          <w:color w:val="FF0000"/>
          <w:sz w:val="24"/>
          <w:szCs w:val="24"/>
        </w:rPr>
        <w:t>作成は必ずしも必須でない。本文が10ページを超える場合を目安に、作成の要否を判断し、作成する。</w:t>
      </w:r>
    </w:p>
    <w:p w14:paraId="676A161F" w14:textId="77777777" w:rsidR="009C2CFC" w:rsidRPr="00E85006" w:rsidRDefault="009C2CFC" w:rsidP="009C2CFC">
      <w:pPr>
        <w:spacing w:line="240" w:lineRule="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略語及び用語の定義</w:t>
      </w:r>
    </w:p>
    <w:p w14:paraId="39FB3984" w14:textId="77777777" w:rsidR="0083103F" w:rsidRPr="00E85006" w:rsidRDefault="0083103F" w:rsidP="0083103F">
      <w:pPr>
        <w:spacing w:line="240" w:lineRule="auto"/>
        <w:ind w:leftChars="202" w:left="424"/>
        <w:jc w:val="center"/>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略語</w:t>
      </w:r>
      <w:r w:rsidR="008B3876" w:rsidRPr="00E85006">
        <w:rPr>
          <w:rFonts w:ascii="HG丸ｺﾞｼｯｸM-PRO" w:eastAsia="HG丸ｺﾞｼｯｸM-PRO" w:hAnsi="HG丸ｺﾞｼｯｸM-PRO" w:hint="eastAsia"/>
          <w:color w:val="0000FF"/>
          <w:sz w:val="24"/>
          <w:szCs w:val="24"/>
        </w:rPr>
        <w:t>又は用語</w:t>
      </w:r>
      <w:r w:rsidRPr="00E85006">
        <w:rPr>
          <w:rFonts w:ascii="HG丸ｺﾞｼｯｸM-PRO" w:eastAsia="HG丸ｺﾞｼｯｸM-PRO" w:hAnsi="HG丸ｺﾞｼｯｸM-PRO" w:hint="eastAsia"/>
          <w:color w:val="0000FF"/>
          <w:sz w:val="24"/>
          <w:szCs w:val="24"/>
        </w:rPr>
        <w:t>一覧</w:t>
      </w: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97"/>
        <w:gridCol w:w="5639"/>
      </w:tblGrid>
      <w:tr w:rsidR="00A4306C" w:rsidRPr="00E85006" w14:paraId="1FE1F337" w14:textId="77777777" w:rsidTr="00CF1A6C">
        <w:tc>
          <w:tcPr>
            <w:tcW w:w="3086" w:type="dxa"/>
            <w:shd w:val="clear" w:color="auto" w:fill="auto"/>
          </w:tcPr>
          <w:p w14:paraId="75DA451B" w14:textId="77777777" w:rsidR="0083103F" w:rsidRPr="00E85006" w:rsidRDefault="0083103F" w:rsidP="00686997">
            <w:pPr>
              <w:spacing w:line="240" w:lineRule="auto"/>
              <w:jc w:val="center"/>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略語</w:t>
            </w:r>
            <w:r w:rsidR="008B3876" w:rsidRPr="00E85006">
              <w:rPr>
                <w:rFonts w:ascii="HG丸ｺﾞｼｯｸM-PRO" w:eastAsia="HG丸ｺﾞｼｯｸM-PRO" w:hAnsi="HG丸ｺﾞｼｯｸM-PRO" w:hint="eastAsia"/>
                <w:color w:val="0000FF"/>
                <w:sz w:val="24"/>
                <w:szCs w:val="24"/>
              </w:rPr>
              <w:t>又は用語</w:t>
            </w:r>
          </w:p>
        </w:tc>
        <w:tc>
          <w:tcPr>
            <w:tcW w:w="5776" w:type="dxa"/>
            <w:shd w:val="clear" w:color="auto" w:fill="auto"/>
          </w:tcPr>
          <w:p w14:paraId="519A19F0" w14:textId="470BA933" w:rsidR="0083103F" w:rsidRPr="00E85006" w:rsidRDefault="006D1167" w:rsidP="00686997">
            <w:pPr>
              <w:spacing w:line="240" w:lineRule="auto"/>
              <w:jc w:val="center"/>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日本語又は英語</w:t>
            </w:r>
          </w:p>
        </w:tc>
      </w:tr>
      <w:tr w:rsidR="00A4306C" w:rsidRPr="00E85006" w14:paraId="2188556D" w14:textId="77777777" w:rsidTr="00CF1A6C">
        <w:tc>
          <w:tcPr>
            <w:tcW w:w="3086" w:type="dxa"/>
            <w:shd w:val="clear" w:color="auto" w:fill="auto"/>
          </w:tcPr>
          <w:p w14:paraId="3A3C5574" w14:textId="77777777" w:rsidR="0083103F" w:rsidRPr="00E85006" w:rsidRDefault="0083103F" w:rsidP="00686997">
            <w:pPr>
              <w:spacing w:line="240" w:lineRule="auto"/>
              <w:rPr>
                <w:rFonts w:ascii="HG丸ｺﾞｼｯｸM-PRO" w:eastAsia="HG丸ｺﾞｼｯｸM-PRO" w:hAnsi="HG丸ｺﾞｼｯｸM-PRO"/>
                <w:color w:val="0000FF"/>
                <w:sz w:val="24"/>
                <w:szCs w:val="24"/>
              </w:rPr>
            </w:pPr>
            <w:proofErr w:type="spellStart"/>
            <w:r w:rsidRPr="00E85006">
              <w:rPr>
                <w:rFonts w:ascii="HG丸ｺﾞｼｯｸM-PRO" w:eastAsia="HG丸ｺﾞｼｯｸM-PRO" w:hAnsi="HG丸ｺﾞｼｯｸM-PRO"/>
                <w:color w:val="0000FF"/>
                <w:sz w:val="24"/>
                <w:szCs w:val="24"/>
              </w:rPr>
              <w:t>ACh</w:t>
            </w:r>
            <w:proofErr w:type="spellEnd"/>
          </w:p>
        </w:tc>
        <w:tc>
          <w:tcPr>
            <w:tcW w:w="5776" w:type="dxa"/>
            <w:shd w:val="clear" w:color="auto" w:fill="auto"/>
          </w:tcPr>
          <w:p w14:paraId="37A72021" w14:textId="77777777" w:rsidR="0083103F" w:rsidRPr="00E85006" w:rsidRDefault="0083103F" w:rsidP="00686997">
            <w:pPr>
              <w:spacing w:line="240" w:lineRule="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アセチルコリン（</w:t>
            </w:r>
            <w:proofErr w:type="spellStart"/>
            <w:r w:rsidRPr="00E85006">
              <w:rPr>
                <w:rFonts w:ascii="HG丸ｺﾞｼｯｸM-PRO" w:eastAsia="HG丸ｺﾞｼｯｸM-PRO" w:hAnsi="HG丸ｺﾞｼｯｸM-PRO"/>
                <w:color w:val="0000FF"/>
                <w:sz w:val="24"/>
                <w:szCs w:val="24"/>
              </w:rPr>
              <w:t>Acethyl</w:t>
            </w:r>
            <w:r w:rsidR="00435C95" w:rsidRPr="00E85006">
              <w:rPr>
                <w:rFonts w:ascii="HG丸ｺﾞｼｯｸM-PRO" w:eastAsia="HG丸ｺﾞｼｯｸM-PRO" w:hAnsi="HG丸ｺﾞｼｯｸM-PRO"/>
                <w:color w:val="0000FF"/>
                <w:sz w:val="24"/>
                <w:szCs w:val="24"/>
              </w:rPr>
              <w:t>c</w:t>
            </w:r>
            <w:r w:rsidRPr="00E85006">
              <w:rPr>
                <w:rFonts w:ascii="HG丸ｺﾞｼｯｸM-PRO" w:eastAsia="HG丸ｺﾞｼｯｸM-PRO" w:hAnsi="HG丸ｺﾞｼｯｸM-PRO"/>
                <w:color w:val="0000FF"/>
                <w:sz w:val="24"/>
                <w:szCs w:val="24"/>
              </w:rPr>
              <w:t>holine</w:t>
            </w:r>
            <w:proofErr w:type="spellEnd"/>
            <w:r w:rsidRPr="00E85006">
              <w:rPr>
                <w:rFonts w:ascii="HG丸ｺﾞｼｯｸM-PRO" w:eastAsia="HG丸ｺﾞｼｯｸM-PRO" w:hAnsi="HG丸ｺﾞｼｯｸM-PRO" w:hint="eastAsia"/>
                <w:color w:val="0000FF"/>
                <w:sz w:val="24"/>
                <w:szCs w:val="24"/>
              </w:rPr>
              <w:t>）</w:t>
            </w:r>
          </w:p>
        </w:tc>
      </w:tr>
      <w:tr w:rsidR="00A4306C" w:rsidRPr="00E85006" w14:paraId="07AF4A1E" w14:textId="77777777" w:rsidTr="00CF1A6C">
        <w:tc>
          <w:tcPr>
            <w:tcW w:w="3086" w:type="dxa"/>
            <w:shd w:val="clear" w:color="auto" w:fill="auto"/>
          </w:tcPr>
          <w:p w14:paraId="0641FC5C" w14:textId="77777777" w:rsidR="0083103F" w:rsidRPr="00E85006" w:rsidRDefault="00435C95" w:rsidP="00686997">
            <w:pPr>
              <w:spacing w:line="240" w:lineRule="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cAMP</w:t>
            </w:r>
          </w:p>
        </w:tc>
        <w:tc>
          <w:tcPr>
            <w:tcW w:w="5776" w:type="dxa"/>
            <w:shd w:val="clear" w:color="auto" w:fill="auto"/>
          </w:tcPr>
          <w:p w14:paraId="2C7B0D05" w14:textId="77777777" w:rsidR="0083103F" w:rsidRPr="00E85006" w:rsidRDefault="00435C95" w:rsidP="00686997">
            <w:pPr>
              <w:spacing w:line="240" w:lineRule="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アデノシン3</w:t>
            </w:r>
            <w:r w:rsidRPr="00E85006">
              <w:rPr>
                <w:rFonts w:ascii="HG丸ｺﾞｼｯｸM-PRO" w:eastAsia="HG丸ｺﾞｼｯｸM-PRO" w:hAnsi="HG丸ｺﾞｼｯｸM-PRO"/>
                <w:color w:val="0000FF"/>
                <w:sz w:val="24"/>
                <w:szCs w:val="24"/>
              </w:rPr>
              <w:t>’,5’-</w:t>
            </w:r>
            <w:r w:rsidRPr="00E85006">
              <w:rPr>
                <w:rFonts w:ascii="HG丸ｺﾞｼｯｸM-PRO" w:eastAsia="HG丸ｺﾞｼｯｸM-PRO" w:hAnsi="HG丸ｺﾞｼｯｸM-PRO" w:hint="eastAsia"/>
                <w:color w:val="0000FF"/>
                <w:sz w:val="24"/>
                <w:szCs w:val="24"/>
              </w:rPr>
              <w:t>サイクリック一リン酸（</w:t>
            </w:r>
            <w:r w:rsidRPr="00E85006">
              <w:rPr>
                <w:rFonts w:ascii="HG丸ｺﾞｼｯｸM-PRO" w:eastAsia="HG丸ｺﾞｼｯｸM-PRO" w:hAnsi="HG丸ｺﾞｼｯｸM-PRO"/>
                <w:color w:val="0000FF"/>
                <w:sz w:val="24"/>
                <w:szCs w:val="24"/>
              </w:rPr>
              <w:t>Adenosine 3’,5’-cyclic monophosphate</w:t>
            </w:r>
            <w:r w:rsidRPr="00E85006">
              <w:rPr>
                <w:rFonts w:ascii="HG丸ｺﾞｼｯｸM-PRO" w:eastAsia="HG丸ｺﾞｼｯｸM-PRO" w:hAnsi="HG丸ｺﾞｼｯｸM-PRO" w:hint="eastAsia"/>
                <w:color w:val="0000FF"/>
                <w:sz w:val="24"/>
                <w:szCs w:val="24"/>
              </w:rPr>
              <w:t>）</w:t>
            </w:r>
          </w:p>
        </w:tc>
      </w:tr>
      <w:tr w:rsidR="00A4306C" w:rsidRPr="00E85006" w14:paraId="7DA961C3" w14:textId="77777777" w:rsidTr="00CF1A6C">
        <w:tc>
          <w:tcPr>
            <w:tcW w:w="3086" w:type="dxa"/>
            <w:shd w:val="clear" w:color="auto" w:fill="auto"/>
          </w:tcPr>
          <w:p w14:paraId="6ABB1772" w14:textId="77777777" w:rsidR="0083103F" w:rsidRPr="00E85006" w:rsidRDefault="00435C95" w:rsidP="00686997">
            <w:pPr>
              <w:spacing w:line="240" w:lineRule="auto"/>
              <w:rPr>
                <w:rFonts w:ascii="HG丸ｺﾞｼｯｸM-PRO" w:eastAsia="HG丸ｺﾞｼｯｸM-PRO" w:hAnsi="HG丸ｺﾞｼｯｸM-PRO"/>
                <w:color w:val="0000FF"/>
                <w:sz w:val="24"/>
                <w:szCs w:val="24"/>
              </w:rPr>
            </w:pPr>
            <w:proofErr w:type="spellStart"/>
            <w:r w:rsidRPr="00E85006">
              <w:rPr>
                <w:rFonts w:ascii="HG丸ｺﾞｼｯｸM-PRO" w:eastAsia="HG丸ｺﾞｼｯｸM-PRO" w:hAnsi="HG丸ｺﾞｼｯｸM-PRO"/>
                <w:color w:val="0000FF"/>
                <w:sz w:val="24"/>
                <w:szCs w:val="24"/>
              </w:rPr>
              <w:t>Cmax</w:t>
            </w:r>
            <w:proofErr w:type="spellEnd"/>
          </w:p>
        </w:tc>
        <w:tc>
          <w:tcPr>
            <w:tcW w:w="5776" w:type="dxa"/>
            <w:shd w:val="clear" w:color="auto" w:fill="auto"/>
          </w:tcPr>
          <w:p w14:paraId="267F533F" w14:textId="77777777" w:rsidR="0083103F" w:rsidRPr="00E85006" w:rsidRDefault="00435C95" w:rsidP="00686997">
            <w:pPr>
              <w:spacing w:line="240" w:lineRule="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最高血漿中濃度</w:t>
            </w:r>
          </w:p>
        </w:tc>
      </w:tr>
      <w:tr w:rsidR="00A4306C" w:rsidRPr="00E85006" w14:paraId="6127E8EA" w14:textId="77777777" w:rsidTr="00CF1A6C">
        <w:tc>
          <w:tcPr>
            <w:tcW w:w="3086" w:type="dxa"/>
            <w:shd w:val="clear" w:color="auto" w:fill="auto"/>
          </w:tcPr>
          <w:p w14:paraId="661879C9" w14:textId="77777777" w:rsidR="00435C95" w:rsidRPr="00E85006" w:rsidRDefault="00435C95" w:rsidP="00686997">
            <w:pPr>
              <w:spacing w:line="240" w:lineRule="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I</w:t>
            </w:r>
            <w:r w:rsidRPr="00E85006">
              <w:rPr>
                <w:rFonts w:ascii="HG丸ｺﾞｼｯｸM-PRO" w:eastAsia="HG丸ｺﾞｼｯｸM-PRO" w:hAnsi="HG丸ｺﾞｼｯｸM-PRO" w:hint="eastAsia"/>
                <w:color w:val="0000FF"/>
                <w:sz w:val="24"/>
                <w:szCs w:val="24"/>
              </w:rPr>
              <w:t>C</w:t>
            </w:r>
            <w:r w:rsidRPr="00E85006">
              <w:rPr>
                <w:rFonts w:ascii="HG丸ｺﾞｼｯｸM-PRO" w:eastAsia="HG丸ｺﾞｼｯｸM-PRO" w:hAnsi="HG丸ｺﾞｼｯｸM-PRO" w:hint="eastAsia"/>
                <w:color w:val="0000FF"/>
                <w:sz w:val="24"/>
                <w:szCs w:val="24"/>
                <w:vertAlign w:val="subscript"/>
              </w:rPr>
              <w:t>50</w:t>
            </w:r>
          </w:p>
        </w:tc>
        <w:tc>
          <w:tcPr>
            <w:tcW w:w="5776" w:type="dxa"/>
            <w:shd w:val="clear" w:color="auto" w:fill="auto"/>
          </w:tcPr>
          <w:p w14:paraId="54050F47" w14:textId="77777777" w:rsidR="00435C95" w:rsidRPr="00E85006" w:rsidRDefault="00435C95" w:rsidP="00686997">
            <w:pPr>
              <w:spacing w:line="240" w:lineRule="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50%抑制濃度（50% inhibitory concentration）</w:t>
            </w:r>
          </w:p>
        </w:tc>
      </w:tr>
    </w:tbl>
    <w:p w14:paraId="531F35D8" w14:textId="77777777" w:rsidR="008B3876" w:rsidRPr="00E85006" w:rsidRDefault="008B3876" w:rsidP="008B3876">
      <w:pPr>
        <w:spacing w:line="240" w:lineRule="auto"/>
        <w:ind w:leftChars="202" w:left="424"/>
        <w:rPr>
          <w:rFonts w:ascii="HG丸ｺﾞｼｯｸM-PRO" w:eastAsia="HG丸ｺﾞｼｯｸM-PRO" w:hAnsi="HG丸ｺﾞｼｯｸM-PRO"/>
          <w:i/>
          <w:color w:val="FF0000"/>
          <w:sz w:val="24"/>
          <w:szCs w:val="24"/>
        </w:rPr>
      </w:pPr>
    </w:p>
    <w:p w14:paraId="6F617B54" w14:textId="77777777" w:rsidR="008B3876" w:rsidRPr="00E85006" w:rsidRDefault="008B3876" w:rsidP="006E46E7">
      <w:pPr>
        <w:spacing w:line="240" w:lineRule="auto"/>
        <w:ind w:left="2"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略語及び用語の定義の作成は必ずしも必須でない。同じ略語が、計画書上、何度も出てくるような場合、またその種類が多数ある場合は、作成したほうが望ましい。作成しない場合においても、初出時に簡単に解説を付す。</w:t>
      </w:r>
    </w:p>
    <w:p w14:paraId="47D8D288" w14:textId="77777777" w:rsidR="00A97B36" w:rsidRPr="00E85006" w:rsidRDefault="00A97B36" w:rsidP="006E46E7">
      <w:pPr>
        <w:spacing w:line="240" w:lineRule="auto"/>
        <w:ind w:left="2" w:firstLineChars="100" w:firstLine="240"/>
        <w:rPr>
          <w:rFonts w:ascii="HG丸ｺﾞｼｯｸM-PRO" w:eastAsia="HG丸ｺﾞｼｯｸM-PRO" w:hAnsi="HG丸ｺﾞｼｯｸM-PRO"/>
          <w:i/>
          <w:color w:val="FF0000"/>
          <w:sz w:val="24"/>
          <w:szCs w:val="24"/>
        </w:rPr>
      </w:pPr>
    </w:p>
    <w:p w14:paraId="7D5DA922" w14:textId="5F51A09B" w:rsidR="00A97B36" w:rsidRPr="00E85006" w:rsidRDefault="00A97B36" w:rsidP="006E46E7">
      <w:pPr>
        <w:spacing w:line="240" w:lineRule="auto"/>
        <w:ind w:left="2"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以下のうち</w:t>
      </w:r>
      <w:r w:rsidR="00713512" w:rsidRPr="00E85006">
        <w:rPr>
          <w:rFonts w:ascii="HG丸ｺﾞｼｯｸM-PRO" w:eastAsia="HG丸ｺﾞｼｯｸM-PRO" w:hAnsi="HG丸ｺﾞｼｯｸM-PRO" w:hint="eastAsia"/>
          <w:i/>
          <w:color w:val="FF0000"/>
          <w:sz w:val="24"/>
          <w:szCs w:val="24"/>
        </w:rPr>
        <w:t>本研究</w:t>
      </w:r>
      <w:r w:rsidR="006B4439" w:rsidRPr="00E85006">
        <w:rPr>
          <w:rFonts w:ascii="HG丸ｺﾞｼｯｸM-PRO" w:eastAsia="HG丸ｺﾞｼｯｸM-PRO" w:hAnsi="HG丸ｺﾞｼｯｸM-PRO" w:hint="eastAsia"/>
          <w:i/>
          <w:color w:val="FF0000"/>
          <w:sz w:val="24"/>
          <w:szCs w:val="24"/>
        </w:rPr>
        <w:t>が</w:t>
      </w:r>
      <w:r w:rsidR="00713512" w:rsidRPr="00E85006">
        <w:rPr>
          <w:rFonts w:ascii="HG丸ｺﾞｼｯｸM-PRO" w:eastAsia="HG丸ｺﾞｼｯｸM-PRO" w:hAnsi="HG丸ｺﾞｼｯｸM-PRO" w:hint="eastAsia"/>
          <w:i/>
          <w:color w:val="FF0000"/>
          <w:sz w:val="24"/>
          <w:szCs w:val="24"/>
        </w:rPr>
        <w:t>該当する</w:t>
      </w:r>
      <w:r w:rsidR="0000071D" w:rsidRPr="00E85006">
        <w:rPr>
          <w:rFonts w:ascii="HG丸ｺﾞｼｯｸM-PRO" w:eastAsia="HG丸ｺﾞｼｯｸM-PRO" w:hAnsi="HG丸ｺﾞｼｯｸM-PRO" w:hint="eastAsia"/>
          <w:i/>
          <w:color w:val="FF0000"/>
          <w:sz w:val="24"/>
          <w:szCs w:val="24"/>
        </w:rPr>
        <w:t>もののみを残す。（3つのうち該当しない2つを削除してください）</w:t>
      </w:r>
    </w:p>
    <w:p w14:paraId="2E22EA53" w14:textId="77777777" w:rsidR="00F90C6D" w:rsidRPr="00E85006" w:rsidRDefault="00F90C6D" w:rsidP="69B5C136">
      <w:pPr>
        <w:spacing w:line="240" w:lineRule="auto"/>
        <w:ind w:leftChars="202" w:left="424"/>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i/>
          <w:iCs/>
          <w:color w:val="FF0000"/>
          <w:sz w:val="24"/>
          <w:szCs w:val="24"/>
        </w:rPr>
        <w:t>（特定臨床研究の場合）</w:t>
      </w:r>
      <w:r w:rsidRPr="00E85006">
        <w:rPr>
          <w:rFonts w:ascii="HG丸ｺﾞｼｯｸM-PRO" w:eastAsia="HG丸ｺﾞｼｯｸM-PRO" w:hAnsi="HG丸ｺﾞｼｯｸM-PRO"/>
          <w:color w:val="0000FF"/>
          <w:sz w:val="24"/>
          <w:szCs w:val="24"/>
        </w:rPr>
        <w:t>本研究は、臨床研究法（平成 29 年法律第 16 号）に基づく「特定臨床研究」として行う。</w:t>
      </w:r>
      <w:r w:rsidRPr="00E85006">
        <w:rPr>
          <w:rFonts w:ascii="HG丸ｺﾞｼｯｸM-PRO" w:eastAsia="HG丸ｺﾞｼｯｸM-PRO" w:hAnsi="HG丸ｺﾞｼｯｸM-PRO"/>
          <w:color w:val="FF0000"/>
          <w:sz w:val="24"/>
          <w:szCs w:val="24"/>
        </w:rPr>
        <w:t xml:space="preserve"> </w:t>
      </w:r>
    </w:p>
    <w:p w14:paraId="7A83DBCC" w14:textId="4A91EB1B" w:rsidR="004473DD" w:rsidRPr="00E85006" w:rsidRDefault="00F90C6D" w:rsidP="009C2CFC">
      <w:pPr>
        <w:spacing w:line="240" w:lineRule="auto"/>
        <w:ind w:leftChars="202" w:left="424"/>
        <w:rPr>
          <w:rFonts w:ascii="HG丸ｺﾞｼｯｸM-PRO" w:eastAsia="HG丸ｺﾞｼｯｸM-PRO" w:hAnsi="HG丸ｺﾞｼｯｸM-PRO"/>
          <w:iCs/>
          <w:color w:val="0000FF"/>
          <w:sz w:val="24"/>
          <w:szCs w:val="24"/>
          <w:lang w:eastAsia="zh-TW"/>
        </w:rPr>
      </w:pPr>
      <w:r w:rsidRPr="00E85006">
        <w:rPr>
          <w:rFonts w:ascii="HG丸ｺﾞｼｯｸM-PRO" w:eastAsia="HG丸ｺﾞｼｯｸM-PRO" w:hAnsi="HG丸ｺﾞｼｯｸM-PRO"/>
          <w:i/>
          <w:iCs/>
          <w:color w:val="FF0000"/>
          <w:sz w:val="24"/>
          <w:szCs w:val="24"/>
        </w:rPr>
        <w:t>（</w:t>
      </w:r>
      <w:r w:rsidR="70545A6C" w:rsidRPr="00E85006">
        <w:rPr>
          <w:rFonts w:ascii="HG丸ｺﾞｼｯｸM-PRO" w:eastAsia="HG丸ｺﾞｼｯｸM-PRO" w:hAnsi="HG丸ｺﾞｼｯｸM-PRO"/>
          <w:i/>
          <w:iCs/>
          <w:color w:val="FF0000"/>
          <w:sz w:val="24"/>
          <w:szCs w:val="24"/>
        </w:rPr>
        <w:t>著しい負担を与える検査が伴う</w:t>
      </w:r>
      <w:r w:rsidR="004473DD" w:rsidRPr="00E85006">
        <w:rPr>
          <w:rFonts w:ascii="HG丸ｺﾞｼｯｸM-PRO" w:eastAsia="HG丸ｺﾞｼｯｸM-PRO" w:hAnsi="HG丸ｺﾞｼｯｸM-PRO"/>
          <w:i/>
          <w:iCs/>
          <w:color w:val="FF0000"/>
          <w:sz w:val="24"/>
          <w:szCs w:val="24"/>
        </w:rPr>
        <w:t>観察研究</w:t>
      </w:r>
      <w:r w:rsidRPr="00E85006">
        <w:rPr>
          <w:rFonts w:ascii="HG丸ｺﾞｼｯｸM-PRO" w:eastAsia="HG丸ｺﾞｼｯｸM-PRO" w:hAnsi="HG丸ｺﾞｼｯｸM-PRO"/>
          <w:i/>
          <w:iCs/>
          <w:color w:val="FF0000"/>
          <w:sz w:val="24"/>
          <w:szCs w:val="24"/>
        </w:rPr>
        <w:t>の場合）</w:t>
      </w:r>
      <w:r w:rsidRPr="00E85006">
        <w:rPr>
          <w:rFonts w:ascii="HG丸ｺﾞｼｯｸM-PRO" w:eastAsia="HG丸ｺﾞｼｯｸM-PRO" w:hAnsi="HG丸ｺﾞｼｯｸM-PRO"/>
          <w:color w:val="0000FF"/>
          <w:sz w:val="24"/>
          <w:szCs w:val="24"/>
        </w:rPr>
        <w:t>本</w:t>
      </w:r>
      <w:r w:rsidR="004473DD" w:rsidRPr="00E85006">
        <w:rPr>
          <w:rFonts w:ascii="HG丸ｺﾞｼｯｸM-PRO" w:eastAsia="HG丸ｺﾞｼｯｸM-PRO" w:hAnsi="HG丸ｺﾞｼｯｸM-PRO"/>
          <w:color w:val="0000FF"/>
          <w:sz w:val="24"/>
          <w:szCs w:val="24"/>
        </w:rPr>
        <w:t>研究</w:t>
      </w:r>
      <w:r w:rsidRPr="00E85006">
        <w:rPr>
          <w:rFonts w:ascii="HG丸ｺﾞｼｯｸM-PRO" w:eastAsia="HG丸ｺﾞｼｯｸM-PRO" w:hAnsi="HG丸ｺﾞｼｯｸM-PRO"/>
          <w:color w:val="0000FF"/>
          <w:sz w:val="24"/>
          <w:szCs w:val="24"/>
        </w:rPr>
        <w:t>は、臨床研究法（平成 29 年法律第 16 号）</w:t>
      </w:r>
      <w:r w:rsidR="004473DD" w:rsidRPr="00E85006">
        <w:rPr>
          <w:rFonts w:ascii="HG丸ｺﾞｼｯｸM-PRO" w:eastAsia="HG丸ｺﾞｼｯｸM-PRO" w:hAnsi="HG丸ｺﾞｼｯｸM-PRO"/>
          <w:color w:val="0000FF"/>
          <w:sz w:val="24"/>
          <w:szCs w:val="24"/>
        </w:rPr>
        <w:t>を適用する。</w:t>
      </w:r>
      <w:r w:rsidR="3687015D" w:rsidRPr="00E85006">
        <w:rPr>
          <w:rFonts w:ascii="HG丸ｺﾞｼｯｸM-PRO" w:eastAsia="HG丸ｺﾞｼｯｸM-PRO" w:hAnsi="HG丸ｺﾞｼｯｸM-PRO"/>
          <w:color w:val="0000FF"/>
          <w:sz w:val="24"/>
          <w:szCs w:val="24"/>
          <w:lang w:eastAsia="zh-TW"/>
        </w:rPr>
        <w:t>（非特定臨床研究/観察研究）</w:t>
      </w:r>
    </w:p>
    <w:p w14:paraId="411B766A" w14:textId="0BDE3759" w:rsidR="004473DD" w:rsidRPr="00E85006" w:rsidRDefault="004473DD" w:rsidP="69B5C136">
      <w:pPr>
        <w:spacing w:line="240" w:lineRule="auto"/>
        <w:ind w:leftChars="202" w:left="42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i/>
          <w:iCs/>
          <w:color w:val="FF0000"/>
          <w:sz w:val="24"/>
          <w:szCs w:val="24"/>
        </w:rPr>
        <w:t>（いわゆる努力義務研究の場合）</w:t>
      </w:r>
      <w:r w:rsidRPr="00E85006">
        <w:rPr>
          <w:rFonts w:ascii="HG丸ｺﾞｼｯｸM-PRO" w:eastAsia="HG丸ｺﾞｼｯｸM-PRO" w:hAnsi="HG丸ｺﾞｼｯｸM-PRO"/>
          <w:color w:val="0000FF"/>
          <w:sz w:val="24"/>
          <w:szCs w:val="24"/>
        </w:rPr>
        <w:t>本研究は、臨床研究法（平成 29 年法律第 16 号）に従って実施する（非特定臨床研究</w:t>
      </w:r>
      <w:r w:rsidR="2C64CBDF" w:rsidRPr="00E85006">
        <w:rPr>
          <w:rFonts w:ascii="HG丸ｺﾞｼｯｸM-PRO" w:eastAsia="HG丸ｺﾞｼｯｸM-PRO" w:hAnsi="HG丸ｺﾞｼｯｸM-PRO"/>
          <w:color w:val="0000FF"/>
          <w:sz w:val="24"/>
          <w:szCs w:val="24"/>
        </w:rPr>
        <w:t>/介入研究</w:t>
      </w:r>
      <w:r w:rsidRPr="00E85006">
        <w:rPr>
          <w:rFonts w:ascii="HG丸ｺﾞｼｯｸM-PRO" w:eastAsia="HG丸ｺﾞｼｯｸM-PRO" w:hAnsi="HG丸ｺﾞｼｯｸM-PRO"/>
          <w:color w:val="0000FF"/>
          <w:sz w:val="24"/>
          <w:szCs w:val="24"/>
        </w:rPr>
        <w:t>）</w:t>
      </w:r>
    </w:p>
    <w:p w14:paraId="6E4A4A06" w14:textId="77777777" w:rsidR="003529E0" w:rsidRPr="00E85006" w:rsidRDefault="00D22778" w:rsidP="003529E0">
      <w:pPr>
        <w:numPr>
          <w:ilvl w:val="0"/>
          <w:numId w:val="42"/>
        </w:num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br w:type="page"/>
      </w:r>
      <w:r w:rsidR="003529E0" w:rsidRPr="00E85006">
        <w:rPr>
          <w:rFonts w:ascii="HG丸ｺﾞｼｯｸM-PRO" w:eastAsia="HG丸ｺﾞｼｯｸM-PRO" w:hAnsi="HG丸ｺﾞｼｯｸM-PRO" w:hint="eastAsia"/>
          <w:sz w:val="24"/>
          <w:szCs w:val="24"/>
        </w:rPr>
        <w:lastRenderedPageBreak/>
        <w:t>臨床</w:t>
      </w:r>
      <w:r w:rsidR="00086D2C" w:rsidRPr="00E85006">
        <w:rPr>
          <w:rFonts w:ascii="HG丸ｺﾞｼｯｸM-PRO" w:eastAsia="HG丸ｺﾞｼｯｸM-PRO" w:hAnsi="HG丸ｺﾞｼｯｸM-PRO" w:hint="eastAsia"/>
          <w:sz w:val="24"/>
          <w:szCs w:val="24"/>
        </w:rPr>
        <w:t>研究の実施体制</w:t>
      </w:r>
    </w:p>
    <w:p w14:paraId="3306A77D" w14:textId="77777777" w:rsidR="00D40235" w:rsidRPr="00E85006" w:rsidRDefault="00D40235" w:rsidP="00D40235">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次に掲げるものを含むこと。なお、認定臨床研究審査委員会の審査の効率性の観点から、未承認又は適応外の医薬品等を用いた臨床研究において、実施医療機関が追加される可能性がある場合には、当該臨床研究を実施できる実施医療機関の要件を記載するよう努めること。</w:t>
      </w:r>
    </w:p>
    <w:p w14:paraId="3A542797" w14:textId="77777777" w:rsidR="00095CE0" w:rsidRPr="00E85006" w:rsidRDefault="00095CE0" w:rsidP="006D7854">
      <w:pPr>
        <w:spacing w:line="240" w:lineRule="auto"/>
        <w:ind w:leftChars="202" w:left="1271" w:hanging="8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（ア）統括管理者が法人又は団体にあっては名称及び代表者の氏名、並びに住所及び連絡先。 個人にあっては、氏名及び職名、並びに所属機関の所在地及び連絡先</w:t>
      </w:r>
    </w:p>
    <w:p w14:paraId="5172752F" w14:textId="5789AD60" w:rsidR="00095CE0" w:rsidRPr="00E85006" w:rsidRDefault="00095CE0" w:rsidP="006D7854">
      <w:pPr>
        <w:spacing w:line="240" w:lineRule="auto"/>
        <w:ind w:leftChars="202" w:left="1271" w:hanging="8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（イ）統括管理者が医師又は歯科医師でない場合に医学に関する知識の基づく必要な助言を求 めることができる医師又は歯科医師の氏名及び所属</w:t>
      </w:r>
      <w:r w:rsidRPr="00E85006">
        <w:rPr>
          <w:rFonts w:ascii="HG丸ｺﾞｼｯｸM-PRO" w:eastAsia="HG丸ｺﾞｼｯｸM-PRO" w:hAnsi="HG丸ｺﾞｼｯｸM-PRO" w:hint="eastAsia"/>
          <w:i/>
          <w:color w:val="FF0000"/>
          <w:sz w:val="24"/>
          <w:szCs w:val="24"/>
        </w:rPr>
        <w:t>機関</w:t>
      </w:r>
    </w:p>
    <w:p w14:paraId="0897FE62" w14:textId="77777777" w:rsidR="00095CE0" w:rsidRPr="00E85006" w:rsidRDefault="00095CE0" w:rsidP="006D7854">
      <w:pPr>
        <w:spacing w:line="240" w:lineRule="auto"/>
        <w:ind w:leftChars="202" w:left="1271" w:hanging="8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 xml:space="preserve">（ウ）研究責任医師の氏名及び職名、並びに医療機関の所在地及び連絡先 </w:t>
      </w:r>
    </w:p>
    <w:p w14:paraId="6A3D69D8" w14:textId="77777777" w:rsidR="00095CE0" w:rsidRPr="00E85006" w:rsidRDefault="00095CE0" w:rsidP="006D7854">
      <w:pPr>
        <w:spacing w:line="240" w:lineRule="auto"/>
        <w:ind w:leftChars="202" w:left="1271" w:hanging="8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 xml:space="preserve">（エ）データマネジメント、統計解析、モニタリング及び監査に関する責任者、研究・開発計 画支援担当者、調整管理実務担当者の氏名、職名及び連絡先 </w:t>
      </w:r>
    </w:p>
    <w:p w14:paraId="6FE4EDE8" w14:textId="77777777" w:rsidR="00095CE0" w:rsidRPr="00E85006" w:rsidRDefault="00095CE0" w:rsidP="006D7854">
      <w:pPr>
        <w:spacing w:line="240" w:lineRule="auto"/>
        <w:ind w:leftChars="202" w:left="1271" w:hanging="8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 xml:space="preserve">（オ）共同で統括管理者の責務を負う者 </w:t>
      </w:r>
    </w:p>
    <w:p w14:paraId="20BFE99E" w14:textId="77777777" w:rsidR="00B45B34" w:rsidRPr="00E85006" w:rsidRDefault="00095CE0" w:rsidP="006D7854">
      <w:pPr>
        <w:spacing w:line="240" w:lineRule="auto"/>
        <w:ind w:leftChars="202" w:left="1271" w:hanging="8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（カ）その他臨床研究に関連する臨床検査施設並びに医学的及び技術的部門・機関の名称及び 所在地</w:t>
      </w:r>
    </w:p>
    <w:p w14:paraId="3CE8248B" w14:textId="26B62094" w:rsidR="00B45B34" w:rsidRPr="00E85006" w:rsidRDefault="00095CE0" w:rsidP="006D7854">
      <w:pPr>
        <w:spacing w:line="240" w:lineRule="auto"/>
        <w:ind w:leftChars="202" w:left="1271" w:hanging="8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（キ）開発業務受託機関に業務を委託する場合には、開発業務受託機関の名称及び所在地並び に委託する業務の内容及び監督方法</w:t>
      </w:r>
    </w:p>
    <w:p w14:paraId="4833DBEB" w14:textId="77777777" w:rsidR="00086D2C" w:rsidRPr="00E85006" w:rsidRDefault="00086D2C" w:rsidP="00086D2C">
      <w:pPr>
        <w:spacing w:line="240" w:lineRule="auto"/>
        <w:rPr>
          <w:rFonts w:ascii="HG丸ｺﾞｼｯｸM-PRO" w:eastAsia="HG丸ｺﾞｼｯｸM-PRO" w:hAnsi="HG丸ｺﾞｼｯｸM-PRO"/>
          <w:sz w:val="24"/>
          <w:szCs w:val="24"/>
        </w:rPr>
      </w:pPr>
    </w:p>
    <w:p w14:paraId="4164A5C5" w14:textId="479B598F" w:rsidR="0013392D" w:rsidRPr="00E85006" w:rsidRDefault="0013392D" w:rsidP="0013392D">
      <w:pPr>
        <w:spacing w:line="240" w:lineRule="auto"/>
        <w:ind w:right="-2" w:firstLineChars="100" w:firstLine="240"/>
        <w:jc w:val="left"/>
        <w:rPr>
          <w:rFonts w:ascii="HG丸ｺﾞｼｯｸM-PRO" w:eastAsia="HG丸ｺﾞｼｯｸM-PRO" w:hAnsi="HG丸ｺﾞｼｯｸM-PRO" w:cs="ＭＳ 明朝"/>
          <w:sz w:val="24"/>
          <w:szCs w:val="24"/>
        </w:rPr>
      </w:pPr>
      <w:r w:rsidRPr="00E85006">
        <w:rPr>
          <w:rFonts w:ascii="HG丸ｺﾞｼｯｸM-PRO" w:eastAsia="HG丸ｺﾞｼｯｸM-PRO" w:hAnsi="HG丸ｺﾞｼｯｸM-PRO" w:hint="eastAsia"/>
          <w:sz w:val="24"/>
          <w:szCs w:val="24"/>
        </w:rPr>
        <w:t>■統括管理者</w:t>
      </w:r>
      <w:r w:rsidR="002A1930" w:rsidRPr="00E85006">
        <w:rPr>
          <w:rFonts w:ascii="HG丸ｺﾞｼｯｸM-PRO" w:eastAsia="HG丸ｺﾞｼｯｸM-PRO" w:hAnsi="HG丸ｺﾞｼｯｸM-PRO" w:hint="eastAsia"/>
          <w:sz w:val="24"/>
          <w:szCs w:val="24"/>
        </w:rPr>
        <w:t xml:space="preserve">　</w:t>
      </w:r>
      <w:r w:rsidR="002A1930" w:rsidRPr="00E85006">
        <w:rPr>
          <w:rFonts w:ascii="HG丸ｺﾞｼｯｸM-PRO" w:eastAsia="HG丸ｺﾞｼｯｸM-PRO" w:hAnsi="HG丸ｺﾞｼｯｸM-PRO" w:hint="eastAsia"/>
          <w:i/>
          <w:color w:val="FF0000"/>
          <w:sz w:val="24"/>
          <w:szCs w:val="24"/>
        </w:rPr>
        <w:t>法人又は団体の場合「名称・代表者氏名・住所・連絡先」を記載</w:t>
      </w:r>
    </w:p>
    <w:p w14:paraId="0DA6ADC5" w14:textId="0D53B0C9" w:rsidR="0013392D" w:rsidRPr="00E85006" w:rsidRDefault="0013392D" w:rsidP="0013392D">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所属</w:t>
      </w:r>
      <w:r w:rsidR="000267E2" w:rsidRPr="00E85006">
        <w:rPr>
          <w:rFonts w:ascii="HG丸ｺﾞｼｯｸM-PRO" w:eastAsia="HG丸ｺﾞｼｯｸM-PRO" w:hAnsi="HG丸ｺﾞｼｯｸM-PRO" w:cs="ＭＳ 明朝" w:hint="eastAsia"/>
          <w:color w:val="0000FF"/>
          <w:sz w:val="24"/>
          <w:szCs w:val="24"/>
          <w:lang w:eastAsia="zh-TW"/>
        </w:rPr>
        <w:t>機関</w:t>
      </w:r>
      <w:r w:rsidRPr="00E85006">
        <w:rPr>
          <w:rFonts w:ascii="HG丸ｺﾞｼｯｸM-PRO" w:eastAsia="HG丸ｺﾞｼｯｸM-PRO" w:hAnsi="HG丸ｺﾞｼｯｸM-PRO" w:cs="ＭＳ 明朝" w:hint="eastAsia"/>
          <w:color w:val="0000FF"/>
          <w:sz w:val="24"/>
          <w:szCs w:val="24"/>
          <w:lang w:eastAsia="zh-TW"/>
        </w:rPr>
        <w:t>：藤田医科大学病院</w:t>
      </w:r>
    </w:p>
    <w:p w14:paraId="2ED0C6F8" w14:textId="0627FF12" w:rsidR="00EA3806" w:rsidRPr="00E85006" w:rsidRDefault="00EA3806" w:rsidP="00EA3806">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 xml:space="preserve">職名：〇〇　氏名：○○　○○　</w:t>
      </w:r>
    </w:p>
    <w:p w14:paraId="4E651F3B" w14:textId="77777777" w:rsidR="0013392D" w:rsidRPr="00E85006" w:rsidRDefault="0013392D" w:rsidP="0013392D">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住所：愛知県豊明市沓掛町田楽ケ窪1番地98</w:t>
      </w:r>
    </w:p>
    <w:p w14:paraId="186BEAE9" w14:textId="77777777" w:rsidR="0013392D" w:rsidRPr="00E85006" w:rsidRDefault="0013392D" w:rsidP="0013392D">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連絡先：0562-93-2111（代表）</w:t>
      </w:r>
    </w:p>
    <w:p w14:paraId="0248E0AD" w14:textId="2E889BD7" w:rsidR="002A1930" w:rsidRPr="00E85006" w:rsidRDefault="002A1930">
      <w:pPr>
        <w:spacing w:line="240" w:lineRule="auto"/>
        <w:ind w:right="-2"/>
        <w:jc w:val="left"/>
        <w:rPr>
          <w:rFonts w:ascii="HG丸ｺﾞｼｯｸM-PRO" w:eastAsia="HG丸ｺﾞｼｯｸM-PRO" w:hAnsi="HG丸ｺﾞｼｯｸM-PRO"/>
          <w:sz w:val="24"/>
          <w:szCs w:val="24"/>
        </w:rPr>
      </w:pPr>
    </w:p>
    <w:p w14:paraId="669F568F" w14:textId="22F33F9F" w:rsidR="002A1930" w:rsidRPr="00E85006" w:rsidRDefault="002A1930" w:rsidP="002A1930">
      <w:pPr>
        <w:spacing w:line="240" w:lineRule="auto"/>
        <w:ind w:firstLineChars="100" w:firstLine="240"/>
        <w:rPr>
          <w:rFonts w:ascii="HG丸ｺﾞｼｯｸM-PRO" w:eastAsia="HG丸ｺﾞｼｯｸM-PRO" w:hAnsi="HG丸ｺﾞｼｯｸM-PRO"/>
          <w:i/>
          <w:color w:val="FF0000"/>
          <w:sz w:val="24"/>
          <w:szCs w:val="24"/>
        </w:rPr>
      </w:pPr>
    </w:p>
    <w:p w14:paraId="09C88E09" w14:textId="1923EDC9" w:rsidR="002A1930" w:rsidRPr="00E85006" w:rsidRDefault="002A1930" w:rsidP="002A1930">
      <w:pPr>
        <w:spacing w:line="240" w:lineRule="auto"/>
        <w:ind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統括管理者が医師又は歯科医師でない場合には以下も記載すること。</w:t>
      </w:r>
    </w:p>
    <w:p w14:paraId="66C57F76" w14:textId="2E343EF1" w:rsidR="00474E68" w:rsidRPr="00E85006" w:rsidRDefault="002A1930" w:rsidP="00474E68">
      <w:pPr>
        <w:spacing w:line="240" w:lineRule="auto"/>
        <w:ind w:leftChars="100" w:left="450" w:right="-2" w:hangingChars="100" w:hanging="240"/>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hint="eastAsia"/>
          <w:iCs/>
          <w:color w:val="0000FF"/>
          <w:sz w:val="24"/>
          <w:szCs w:val="24"/>
        </w:rPr>
        <w:t>医学に関する知識の基づく必要な助言を求めることができる医師又は歯科医師</w:t>
      </w:r>
    </w:p>
    <w:p w14:paraId="72432393" w14:textId="08D176C1" w:rsidR="002A1930" w:rsidRPr="00E85006" w:rsidRDefault="002A1930" w:rsidP="00474E68">
      <w:pPr>
        <w:spacing w:line="240" w:lineRule="auto"/>
        <w:ind w:leftChars="200" w:left="420"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所属</w:t>
      </w:r>
      <w:r w:rsidR="00474E68" w:rsidRPr="00E85006">
        <w:rPr>
          <w:rFonts w:ascii="HG丸ｺﾞｼｯｸM-PRO" w:eastAsia="HG丸ｺﾞｼｯｸM-PRO" w:hAnsi="HG丸ｺﾞｼｯｸM-PRO" w:cs="ＭＳ 明朝" w:hint="eastAsia"/>
          <w:color w:val="0000FF"/>
          <w:sz w:val="24"/>
          <w:szCs w:val="24"/>
          <w:lang w:eastAsia="zh-TW"/>
        </w:rPr>
        <w:t>機関</w:t>
      </w:r>
      <w:r w:rsidRPr="00E85006">
        <w:rPr>
          <w:rFonts w:ascii="HG丸ｺﾞｼｯｸM-PRO" w:eastAsia="HG丸ｺﾞｼｯｸM-PRO" w:hAnsi="HG丸ｺﾞｼｯｸM-PRO" w:cs="ＭＳ 明朝" w:hint="eastAsia"/>
          <w:color w:val="0000FF"/>
          <w:sz w:val="24"/>
          <w:szCs w:val="24"/>
          <w:lang w:eastAsia="zh-TW"/>
        </w:rPr>
        <w:t>：藤田医科大学病院</w:t>
      </w:r>
    </w:p>
    <w:p w14:paraId="2177980E" w14:textId="529F1F83" w:rsidR="00474E68" w:rsidRPr="00E85006" w:rsidRDefault="00474E68" w:rsidP="00E85006">
      <w:pPr>
        <w:spacing w:line="240" w:lineRule="auto"/>
        <w:ind w:leftChars="200" w:left="420"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氏名：○○　○○</w:t>
      </w:r>
    </w:p>
    <w:p w14:paraId="2209E573" w14:textId="77777777" w:rsidR="0013392D" w:rsidRPr="00E85006" w:rsidRDefault="0013392D">
      <w:pPr>
        <w:spacing w:line="240" w:lineRule="auto"/>
        <w:ind w:right="-2"/>
        <w:jc w:val="left"/>
        <w:rPr>
          <w:rFonts w:ascii="HG丸ｺﾞｼｯｸM-PRO" w:eastAsia="HG丸ｺﾞｼｯｸM-PRO" w:hAnsi="HG丸ｺﾞｼｯｸM-PRO"/>
          <w:sz w:val="24"/>
          <w:szCs w:val="24"/>
        </w:rPr>
      </w:pPr>
    </w:p>
    <w:p w14:paraId="7E1D9646" w14:textId="32AE6BE5" w:rsidR="006D3D0F" w:rsidRPr="00E85006" w:rsidRDefault="002045BA" w:rsidP="00E85006">
      <w:pPr>
        <w:spacing w:line="240" w:lineRule="auto"/>
        <w:ind w:right="-2" w:firstLineChars="100" w:firstLine="240"/>
        <w:jc w:val="left"/>
        <w:rPr>
          <w:rFonts w:ascii="HG丸ｺﾞｼｯｸM-PRO" w:eastAsia="HG丸ｺﾞｼｯｸM-PRO" w:hAnsi="HG丸ｺﾞｼｯｸM-PRO" w:cs="ＭＳ 明朝"/>
          <w:sz w:val="24"/>
          <w:szCs w:val="24"/>
        </w:rPr>
      </w:pPr>
      <w:r w:rsidRPr="00E85006">
        <w:rPr>
          <w:rFonts w:ascii="HG丸ｺﾞｼｯｸM-PRO" w:eastAsia="HG丸ｺﾞｼｯｸM-PRO" w:hAnsi="HG丸ｺﾞｼｯｸM-PRO" w:hint="eastAsia"/>
          <w:sz w:val="24"/>
          <w:szCs w:val="24"/>
        </w:rPr>
        <w:t>■</w:t>
      </w:r>
      <w:r w:rsidR="00405BB7" w:rsidRPr="00E85006">
        <w:rPr>
          <w:rFonts w:ascii="HG丸ｺﾞｼｯｸM-PRO" w:eastAsia="HG丸ｺﾞｼｯｸM-PRO" w:hAnsi="HG丸ｺﾞｼｯｸM-PRO" w:cs="ＭＳ 明朝"/>
          <w:sz w:val="24"/>
          <w:szCs w:val="24"/>
        </w:rPr>
        <w:t>実施医療機関・</w:t>
      </w:r>
      <w:r w:rsidR="00086D2C" w:rsidRPr="00E85006">
        <w:rPr>
          <w:rFonts w:ascii="HG丸ｺﾞｼｯｸM-PRO" w:eastAsia="HG丸ｺﾞｼｯｸM-PRO" w:hAnsi="HG丸ｺﾞｼｯｸM-PRO" w:cs="ＭＳ 明朝"/>
          <w:sz w:val="24"/>
          <w:szCs w:val="24"/>
        </w:rPr>
        <w:t>研究責任</w:t>
      </w:r>
      <w:r w:rsidR="001B5A3B" w:rsidRPr="00E85006">
        <w:rPr>
          <w:rFonts w:ascii="HG丸ｺﾞｼｯｸM-PRO" w:eastAsia="HG丸ｺﾞｼｯｸM-PRO" w:hAnsi="HG丸ｺﾞｼｯｸM-PRO" w:cs="ＭＳ 明朝"/>
          <w:sz w:val="24"/>
          <w:szCs w:val="24"/>
        </w:rPr>
        <w:t>医師</w:t>
      </w:r>
    </w:p>
    <w:p w14:paraId="458D2B4E" w14:textId="5FF3ED0B" w:rsidR="00A1473B" w:rsidRPr="00E85006" w:rsidRDefault="00A1473B" w:rsidP="00A1473B">
      <w:pPr>
        <w:spacing w:line="240" w:lineRule="auto"/>
        <w:ind w:leftChars="202" w:left="424" w:right="-2" w:firstLineChars="100" w:firstLine="240"/>
        <w:jc w:val="left"/>
        <w:rPr>
          <w:rFonts w:ascii="HG丸ｺﾞｼｯｸM-PRO" w:eastAsia="HG丸ｺﾞｼｯｸM-PRO" w:hAnsi="HG丸ｺﾞｼｯｸM-PRO" w:cs="ＭＳ 明朝"/>
          <w:i/>
          <w:color w:val="FF0000"/>
          <w:sz w:val="24"/>
          <w:szCs w:val="24"/>
        </w:rPr>
      </w:pPr>
      <w:r w:rsidRPr="00E85006">
        <w:rPr>
          <w:rFonts w:ascii="HG丸ｺﾞｼｯｸM-PRO" w:eastAsia="HG丸ｺﾞｼｯｸM-PRO" w:hAnsi="HG丸ｺﾞｼｯｸM-PRO" w:hint="eastAsia"/>
          <w:i/>
          <w:color w:val="FF0000"/>
          <w:sz w:val="24"/>
          <w:szCs w:val="24"/>
        </w:rPr>
        <w:t>臨床研究法で定める実施医療機関は、医療機関単位となる。例えば藤田医科大学病院、ばんたね病院、七栗記念病院が共同で実施する場合には、多施設共同研究としてそれぞれの医療機関で研究責任医師の配置が必要となることに留意すること。</w:t>
      </w:r>
    </w:p>
    <w:p w14:paraId="68244D17" w14:textId="4769EBF0" w:rsidR="00A1473B" w:rsidRPr="00E85006" w:rsidRDefault="00A1473B" w:rsidP="00A1473B">
      <w:pPr>
        <w:spacing w:line="240" w:lineRule="auto"/>
        <w:ind w:leftChars="202" w:left="424" w:right="-2" w:firstLineChars="100" w:firstLine="240"/>
        <w:jc w:val="left"/>
        <w:rPr>
          <w:rFonts w:ascii="HG丸ｺﾞｼｯｸM-PRO" w:eastAsia="HG丸ｺﾞｼｯｸM-PRO" w:hAnsi="HG丸ｺﾞｼｯｸM-PRO" w:cs="ＭＳ 明朝"/>
          <w:i/>
          <w:color w:val="FF0000"/>
          <w:sz w:val="24"/>
          <w:szCs w:val="24"/>
        </w:rPr>
      </w:pPr>
      <w:r w:rsidRPr="00E85006">
        <w:rPr>
          <w:rFonts w:ascii="HG丸ｺﾞｼｯｸM-PRO" w:eastAsia="HG丸ｺﾞｼｯｸM-PRO" w:hAnsi="HG丸ｺﾞｼｯｸM-PRO" w:cs="ＭＳ 明朝" w:hint="eastAsia"/>
          <w:i/>
          <w:color w:val="FF0000"/>
          <w:sz w:val="24"/>
          <w:szCs w:val="24"/>
        </w:rPr>
        <w:t>研究責任医師は、</w:t>
      </w:r>
      <w:r w:rsidR="00A500FE" w:rsidRPr="00E85006">
        <w:rPr>
          <w:rFonts w:ascii="HG丸ｺﾞｼｯｸM-PRO" w:eastAsia="HG丸ｺﾞｼｯｸM-PRO" w:hAnsi="HG丸ｺﾞｼｯｸM-PRO" w:cs="ＭＳ 明朝" w:hint="eastAsia"/>
          <w:i/>
          <w:color w:val="FF0000"/>
          <w:sz w:val="24"/>
          <w:szCs w:val="24"/>
        </w:rPr>
        <w:t>法に規定する臨床研究を実施する者をいい、一の実施医療機関において臨床研究に係る業務を統括する医師又は歯科医師</w:t>
      </w:r>
    </w:p>
    <w:p w14:paraId="4C1DDE50" w14:textId="77777777" w:rsidR="00405BB7" w:rsidRPr="00E85006" w:rsidRDefault="00405BB7" w:rsidP="00E85006">
      <w:pPr>
        <w:spacing w:line="240" w:lineRule="auto"/>
        <w:ind w:leftChars="200" w:left="420" w:rightChars="-1" w:right="-2"/>
        <w:jc w:val="left"/>
        <w:rPr>
          <w:rFonts w:ascii="HG丸ｺﾞｼｯｸM-PRO" w:eastAsia="HG丸ｺﾞｼｯｸM-PRO" w:hAnsi="HG丸ｺﾞｼｯｸM-PRO" w:cs="ＭＳ 明朝"/>
          <w:i/>
          <w:iCs/>
          <w:color w:val="EE0000"/>
          <w:sz w:val="24"/>
          <w:szCs w:val="24"/>
        </w:rPr>
      </w:pPr>
      <w:r w:rsidRPr="00E85006">
        <w:rPr>
          <w:rFonts w:ascii="HG丸ｺﾞｼｯｸM-PRO" w:eastAsia="HG丸ｺﾞｼｯｸM-PRO" w:hAnsi="HG丸ｺﾞｼｯｸM-PRO" w:cs="ＭＳ 明朝" w:hint="eastAsia"/>
          <w:i/>
          <w:iCs/>
          <w:color w:val="EE0000"/>
          <w:sz w:val="24"/>
          <w:szCs w:val="24"/>
        </w:rPr>
        <w:t>実施医療機関や関連機関が多い場合は別紙を作成して纏めることも構わない。</w:t>
      </w:r>
    </w:p>
    <w:p w14:paraId="30E68332"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藤田医科大学病院</w:t>
      </w:r>
    </w:p>
    <w:p w14:paraId="37B17525" w14:textId="31C5B176"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研究責任医師：</w:t>
      </w:r>
      <w:r w:rsidR="00704B67" w:rsidRPr="00E85006">
        <w:rPr>
          <w:rFonts w:ascii="HG丸ｺﾞｼｯｸM-PRO" w:eastAsia="HG丸ｺﾞｼｯｸM-PRO" w:hAnsi="HG丸ｺﾞｼｯｸM-PRO" w:cs="ＭＳ 明朝" w:hint="eastAsia"/>
          <w:color w:val="0000FF"/>
          <w:sz w:val="24"/>
          <w:szCs w:val="24"/>
        </w:rPr>
        <w:t>（所属）〇〇・</w:t>
      </w:r>
      <w:r w:rsidR="00F15F23" w:rsidRPr="00E85006">
        <w:rPr>
          <w:rFonts w:ascii="HG丸ｺﾞｼｯｸM-PRO" w:eastAsia="HG丸ｺﾞｼｯｸM-PRO" w:hAnsi="HG丸ｺﾞｼｯｸM-PRO" w:cs="ＭＳ 明朝" w:hint="eastAsia"/>
          <w:color w:val="0000FF"/>
          <w:sz w:val="24"/>
          <w:szCs w:val="24"/>
        </w:rPr>
        <w:t>（職名）〇〇・（氏名）</w:t>
      </w:r>
      <w:r w:rsidRPr="00E85006">
        <w:rPr>
          <w:rFonts w:ascii="HG丸ｺﾞｼｯｸM-PRO" w:eastAsia="HG丸ｺﾞｼｯｸM-PRO" w:hAnsi="HG丸ｺﾞｼｯｸM-PRO" w:cs="ＭＳ 明朝" w:hint="eastAsia"/>
          <w:color w:val="0000FF"/>
          <w:sz w:val="24"/>
          <w:szCs w:val="24"/>
        </w:rPr>
        <w:t>○○　○○</w:t>
      </w:r>
    </w:p>
    <w:p w14:paraId="7224D704" w14:textId="77777777" w:rsidR="00DA35D1" w:rsidRPr="00E85006" w:rsidRDefault="00DA35D1" w:rsidP="00DA35D1">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住所：愛知県豊明市沓掛町田楽ケ窪1番地98</w:t>
      </w:r>
    </w:p>
    <w:p w14:paraId="0A599AF5" w14:textId="77777777" w:rsidR="00DA35D1" w:rsidRPr="00E85006" w:rsidRDefault="00DA35D1" w:rsidP="00DA35D1">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連絡先：0562-93-2111（代表）</w:t>
      </w:r>
    </w:p>
    <w:p w14:paraId="1A736D24" w14:textId="77777777" w:rsidR="004F1B48" w:rsidRPr="00E85006" w:rsidRDefault="004F1B48" w:rsidP="00DA35D1">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p>
    <w:p w14:paraId="12A2F7C8"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○○大学医学部附属病院</w:t>
      </w:r>
    </w:p>
    <w:p w14:paraId="0C2CA0B9"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研究責任医師：（所属）精神科　（職名）教授　（氏名）○○　○○</w:t>
      </w:r>
    </w:p>
    <w:p w14:paraId="183B17CD" w14:textId="77777777" w:rsidR="00704B67" w:rsidRPr="00E85006" w:rsidRDefault="00704B67" w:rsidP="00704B67">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住所：○○県○○市XX1-1</w:t>
      </w:r>
    </w:p>
    <w:p w14:paraId="1123C0D9" w14:textId="04D80785" w:rsidR="00704B67" w:rsidRPr="00E85006" w:rsidRDefault="00704B67" w:rsidP="00704B67">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連絡先：</w:t>
      </w:r>
      <w:r w:rsidR="00784904" w:rsidRPr="00E85006">
        <w:rPr>
          <w:rFonts w:ascii="HG丸ｺﾞｼｯｸM-PRO" w:eastAsia="HG丸ｺﾞｼｯｸM-PRO" w:hAnsi="HG丸ｺﾞｼｯｸM-PRO" w:cs="ＭＳ 明朝" w:hint="eastAsia"/>
          <w:color w:val="0000FF"/>
          <w:sz w:val="24"/>
          <w:szCs w:val="24"/>
          <w:lang w:eastAsia="zh-TW"/>
        </w:rPr>
        <w:t>0XX-XXX-XXXX</w:t>
      </w:r>
    </w:p>
    <w:p w14:paraId="271E9168"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p>
    <w:p w14:paraId="5ABCFF19"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○○大学医学部附属病院</w:t>
      </w:r>
    </w:p>
    <w:p w14:paraId="6FB36FCA"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研究責任医師：（所属）精神科　（職名）教授　（氏名）○○　○○</w:t>
      </w:r>
    </w:p>
    <w:p w14:paraId="45E9E3F7" w14:textId="77777777" w:rsidR="00784904" w:rsidRPr="00E85006" w:rsidRDefault="00784904" w:rsidP="00784904">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住所：○○県○○市XX1-1</w:t>
      </w:r>
    </w:p>
    <w:p w14:paraId="39F137BF" w14:textId="77777777" w:rsidR="00784904" w:rsidRPr="00E85006" w:rsidRDefault="00784904" w:rsidP="00784904">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連絡先：0XX-XXX-XXXX</w:t>
      </w:r>
    </w:p>
    <w:p w14:paraId="51D492D1"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lang w:eastAsia="zh-TW"/>
        </w:rPr>
      </w:pPr>
    </w:p>
    <w:p w14:paraId="63112E45"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i/>
          <w:iCs/>
          <w:color w:val="EE0000"/>
          <w:sz w:val="24"/>
          <w:szCs w:val="24"/>
        </w:rPr>
      </w:pPr>
      <w:r w:rsidRPr="00E85006">
        <w:rPr>
          <w:rFonts w:ascii="HG丸ｺﾞｼｯｸM-PRO" w:eastAsia="HG丸ｺﾞｼｯｸM-PRO" w:hAnsi="HG丸ｺﾞｼｯｸM-PRO" w:cs="ＭＳ 明朝" w:hint="eastAsia"/>
          <w:i/>
          <w:iCs/>
          <w:color w:val="EE0000"/>
          <w:sz w:val="24"/>
          <w:szCs w:val="24"/>
        </w:rPr>
        <w:t>認定臨床研究審査委員会の審査の効率性の観点から、未承認又は適応外の医薬品等を用いた臨床研究において、実施医療機関が追加される可能性がある場合には、当該臨床研究を実施できる実施医療機関の要件を記載するよう努めること。</w:t>
      </w:r>
    </w:p>
    <w:p w14:paraId="2528FECF"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rPr>
      </w:pPr>
    </w:p>
    <w:p w14:paraId="30C41AB3"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なお、本研究を実施できる実施医療機関の要件は、以下の通りである。</w:t>
      </w:r>
    </w:p>
    <w:p w14:paraId="6E411426"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（例）</w:t>
      </w:r>
    </w:p>
    <w:p w14:paraId="51AEEED0"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・研究責任医師もしくは研究分担医師の１名以上が、○○学会の認定医であること</w:t>
      </w:r>
    </w:p>
    <w:p w14:paraId="3F0C88E4" w14:textId="77777777" w:rsidR="00405BB7" w:rsidRPr="00E85006" w:rsidRDefault="00405BB7" w:rsidP="00405BB7">
      <w:pPr>
        <w:spacing w:line="240" w:lineRule="auto"/>
        <w:ind w:leftChars="202" w:left="424" w:right="-2"/>
        <w:jc w:val="left"/>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・過去○年間に、○例以上の○○療法の経験を有すること</w:t>
      </w:r>
    </w:p>
    <w:p w14:paraId="1FFFE8CD" w14:textId="72CD9D5B" w:rsidR="00086D2C" w:rsidRPr="00E85006" w:rsidRDefault="00405BB7" w:rsidP="00086D2C">
      <w:pPr>
        <w:spacing w:line="240" w:lineRule="auto"/>
        <w:ind w:leftChars="202" w:left="424" w:right="-2"/>
        <w:jc w:val="left"/>
        <w:rPr>
          <w:rFonts w:ascii="HG丸ｺﾞｼｯｸM-PRO" w:eastAsia="HG丸ｺﾞｼｯｸM-PRO" w:hAnsi="HG丸ｺﾞｼｯｸM-PRO" w:cs="ＭＳ 明朝"/>
          <w:sz w:val="24"/>
          <w:szCs w:val="24"/>
        </w:rPr>
      </w:pPr>
      <w:r w:rsidRPr="00E85006">
        <w:rPr>
          <w:rFonts w:ascii="HG丸ｺﾞｼｯｸM-PRO" w:eastAsia="HG丸ｺﾞｼｯｸM-PRO" w:hAnsi="HG丸ｺﾞｼｯｸM-PRO" w:cs="ＭＳ 明朝" w:hint="eastAsia"/>
          <w:color w:val="0000FF"/>
          <w:sz w:val="24"/>
          <w:szCs w:val="24"/>
        </w:rPr>
        <w:t>・本研究の実施にあたりCRC等の必要な協力者を確保できること</w:t>
      </w:r>
    </w:p>
    <w:p w14:paraId="3C27B145" w14:textId="77777777" w:rsidR="00672C2B" w:rsidRPr="00E85006" w:rsidRDefault="00672C2B" w:rsidP="00086D2C">
      <w:pPr>
        <w:spacing w:line="240" w:lineRule="auto"/>
        <w:ind w:leftChars="202" w:left="424" w:right="-2"/>
        <w:jc w:val="left"/>
        <w:rPr>
          <w:rFonts w:ascii="HG丸ｺﾞｼｯｸM-PRO" w:eastAsia="HG丸ｺﾞｼｯｸM-PRO" w:hAnsi="HG丸ｺﾞｼｯｸM-PRO" w:cs="ＭＳ 明朝"/>
          <w:color w:val="0070C0"/>
          <w:sz w:val="24"/>
          <w:szCs w:val="24"/>
        </w:rPr>
      </w:pPr>
    </w:p>
    <w:p w14:paraId="59C8754A" w14:textId="5A0F70B4" w:rsidR="00086D2C" w:rsidRPr="00E85006" w:rsidRDefault="002045BA" w:rsidP="007A5309">
      <w:pPr>
        <w:spacing w:line="240" w:lineRule="auto"/>
        <w:ind w:leftChars="202" w:left="424" w:right="-2"/>
        <w:rPr>
          <w:rFonts w:ascii="HG丸ｺﾞｼｯｸM-PRO" w:eastAsia="HG丸ｺﾞｼｯｸM-PRO" w:hAnsi="HG丸ｺﾞｼｯｸM-PRO" w:cs="ＭＳ 明朝"/>
          <w:sz w:val="24"/>
          <w:szCs w:val="24"/>
        </w:rPr>
      </w:pPr>
      <w:r w:rsidRPr="00E85006">
        <w:rPr>
          <w:rFonts w:ascii="HG丸ｺﾞｼｯｸM-PRO" w:eastAsia="HG丸ｺﾞｼｯｸM-PRO" w:hAnsi="HG丸ｺﾞｼｯｸM-PRO" w:cs="ＭＳ 明朝" w:hint="eastAsia"/>
          <w:sz w:val="24"/>
          <w:szCs w:val="24"/>
        </w:rPr>
        <w:t>■</w:t>
      </w:r>
      <w:r w:rsidR="00672C2B" w:rsidRPr="00E85006">
        <w:rPr>
          <w:rFonts w:ascii="HG丸ｺﾞｼｯｸM-PRO" w:eastAsia="HG丸ｺﾞｼｯｸM-PRO" w:hAnsi="HG丸ｺﾞｼｯｸM-PRO" w:cs="ＭＳ 明朝" w:hint="eastAsia"/>
          <w:sz w:val="24"/>
          <w:szCs w:val="24"/>
        </w:rPr>
        <w:t>データマネジメントに関する責任者</w:t>
      </w:r>
    </w:p>
    <w:p w14:paraId="7A486DD3" w14:textId="1FE153BA" w:rsidR="00AE51B7" w:rsidRPr="00E85006" w:rsidRDefault="00AE51B7" w:rsidP="007A5309">
      <w:pPr>
        <w:spacing w:line="240" w:lineRule="auto"/>
        <w:ind w:leftChars="202" w:left="424" w:right="-2"/>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（所属）藤田</w:t>
      </w:r>
      <w:r w:rsidR="00160128" w:rsidRPr="00E85006">
        <w:rPr>
          <w:rFonts w:ascii="HG丸ｺﾞｼｯｸM-PRO" w:eastAsia="HG丸ｺﾞｼｯｸM-PRO" w:hAnsi="HG丸ｺﾞｼｯｸM-PRO" w:cs="ＭＳ 明朝" w:hint="eastAsia"/>
          <w:color w:val="0000FF"/>
          <w:sz w:val="24"/>
          <w:szCs w:val="24"/>
          <w:lang w:eastAsia="zh-TW"/>
        </w:rPr>
        <w:t>医科</w:t>
      </w:r>
      <w:r w:rsidRPr="00E85006">
        <w:rPr>
          <w:rFonts w:ascii="HG丸ｺﾞｼｯｸM-PRO" w:eastAsia="HG丸ｺﾞｼｯｸM-PRO" w:hAnsi="HG丸ｺﾞｼｯｸM-PRO" w:cs="ＭＳ 明朝" w:hint="eastAsia"/>
          <w:color w:val="0000FF"/>
          <w:sz w:val="24"/>
          <w:szCs w:val="24"/>
          <w:lang w:eastAsia="zh-TW"/>
        </w:rPr>
        <w:t xml:space="preserve">大学病院　</w:t>
      </w:r>
      <w:r w:rsidR="009816A4" w:rsidRPr="00E85006">
        <w:rPr>
          <w:rFonts w:ascii="HG丸ｺﾞｼｯｸM-PRO" w:eastAsia="HG丸ｺﾞｼｯｸM-PRO" w:hAnsi="HG丸ｺﾞｼｯｸM-PRO" w:cs="ＭＳ 明朝" w:hint="eastAsia"/>
          <w:color w:val="0000FF"/>
          <w:sz w:val="24"/>
          <w:szCs w:val="24"/>
          <w:lang w:eastAsia="zh-TW"/>
        </w:rPr>
        <w:t>○○科</w:t>
      </w:r>
      <w:r w:rsidR="0029099F" w:rsidRPr="00E85006">
        <w:rPr>
          <w:rFonts w:ascii="HG丸ｺﾞｼｯｸM-PRO" w:eastAsia="HG丸ｺﾞｼｯｸM-PRO" w:hAnsi="HG丸ｺﾞｼｯｸM-PRO" w:cs="ＭＳ 明朝" w:hint="eastAsia"/>
          <w:color w:val="0000FF"/>
          <w:sz w:val="24"/>
          <w:szCs w:val="24"/>
          <w:lang w:eastAsia="zh-TW"/>
        </w:rPr>
        <w:t xml:space="preserve">　</w:t>
      </w:r>
      <w:r w:rsidRPr="00E85006">
        <w:rPr>
          <w:rFonts w:ascii="HG丸ｺﾞｼｯｸM-PRO" w:eastAsia="HG丸ｺﾞｼｯｸM-PRO" w:hAnsi="HG丸ｺﾞｼｯｸM-PRO" w:cs="ＭＳ 明朝" w:hint="eastAsia"/>
          <w:color w:val="0000FF"/>
          <w:sz w:val="24"/>
          <w:szCs w:val="24"/>
          <w:lang w:eastAsia="zh-TW"/>
        </w:rPr>
        <w:t>（職名）</w:t>
      </w:r>
      <w:r w:rsidR="009816A4" w:rsidRPr="00E85006">
        <w:rPr>
          <w:rFonts w:ascii="HG丸ｺﾞｼｯｸM-PRO" w:eastAsia="HG丸ｺﾞｼｯｸM-PRO" w:hAnsi="HG丸ｺﾞｼｯｸM-PRO" w:cs="ＭＳ 明朝" w:hint="eastAsia"/>
          <w:color w:val="0000FF"/>
          <w:sz w:val="24"/>
          <w:szCs w:val="24"/>
          <w:lang w:eastAsia="zh-TW"/>
        </w:rPr>
        <w:t>○○</w:t>
      </w:r>
      <w:r w:rsidRPr="00E85006">
        <w:rPr>
          <w:rFonts w:ascii="HG丸ｺﾞｼｯｸM-PRO" w:eastAsia="HG丸ｺﾞｼｯｸM-PRO" w:hAnsi="HG丸ｺﾞｼｯｸM-PRO" w:cs="ＭＳ 明朝" w:hint="eastAsia"/>
          <w:color w:val="0000FF"/>
          <w:sz w:val="24"/>
          <w:szCs w:val="24"/>
          <w:lang w:eastAsia="zh-TW"/>
        </w:rPr>
        <w:t xml:space="preserve">　（氏名）○○　○○</w:t>
      </w:r>
    </w:p>
    <w:p w14:paraId="47AA1E9B" w14:textId="77777777" w:rsidR="0097466C" w:rsidRPr="00E85006" w:rsidRDefault="0097466C" w:rsidP="007A5309">
      <w:pPr>
        <w:spacing w:line="240" w:lineRule="auto"/>
        <w:ind w:leftChars="540" w:left="1134"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連絡先：***-****-****</w:t>
      </w:r>
    </w:p>
    <w:p w14:paraId="6464E9F6" w14:textId="77777777" w:rsidR="00672C2B" w:rsidRPr="00E85006" w:rsidRDefault="00672C2B" w:rsidP="007A5309">
      <w:pPr>
        <w:spacing w:line="240" w:lineRule="auto"/>
        <w:ind w:leftChars="202" w:left="424" w:right="-2"/>
        <w:rPr>
          <w:rFonts w:ascii="HG丸ｺﾞｼｯｸM-PRO" w:eastAsia="HG丸ｺﾞｼｯｸM-PRO" w:hAnsi="HG丸ｺﾞｼｯｸM-PRO" w:cs="ＭＳ 明朝"/>
          <w:sz w:val="24"/>
          <w:szCs w:val="24"/>
        </w:rPr>
      </w:pPr>
    </w:p>
    <w:p w14:paraId="0E70716A" w14:textId="61E720EA" w:rsidR="00672C2B" w:rsidRPr="00E85006" w:rsidRDefault="002045BA" w:rsidP="007A5309">
      <w:pPr>
        <w:spacing w:line="240" w:lineRule="auto"/>
        <w:ind w:leftChars="202" w:left="424" w:right="-2"/>
        <w:rPr>
          <w:rFonts w:ascii="HG丸ｺﾞｼｯｸM-PRO" w:eastAsia="HG丸ｺﾞｼｯｸM-PRO" w:hAnsi="HG丸ｺﾞｼｯｸM-PRO" w:cs="ＭＳ 明朝"/>
          <w:sz w:val="24"/>
          <w:szCs w:val="24"/>
        </w:rPr>
      </w:pPr>
      <w:r w:rsidRPr="00E85006">
        <w:rPr>
          <w:rFonts w:ascii="HG丸ｺﾞｼｯｸM-PRO" w:eastAsia="HG丸ｺﾞｼｯｸM-PRO" w:hAnsi="HG丸ｺﾞｼｯｸM-PRO" w:cs="ＭＳ 明朝" w:hint="eastAsia"/>
          <w:sz w:val="24"/>
          <w:szCs w:val="24"/>
        </w:rPr>
        <w:t>■</w:t>
      </w:r>
      <w:r w:rsidR="00672C2B" w:rsidRPr="00E85006">
        <w:rPr>
          <w:rFonts w:ascii="HG丸ｺﾞｼｯｸM-PRO" w:eastAsia="HG丸ｺﾞｼｯｸM-PRO" w:hAnsi="HG丸ｺﾞｼｯｸM-PRO" w:cs="ＭＳ 明朝" w:hint="eastAsia"/>
          <w:sz w:val="24"/>
          <w:szCs w:val="24"/>
        </w:rPr>
        <w:t>統計解析に関する責任者</w:t>
      </w:r>
    </w:p>
    <w:p w14:paraId="0ABBAA55" w14:textId="77777777" w:rsidR="00AE51B7" w:rsidRPr="00E85006" w:rsidRDefault="00AE51B7" w:rsidP="007A5309">
      <w:pPr>
        <w:spacing w:line="240" w:lineRule="auto"/>
        <w:ind w:leftChars="202" w:left="424" w:right="-2"/>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（所属）</w:t>
      </w:r>
      <w:r w:rsidR="00F76A39" w:rsidRPr="00E85006">
        <w:rPr>
          <w:rFonts w:ascii="HG丸ｺﾞｼｯｸM-PRO" w:eastAsia="HG丸ｺﾞｼｯｸM-PRO" w:hAnsi="HG丸ｺﾞｼｯｸM-PRO" w:cs="ＭＳ 明朝" w:hint="eastAsia"/>
          <w:color w:val="0000FF"/>
          <w:sz w:val="24"/>
          <w:szCs w:val="24"/>
          <w:lang w:eastAsia="zh-TW"/>
        </w:rPr>
        <w:t>○○</w:t>
      </w:r>
      <w:r w:rsidRPr="00E85006">
        <w:rPr>
          <w:rFonts w:ascii="HG丸ｺﾞｼｯｸM-PRO" w:eastAsia="HG丸ｺﾞｼｯｸM-PRO" w:hAnsi="HG丸ｺﾞｼｯｸM-PRO" w:cs="ＭＳ 明朝" w:hint="eastAsia"/>
          <w:color w:val="0000FF"/>
          <w:sz w:val="24"/>
          <w:szCs w:val="24"/>
          <w:lang w:eastAsia="zh-TW"/>
        </w:rPr>
        <w:t xml:space="preserve">大学　</w:t>
      </w:r>
      <w:r w:rsidR="00F76A39" w:rsidRPr="00E85006">
        <w:rPr>
          <w:rFonts w:ascii="HG丸ｺﾞｼｯｸM-PRO" w:eastAsia="HG丸ｺﾞｼｯｸM-PRO" w:hAnsi="HG丸ｺﾞｼｯｸM-PRO" w:cs="ＭＳ 明朝" w:hint="eastAsia"/>
          <w:color w:val="0000FF"/>
          <w:sz w:val="24"/>
          <w:szCs w:val="24"/>
          <w:lang w:eastAsia="zh-TW"/>
        </w:rPr>
        <w:t>○○学部</w:t>
      </w:r>
      <w:r w:rsidRPr="00E85006">
        <w:rPr>
          <w:rFonts w:ascii="HG丸ｺﾞｼｯｸM-PRO" w:eastAsia="HG丸ｺﾞｼｯｸM-PRO" w:hAnsi="HG丸ｺﾞｼｯｸM-PRO" w:cs="ＭＳ 明朝" w:hint="eastAsia"/>
          <w:color w:val="0000FF"/>
          <w:sz w:val="24"/>
          <w:szCs w:val="24"/>
          <w:lang w:eastAsia="zh-TW"/>
        </w:rPr>
        <w:t xml:space="preserve">　（職名）</w:t>
      </w:r>
      <w:r w:rsidR="009816A4" w:rsidRPr="00E85006">
        <w:rPr>
          <w:rFonts w:ascii="HG丸ｺﾞｼｯｸM-PRO" w:eastAsia="HG丸ｺﾞｼｯｸM-PRO" w:hAnsi="HG丸ｺﾞｼｯｸM-PRO" w:cs="ＭＳ 明朝" w:hint="eastAsia"/>
          <w:color w:val="0000FF"/>
          <w:sz w:val="24"/>
          <w:szCs w:val="24"/>
          <w:lang w:eastAsia="zh-TW"/>
        </w:rPr>
        <w:t>○○</w:t>
      </w:r>
      <w:r w:rsidRPr="00E85006">
        <w:rPr>
          <w:rFonts w:ascii="HG丸ｺﾞｼｯｸM-PRO" w:eastAsia="HG丸ｺﾞｼｯｸM-PRO" w:hAnsi="HG丸ｺﾞｼｯｸM-PRO" w:cs="ＭＳ 明朝" w:hint="eastAsia"/>
          <w:color w:val="0000FF"/>
          <w:sz w:val="24"/>
          <w:szCs w:val="24"/>
          <w:lang w:eastAsia="zh-TW"/>
        </w:rPr>
        <w:t xml:space="preserve">　（氏名）○○　○○</w:t>
      </w:r>
    </w:p>
    <w:p w14:paraId="5C82228B" w14:textId="77777777" w:rsidR="0097466C" w:rsidRPr="00E85006" w:rsidRDefault="0097466C" w:rsidP="007A5309">
      <w:pPr>
        <w:spacing w:line="240" w:lineRule="auto"/>
        <w:ind w:leftChars="540" w:left="1134"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連絡先：***-****-****</w:t>
      </w:r>
    </w:p>
    <w:p w14:paraId="07741A06" w14:textId="77777777" w:rsidR="00672C2B" w:rsidRPr="00E85006" w:rsidRDefault="00672C2B" w:rsidP="007A5309">
      <w:pPr>
        <w:spacing w:line="240" w:lineRule="auto"/>
        <w:ind w:leftChars="202" w:left="424" w:right="-2"/>
        <w:rPr>
          <w:rFonts w:ascii="HG丸ｺﾞｼｯｸM-PRO" w:eastAsia="HG丸ｺﾞｼｯｸM-PRO" w:hAnsi="HG丸ｺﾞｼｯｸM-PRO" w:cs="ＭＳ 明朝"/>
          <w:sz w:val="24"/>
          <w:szCs w:val="24"/>
        </w:rPr>
      </w:pPr>
    </w:p>
    <w:p w14:paraId="3D0F6FA0" w14:textId="07A26911" w:rsidR="00036C20" w:rsidRPr="00E85006" w:rsidRDefault="002045BA">
      <w:pPr>
        <w:spacing w:line="240" w:lineRule="auto"/>
        <w:ind w:leftChars="202" w:left="424" w:right="-2"/>
        <w:rPr>
          <w:rFonts w:ascii="HG丸ｺﾞｼｯｸM-PRO" w:eastAsia="HG丸ｺﾞｼｯｸM-PRO" w:hAnsi="HG丸ｺﾞｼｯｸM-PRO" w:cs="ＭＳ 明朝"/>
          <w:sz w:val="24"/>
          <w:szCs w:val="24"/>
        </w:rPr>
      </w:pPr>
      <w:r w:rsidRPr="00E85006">
        <w:rPr>
          <w:rFonts w:ascii="HG丸ｺﾞｼｯｸM-PRO" w:eastAsia="HG丸ｺﾞｼｯｸM-PRO" w:hAnsi="HG丸ｺﾞｼｯｸM-PRO" w:cs="ＭＳ 明朝" w:hint="eastAsia"/>
          <w:sz w:val="24"/>
          <w:szCs w:val="24"/>
        </w:rPr>
        <w:t>■</w:t>
      </w:r>
      <w:r w:rsidR="00036C20" w:rsidRPr="00E85006">
        <w:rPr>
          <w:rFonts w:ascii="HG丸ｺﾞｼｯｸM-PRO" w:eastAsia="HG丸ｺﾞｼｯｸM-PRO" w:hAnsi="HG丸ｺﾞｼｯｸM-PRO" w:cs="ＭＳ 明朝" w:hint="eastAsia"/>
          <w:sz w:val="24"/>
          <w:szCs w:val="24"/>
        </w:rPr>
        <w:t>モニタリングに関する責任者</w:t>
      </w:r>
    </w:p>
    <w:p w14:paraId="1AFC858C" w14:textId="2255C5F6" w:rsidR="00036C20" w:rsidRPr="00E85006" w:rsidRDefault="00036C20">
      <w:pPr>
        <w:spacing w:line="240" w:lineRule="auto"/>
        <w:ind w:leftChars="202" w:left="424" w:right="-2"/>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sz w:val="24"/>
          <w:szCs w:val="24"/>
          <w:lang w:eastAsia="zh-TW"/>
        </w:rPr>
        <w:t>（所属）</w:t>
      </w:r>
      <w:r w:rsidRPr="00E85006">
        <w:rPr>
          <w:rFonts w:ascii="HG丸ｺﾞｼｯｸM-PRO" w:eastAsia="HG丸ｺﾞｼｯｸM-PRO" w:hAnsi="HG丸ｺﾞｼｯｸM-PRO" w:cs="ＭＳ 明朝" w:hint="eastAsia"/>
          <w:color w:val="0000FF"/>
          <w:sz w:val="24"/>
          <w:szCs w:val="24"/>
          <w:lang w:eastAsia="zh-TW"/>
        </w:rPr>
        <w:t>藤田</w:t>
      </w:r>
      <w:r w:rsidR="00160128" w:rsidRPr="00E85006">
        <w:rPr>
          <w:rFonts w:ascii="HG丸ｺﾞｼｯｸM-PRO" w:eastAsia="HG丸ｺﾞｼｯｸM-PRO" w:hAnsi="HG丸ｺﾞｼｯｸM-PRO" w:cs="ＭＳ 明朝" w:hint="eastAsia"/>
          <w:color w:val="0000FF"/>
          <w:sz w:val="24"/>
          <w:szCs w:val="24"/>
          <w:lang w:eastAsia="zh-TW"/>
        </w:rPr>
        <w:t>医科</w:t>
      </w:r>
      <w:r w:rsidRPr="00E85006">
        <w:rPr>
          <w:rFonts w:ascii="HG丸ｺﾞｼｯｸM-PRO" w:eastAsia="HG丸ｺﾞｼｯｸM-PRO" w:hAnsi="HG丸ｺﾞｼｯｸM-PRO" w:cs="ＭＳ 明朝" w:hint="eastAsia"/>
          <w:color w:val="0000FF"/>
          <w:sz w:val="24"/>
          <w:szCs w:val="24"/>
          <w:lang w:eastAsia="zh-TW"/>
        </w:rPr>
        <w:t>大学病院　○○科　（職名）○○　（氏名）○○　○○</w:t>
      </w:r>
    </w:p>
    <w:p w14:paraId="02C1E91C" w14:textId="77777777" w:rsidR="00BA0423" w:rsidRPr="00E85006" w:rsidRDefault="00BA0423" w:rsidP="00BA0423">
      <w:pPr>
        <w:spacing w:line="240" w:lineRule="auto"/>
        <w:ind w:leftChars="540" w:left="1134"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連絡先：***-****-****</w:t>
      </w:r>
    </w:p>
    <w:p w14:paraId="1620C177" w14:textId="77777777" w:rsidR="00036C20" w:rsidRPr="00E85006" w:rsidRDefault="00036C20">
      <w:pPr>
        <w:spacing w:line="240" w:lineRule="auto"/>
        <w:ind w:leftChars="202" w:left="424" w:right="-2"/>
        <w:rPr>
          <w:rFonts w:ascii="HG丸ｺﾞｼｯｸM-PRO" w:eastAsia="HG丸ｺﾞｼｯｸM-PRO" w:hAnsi="HG丸ｺﾞｼｯｸM-PRO" w:cs="ＭＳ 明朝"/>
          <w:sz w:val="24"/>
          <w:szCs w:val="24"/>
        </w:rPr>
      </w:pPr>
    </w:p>
    <w:p w14:paraId="0C16FE66" w14:textId="19D07F54" w:rsidR="00672C2B" w:rsidRPr="00E85006" w:rsidRDefault="002045BA" w:rsidP="007A5309">
      <w:pPr>
        <w:spacing w:line="240" w:lineRule="auto"/>
        <w:ind w:leftChars="202" w:left="424"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w:t>
      </w:r>
      <w:r w:rsidR="00672C2B" w:rsidRPr="00E85006">
        <w:rPr>
          <w:rFonts w:ascii="HG丸ｺﾞｼｯｸM-PRO" w:eastAsia="HG丸ｺﾞｼｯｸM-PRO" w:hAnsi="HG丸ｺﾞｼｯｸM-PRO" w:cs="ＭＳ 明朝" w:hint="eastAsia"/>
          <w:color w:val="0000FF"/>
          <w:sz w:val="24"/>
          <w:szCs w:val="24"/>
        </w:rPr>
        <w:t>監査に関する責任者</w:t>
      </w:r>
    </w:p>
    <w:p w14:paraId="692A3497" w14:textId="77777777" w:rsidR="00F76A39" w:rsidRPr="00E85006" w:rsidRDefault="00F76A39" w:rsidP="007A5309">
      <w:pPr>
        <w:spacing w:line="240" w:lineRule="auto"/>
        <w:ind w:leftChars="202" w:left="424" w:right="-2"/>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（所属）○○株式会社　○○部　（職名）○○　（氏名）○○　○○</w:t>
      </w:r>
    </w:p>
    <w:p w14:paraId="13308523" w14:textId="77777777" w:rsidR="00F76A39" w:rsidRPr="00E85006" w:rsidRDefault="00F76A39" w:rsidP="007A5309">
      <w:pPr>
        <w:spacing w:line="240" w:lineRule="auto"/>
        <w:ind w:leftChars="540" w:left="1134"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連絡先：***-****-****</w:t>
      </w:r>
    </w:p>
    <w:p w14:paraId="2504144A" w14:textId="77777777" w:rsidR="0013392D" w:rsidRPr="00E85006" w:rsidRDefault="0013392D" w:rsidP="007A5309">
      <w:pPr>
        <w:spacing w:line="240" w:lineRule="auto"/>
        <w:ind w:leftChars="202" w:left="424" w:right="-2"/>
        <w:rPr>
          <w:rFonts w:ascii="HG丸ｺﾞｼｯｸM-PRO" w:eastAsia="HG丸ｺﾞｼｯｸM-PRO" w:hAnsi="HG丸ｺﾞｼｯｸM-PRO" w:cs="ＭＳ 明朝"/>
          <w:sz w:val="24"/>
          <w:szCs w:val="24"/>
        </w:rPr>
      </w:pPr>
    </w:p>
    <w:p w14:paraId="38A0828B" w14:textId="52F3A41A" w:rsidR="00672C2B" w:rsidRPr="00E85006" w:rsidRDefault="0013392D" w:rsidP="007A5309">
      <w:pPr>
        <w:spacing w:line="240" w:lineRule="auto"/>
        <w:ind w:leftChars="202" w:left="424"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w:t>
      </w:r>
      <w:r w:rsidR="00AD34FB" w:rsidRPr="00E85006">
        <w:rPr>
          <w:rFonts w:ascii="HG丸ｺﾞｼｯｸM-PRO" w:eastAsia="HG丸ｺﾞｼｯｸM-PRO" w:hAnsi="HG丸ｺﾞｼｯｸM-PRO" w:cs="ＭＳ 明朝" w:hint="eastAsia"/>
          <w:color w:val="0000FF"/>
          <w:sz w:val="24"/>
          <w:szCs w:val="24"/>
        </w:rPr>
        <w:t>研究・開発計画支援担当者</w:t>
      </w:r>
    </w:p>
    <w:p w14:paraId="00BCDD1A" w14:textId="77777777" w:rsidR="003F7FA8" w:rsidRPr="00E85006" w:rsidRDefault="003F7FA8" w:rsidP="008D0D51">
      <w:pPr>
        <w:spacing w:line="240" w:lineRule="auto"/>
        <w:ind w:leftChars="204" w:left="428" w:firstLineChars="100" w:firstLine="240"/>
        <w:rPr>
          <w:rFonts w:ascii="HG丸ｺﾞｼｯｸM-PRO" w:eastAsia="HG丸ｺﾞｼｯｸM-PRO" w:hAnsi="HG丸ｺﾞｼｯｸM-PRO" w:cs="ＭＳ 明朝"/>
          <w:i/>
          <w:color w:val="FF0000"/>
          <w:sz w:val="24"/>
          <w:szCs w:val="24"/>
        </w:rPr>
      </w:pPr>
      <w:r w:rsidRPr="00E85006">
        <w:rPr>
          <w:rFonts w:ascii="HG丸ｺﾞｼｯｸM-PRO" w:eastAsia="HG丸ｺﾞｼｯｸM-PRO" w:hAnsi="HG丸ｺﾞｼｯｸM-PRO" w:cs="ＭＳ 明朝" w:hint="eastAsia"/>
          <w:i/>
          <w:color w:val="FF0000"/>
          <w:sz w:val="24"/>
          <w:szCs w:val="24"/>
        </w:rPr>
        <w:t>研究全体の方向性を明確にし、着想から戦略策定、成果の公表（又は実用化）までの一連のプロセスの効率的な計画・運営と、必要な複数の臨床研究及び基礎研究等の最適化を支援する者であって、臨床薬理学（特に薬効評価、研究倫理）、一般的臨床診療あるいは臨床開発計画に基づく有効で効率的（最適化された）臨床研究計画の基本骨格を支援する者</w:t>
      </w:r>
    </w:p>
    <w:p w14:paraId="687AD050" w14:textId="77777777" w:rsidR="00253A35" w:rsidRPr="00E85006" w:rsidRDefault="00253A35" w:rsidP="008D0D51">
      <w:pPr>
        <w:spacing w:line="240" w:lineRule="auto"/>
        <w:ind w:leftChars="304" w:left="820" w:right="-2" w:hangingChars="76" w:hanging="182"/>
        <w:rPr>
          <w:rFonts w:ascii="HG丸ｺﾞｼｯｸM-PRO" w:eastAsia="HG丸ｺﾞｼｯｸM-PRO" w:hAnsi="HG丸ｺﾞｼｯｸM-PRO" w:cs="ＭＳ 明朝"/>
          <w:i/>
          <w:color w:val="FF0000"/>
          <w:sz w:val="24"/>
          <w:szCs w:val="24"/>
        </w:rPr>
      </w:pPr>
      <w:r w:rsidRPr="00E85006">
        <w:rPr>
          <w:rFonts w:ascii="HG丸ｺﾞｼｯｸM-PRO" w:eastAsia="HG丸ｺﾞｼｯｸM-PRO" w:hAnsi="HG丸ｺﾞｼｯｸM-PRO" w:cs="ＭＳ 明朝" w:hint="eastAsia"/>
          <w:i/>
          <w:color w:val="FF0000"/>
          <w:sz w:val="24"/>
          <w:szCs w:val="24"/>
        </w:rPr>
        <w:lastRenderedPageBreak/>
        <w:t>例えば、以下の業務を行う者をいう。</w:t>
      </w:r>
    </w:p>
    <w:p w14:paraId="4A966ACC" w14:textId="77777777" w:rsidR="00253A35" w:rsidRPr="00E85006" w:rsidRDefault="00253A35" w:rsidP="007A5309">
      <w:pPr>
        <w:spacing w:line="240" w:lineRule="auto"/>
        <w:ind w:leftChars="404" w:left="1088" w:hangingChars="100" w:hanging="240"/>
        <w:rPr>
          <w:rFonts w:ascii="HG丸ｺﾞｼｯｸM-PRO" w:eastAsia="HG丸ｺﾞｼｯｸM-PRO" w:hAnsi="HG丸ｺﾞｼｯｸM-PRO" w:cs="ＭＳ 明朝"/>
          <w:i/>
          <w:color w:val="FF0000"/>
          <w:sz w:val="24"/>
          <w:szCs w:val="24"/>
        </w:rPr>
      </w:pPr>
      <w:r w:rsidRPr="00E85006">
        <w:rPr>
          <w:rFonts w:ascii="HG丸ｺﾞｼｯｸM-PRO" w:eastAsia="HG丸ｺﾞｼｯｸM-PRO" w:hAnsi="HG丸ｺﾞｼｯｸM-PRO" w:cs="ＭＳ 明朝" w:hint="eastAsia"/>
          <w:i/>
          <w:color w:val="FF0000"/>
          <w:sz w:val="24"/>
          <w:szCs w:val="24"/>
        </w:rPr>
        <w:t>・開発しようとする医薬品等の主な特徴（有効性、安全性、想定対象疾患、既存治療との相違点及び付加価値等）を踏まえ、必要な基礎研究及び臨床研究、開発の各段階での意思決定基準を提示する業務の支援</w:t>
      </w:r>
    </w:p>
    <w:p w14:paraId="078C0255" w14:textId="77777777" w:rsidR="00253A35" w:rsidRPr="00E85006" w:rsidRDefault="00253A35" w:rsidP="007A5309">
      <w:pPr>
        <w:spacing w:line="240" w:lineRule="auto"/>
        <w:ind w:leftChars="404" w:left="1088" w:hangingChars="100" w:hanging="240"/>
        <w:rPr>
          <w:rFonts w:ascii="HG丸ｺﾞｼｯｸM-PRO" w:eastAsia="HG丸ｺﾞｼｯｸM-PRO" w:hAnsi="HG丸ｺﾞｼｯｸM-PRO" w:cs="ＭＳ 明朝"/>
          <w:i/>
          <w:color w:val="FF0000"/>
          <w:sz w:val="24"/>
          <w:szCs w:val="24"/>
        </w:rPr>
      </w:pPr>
      <w:r w:rsidRPr="00E85006">
        <w:rPr>
          <w:rFonts w:ascii="HG丸ｺﾞｼｯｸM-PRO" w:eastAsia="HG丸ｺﾞｼｯｸM-PRO" w:hAnsi="HG丸ｺﾞｼｯｸM-PRO" w:cs="ＭＳ 明朝" w:hint="eastAsia"/>
          <w:i/>
          <w:color w:val="FF0000"/>
          <w:sz w:val="24"/>
          <w:szCs w:val="24"/>
        </w:rPr>
        <w:t>・医薬品等の開発に関する計画を時系列に作成する業務の支援</w:t>
      </w:r>
    </w:p>
    <w:p w14:paraId="214231C6" w14:textId="77777777" w:rsidR="00253A35" w:rsidRPr="00E85006" w:rsidRDefault="00253A35" w:rsidP="007A5309">
      <w:pPr>
        <w:spacing w:line="240" w:lineRule="auto"/>
        <w:ind w:leftChars="404" w:left="1088" w:hangingChars="100" w:hanging="240"/>
        <w:rPr>
          <w:rFonts w:ascii="HG丸ｺﾞｼｯｸM-PRO" w:eastAsia="HG丸ｺﾞｼｯｸM-PRO" w:hAnsi="HG丸ｺﾞｼｯｸM-PRO" w:cs="ＭＳ 明朝"/>
          <w:i/>
          <w:color w:val="FF0000"/>
          <w:sz w:val="24"/>
          <w:szCs w:val="24"/>
        </w:rPr>
      </w:pPr>
      <w:r w:rsidRPr="00E85006">
        <w:rPr>
          <w:rFonts w:ascii="HG丸ｺﾞｼｯｸM-PRO" w:eastAsia="HG丸ｺﾞｼｯｸM-PRO" w:hAnsi="HG丸ｺﾞｼｯｸM-PRO" w:cs="ＭＳ 明朝" w:hint="eastAsia"/>
          <w:i/>
          <w:color w:val="FF0000"/>
          <w:sz w:val="24"/>
          <w:szCs w:val="24"/>
        </w:rPr>
        <w:t>・医薬品等の開発に関する計画に基づく最も有効で効率的な研究計画書の基本骨格を作成する業務の支援</w:t>
      </w:r>
    </w:p>
    <w:p w14:paraId="037C49EE" w14:textId="4F983B78" w:rsidR="00F76A39" w:rsidRPr="00E85006" w:rsidRDefault="00F76A39" w:rsidP="007A5309">
      <w:pPr>
        <w:spacing w:line="240" w:lineRule="auto"/>
        <w:ind w:leftChars="202" w:left="424" w:right="-2"/>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（所属）藤田</w:t>
      </w:r>
      <w:r w:rsidR="00160128" w:rsidRPr="00E85006">
        <w:rPr>
          <w:rFonts w:ascii="HG丸ｺﾞｼｯｸM-PRO" w:eastAsia="HG丸ｺﾞｼｯｸM-PRO" w:hAnsi="HG丸ｺﾞｼｯｸM-PRO" w:cs="ＭＳ 明朝" w:hint="eastAsia"/>
          <w:color w:val="0000FF"/>
          <w:sz w:val="24"/>
          <w:szCs w:val="24"/>
          <w:lang w:eastAsia="zh-TW"/>
        </w:rPr>
        <w:t>医科</w:t>
      </w:r>
      <w:r w:rsidRPr="00E85006">
        <w:rPr>
          <w:rFonts w:ascii="HG丸ｺﾞｼｯｸM-PRO" w:eastAsia="HG丸ｺﾞｼｯｸM-PRO" w:hAnsi="HG丸ｺﾞｼｯｸM-PRO" w:cs="ＭＳ 明朝" w:hint="eastAsia"/>
          <w:color w:val="0000FF"/>
          <w:sz w:val="24"/>
          <w:szCs w:val="24"/>
          <w:lang w:eastAsia="zh-TW"/>
        </w:rPr>
        <w:t xml:space="preserve">大学病院　</w:t>
      </w:r>
      <w:r w:rsidR="009816A4" w:rsidRPr="00E85006">
        <w:rPr>
          <w:rFonts w:ascii="HG丸ｺﾞｼｯｸM-PRO" w:eastAsia="HG丸ｺﾞｼｯｸM-PRO" w:hAnsi="HG丸ｺﾞｼｯｸM-PRO" w:cs="ＭＳ 明朝" w:hint="eastAsia"/>
          <w:color w:val="0000FF"/>
          <w:sz w:val="24"/>
          <w:szCs w:val="24"/>
          <w:lang w:eastAsia="zh-TW"/>
        </w:rPr>
        <w:t>○○</w:t>
      </w:r>
      <w:r w:rsidRPr="00E85006">
        <w:rPr>
          <w:rFonts w:ascii="HG丸ｺﾞｼｯｸM-PRO" w:eastAsia="HG丸ｺﾞｼｯｸM-PRO" w:hAnsi="HG丸ｺﾞｼｯｸM-PRO" w:cs="ＭＳ 明朝" w:hint="eastAsia"/>
          <w:color w:val="0000FF"/>
          <w:sz w:val="24"/>
          <w:szCs w:val="24"/>
          <w:lang w:eastAsia="zh-TW"/>
        </w:rPr>
        <w:t>科　（職名）</w:t>
      </w:r>
      <w:r w:rsidR="009816A4" w:rsidRPr="00E85006">
        <w:rPr>
          <w:rFonts w:ascii="HG丸ｺﾞｼｯｸM-PRO" w:eastAsia="HG丸ｺﾞｼｯｸM-PRO" w:hAnsi="HG丸ｺﾞｼｯｸM-PRO" w:cs="ＭＳ 明朝" w:hint="eastAsia"/>
          <w:color w:val="0000FF"/>
          <w:sz w:val="24"/>
          <w:szCs w:val="24"/>
          <w:lang w:eastAsia="zh-TW"/>
        </w:rPr>
        <w:t>○○</w:t>
      </w:r>
      <w:r w:rsidRPr="00E85006">
        <w:rPr>
          <w:rFonts w:ascii="HG丸ｺﾞｼｯｸM-PRO" w:eastAsia="HG丸ｺﾞｼｯｸM-PRO" w:hAnsi="HG丸ｺﾞｼｯｸM-PRO" w:cs="ＭＳ 明朝" w:hint="eastAsia"/>
          <w:color w:val="0000FF"/>
          <w:sz w:val="24"/>
          <w:szCs w:val="24"/>
          <w:lang w:eastAsia="zh-TW"/>
        </w:rPr>
        <w:t xml:space="preserve">　（氏名）○○　○○</w:t>
      </w:r>
    </w:p>
    <w:p w14:paraId="522CF07F" w14:textId="77777777" w:rsidR="00F76A39" w:rsidRPr="00E85006" w:rsidRDefault="00F76A39" w:rsidP="007A5309">
      <w:pPr>
        <w:spacing w:line="240" w:lineRule="auto"/>
        <w:ind w:leftChars="540" w:left="1134" w:right="-2"/>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連絡先：***-****-****</w:t>
      </w:r>
    </w:p>
    <w:p w14:paraId="21132B74" w14:textId="77777777" w:rsidR="00AD34FB" w:rsidRPr="00E85006" w:rsidRDefault="00AD34FB" w:rsidP="007A5309">
      <w:pPr>
        <w:spacing w:line="240" w:lineRule="auto"/>
        <w:ind w:leftChars="202" w:left="424" w:right="-2"/>
        <w:rPr>
          <w:rFonts w:ascii="HG丸ｺﾞｼｯｸM-PRO" w:eastAsia="HG丸ｺﾞｼｯｸM-PRO" w:hAnsi="HG丸ｺﾞｼｯｸM-PRO" w:cs="ＭＳ 明朝"/>
          <w:color w:val="0070C0"/>
          <w:sz w:val="24"/>
          <w:szCs w:val="24"/>
          <w:lang w:eastAsia="zh-TW"/>
        </w:rPr>
      </w:pPr>
    </w:p>
    <w:p w14:paraId="7776C985" w14:textId="2B7660E5" w:rsidR="00AD34FB" w:rsidRPr="00E85006" w:rsidRDefault="0013392D" w:rsidP="007A5309">
      <w:pPr>
        <w:spacing w:line="240" w:lineRule="auto"/>
        <w:ind w:leftChars="202" w:left="424" w:right="-2"/>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w:t>
      </w:r>
      <w:r w:rsidR="00AD34FB" w:rsidRPr="00E85006">
        <w:rPr>
          <w:rFonts w:ascii="HG丸ｺﾞｼｯｸM-PRO" w:eastAsia="HG丸ｺﾞｼｯｸM-PRO" w:hAnsi="HG丸ｺﾞｼｯｸM-PRO" w:cs="ＭＳ 明朝" w:hint="eastAsia"/>
          <w:color w:val="0000FF"/>
          <w:sz w:val="24"/>
          <w:szCs w:val="24"/>
          <w:lang w:eastAsia="zh-TW"/>
        </w:rPr>
        <w:t>調整管理実務担当者</w:t>
      </w:r>
    </w:p>
    <w:p w14:paraId="231DDEFE" w14:textId="77777777" w:rsidR="00AD34FB" w:rsidRPr="00E85006" w:rsidRDefault="003F4C79" w:rsidP="008D0D51">
      <w:pPr>
        <w:spacing w:line="240" w:lineRule="auto"/>
        <w:ind w:leftChars="204" w:left="428" w:firstLineChars="100" w:firstLine="240"/>
        <w:rPr>
          <w:rFonts w:ascii="HG丸ｺﾞｼｯｸM-PRO" w:eastAsia="HG丸ｺﾞｼｯｸM-PRO" w:hAnsi="HG丸ｺﾞｼｯｸM-PRO" w:cs="ＭＳ 明朝"/>
          <w:i/>
          <w:color w:val="FF0000"/>
          <w:sz w:val="24"/>
          <w:szCs w:val="24"/>
        </w:rPr>
      </w:pPr>
      <w:r w:rsidRPr="00E85006">
        <w:rPr>
          <w:rFonts w:ascii="HG丸ｺﾞｼｯｸM-PRO" w:eastAsia="HG丸ｺﾞｼｯｸM-PRO" w:hAnsi="HG丸ｺﾞｼｯｸM-PRO" w:cs="ＭＳ 明朝" w:hint="eastAsia"/>
          <w:i/>
          <w:color w:val="FF0000"/>
          <w:sz w:val="24"/>
          <w:szCs w:val="24"/>
        </w:rPr>
        <w:t>臨床研究の計画的かつ効率的な運営管理に関する知識及び手法に基づき、臨床研究を円滑に運営する者</w:t>
      </w:r>
    </w:p>
    <w:p w14:paraId="7BE578E4" w14:textId="1E2E40EA" w:rsidR="00820D22" w:rsidRPr="00E85006" w:rsidRDefault="00820D22" w:rsidP="007A5309">
      <w:pPr>
        <w:spacing w:line="240" w:lineRule="auto"/>
        <w:ind w:leftChars="202" w:left="424" w:right="-2"/>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（所属）藤田</w:t>
      </w:r>
      <w:r w:rsidR="00160128" w:rsidRPr="00E85006">
        <w:rPr>
          <w:rFonts w:ascii="HG丸ｺﾞｼｯｸM-PRO" w:eastAsia="HG丸ｺﾞｼｯｸM-PRO" w:hAnsi="HG丸ｺﾞｼｯｸM-PRO" w:cs="ＭＳ 明朝" w:hint="eastAsia"/>
          <w:color w:val="0000FF"/>
          <w:sz w:val="24"/>
          <w:szCs w:val="24"/>
          <w:lang w:eastAsia="zh-TW"/>
        </w:rPr>
        <w:t>医科</w:t>
      </w:r>
      <w:r w:rsidRPr="00E85006">
        <w:rPr>
          <w:rFonts w:ascii="HG丸ｺﾞｼｯｸM-PRO" w:eastAsia="HG丸ｺﾞｼｯｸM-PRO" w:hAnsi="HG丸ｺﾞｼｯｸM-PRO" w:cs="ＭＳ 明朝" w:hint="eastAsia"/>
          <w:color w:val="0000FF"/>
          <w:sz w:val="24"/>
          <w:szCs w:val="24"/>
          <w:lang w:eastAsia="zh-TW"/>
        </w:rPr>
        <w:t xml:space="preserve">大学病院　</w:t>
      </w:r>
      <w:r w:rsidR="009816A4" w:rsidRPr="00E85006">
        <w:rPr>
          <w:rFonts w:ascii="HG丸ｺﾞｼｯｸM-PRO" w:eastAsia="HG丸ｺﾞｼｯｸM-PRO" w:hAnsi="HG丸ｺﾞｼｯｸM-PRO" w:cs="ＭＳ 明朝" w:hint="eastAsia"/>
          <w:color w:val="0000FF"/>
          <w:sz w:val="24"/>
          <w:szCs w:val="24"/>
          <w:lang w:eastAsia="zh-TW"/>
        </w:rPr>
        <w:t>○○</w:t>
      </w:r>
      <w:r w:rsidRPr="00E85006">
        <w:rPr>
          <w:rFonts w:ascii="HG丸ｺﾞｼｯｸM-PRO" w:eastAsia="HG丸ｺﾞｼｯｸM-PRO" w:hAnsi="HG丸ｺﾞｼｯｸM-PRO" w:cs="ＭＳ 明朝" w:hint="eastAsia"/>
          <w:color w:val="0000FF"/>
          <w:sz w:val="24"/>
          <w:szCs w:val="24"/>
          <w:lang w:eastAsia="zh-TW"/>
        </w:rPr>
        <w:t>科　（職名）</w:t>
      </w:r>
      <w:r w:rsidR="009816A4" w:rsidRPr="00E85006">
        <w:rPr>
          <w:rFonts w:ascii="HG丸ｺﾞｼｯｸM-PRO" w:eastAsia="HG丸ｺﾞｼｯｸM-PRO" w:hAnsi="HG丸ｺﾞｼｯｸM-PRO" w:cs="ＭＳ 明朝" w:hint="eastAsia"/>
          <w:color w:val="0000FF"/>
          <w:sz w:val="24"/>
          <w:szCs w:val="24"/>
          <w:lang w:eastAsia="zh-TW"/>
        </w:rPr>
        <w:t>○○</w:t>
      </w:r>
      <w:r w:rsidRPr="00E85006">
        <w:rPr>
          <w:rFonts w:ascii="HG丸ｺﾞｼｯｸM-PRO" w:eastAsia="HG丸ｺﾞｼｯｸM-PRO" w:hAnsi="HG丸ｺﾞｼｯｸM-PRO" w:cs="ＭＳ 明朝" w:hint="eastAsia"/>
          <w:color w:val="0000FF"/>
          <w:sz w:val="24"/>
          <w:szCs w:val="24"/>
          <w:lang w:eastAsia="zh-TW"/>
        </w:rPr>
        <w:t xml:space="preserve">　（氏名）○○　○○</w:t>
      </w:r>
    </w:p>
    <w:p w14:paraId="2D5BBD6A" w14:textId="77777777" w:rsidR="00820D22" w:rsidRPr="00E85006" w:rsidRDefault="00820D22" w:rsidP="007A5309">
      <w:pPr>
        <w:spacing w:line="240" w:lineRule="auto"/>
        <w:ind w:leftChars="540" w:left="1134"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連絡先：***-****-****</w:t>
      </w:r>
    </w:p>
    <w:p w14:paraId="337E4547" w14:textId="77777777" w:rsidR="003F4C79" w:rsidRPr="00E85006" w:rsidRDefault="003F4C79" w:rsidP="007A5309">
      <w:pPr>
        <w:spacing w:line="240" w:lineRule="auto"/>
        <w:ind w:leftChars="405" w:left="850" w:right="-2"/>
        <w:rPr>
          <w:rFonts w:ascii="HG丸ｺﾞｼｯｸM-PRO" w:eastAsia="HG丸ｺﾞｼｯｸM-PRO" w:hAnsi="HG丸ｺﾞｼｯｸM-PRO" w:cs="ＭＳ 明朝"/>
          <w:color w:val="FF0000"/>
          <w:sz w:val="24"/>
          <w:szCs w:val="24"/>
        </w:rPr>
      </w:pPr>
    </w:p>
    <w:p w14:paraId="359E0B55" w14:textId="5D365288" w:rsidR="10E1E44F" w:rsidRPr="00E85006" w:rsidRDefault="10E1E44F" w:rsidP="78978D31">
      <w:pPr>
        <w:spacing w:line="240" w:lineRule="auto"/>
        <w:ind w:leftChars="202" w:left="424" w:right="-2"/>
        <w:rPr>
          <w:rFonts w:ascii="HG丸ｺﾞｼｯｸM-PRO" w:eastAsia="HG丸ｺﾞｼｯｸM-PRO" w:hAnsi="HG丸ｺﾞｼｯｸM-PRO" w:cs="HG丸ｺﾞｼｯｸM-PRO"/>
          <w:color w:val="FF0000"/>
          <w:sz w:val="24"/>
          <w:szCs w:val="24"/>
        </w:rPr>
      </w:pPr>
      <w:r w:rsidRPr="00E85006">
        <w:rPr>
          <w:rFonts w:ascii="HG丸ｺﾞｼｯｸM-PRO" w:eastAsia="HG丸ｺﾞｼｯｸM-PRO" w:hAnsi="HG丸ｺﾞｼｯｸM-PRO" w:cs="HG丸ｺﾞｼｯｸM-PRO"/>
          <w:color w:val="FF0000"/>
          <w:sz w:val="24"/>
          <w:szCs w:val="24"/>
        </w:rPr>
        <w:t>その他、「共同で統括管理者の責務を負う者」がいる場合には、記載すること。なお、「共同で統括管理者の責務を負う者」とは、統括管理者を置いた上で複数設定する ことが可能であるが、研究全体の責務を負う者は統括管理者となる。「共同で統括管 理者の責務を負う者」に、製造販売業者等も該当することがある。</w:t>
      </w:r>
    </w:p>
    <w:p w14:paraId="08FB380B" w14:textId="5FDD451E" w:rsidR="00F3750E" w:rsidRPr="00E85006" w:rsidRDefault="00F3750E" w:rsidP="00E761D6">
      <w:pPr>
        <w:spacing w:line="240" w:lineRule="auto"/>
        <w:ind w:leftChars="202" w:left="424" w:right="-2"/>
        <w:rPr>
          <w:rFonts w:ascii="HG丸ｺﾞｼｯｸM-PRO" w:eastAsia="HG丸ｺﾞｼｯｸM-PRO" w:hAnsi="HG丸ｺﾞｼｯｸM-PRO" w:cs="ＭＳ 明朝"/>
          <w:color w:val="FF0000"/>
          <w:sz w:val="24"/>
          <w:szCs w:val="24"/>
        </w:rPr>
      </w:pPr>
      <w:r w:rsidRPr="00E85006">
        <w:rPr>
          <w:rFonts w:ascii="HG丸ｺﾞｼｯｸM-PRO" w:eastAsia="HG丸ｺﾞｼｯｸM-PRO" w:hAnsi="HG丸ｺﾞｼｯｸM-PRO" w:cs="ＭＳ 明朝" w:hint="eastAsia"/>
          <w:color w:val="0000FF"/>
          <w:sz w:val="24"/>
          <w:szCs w:val="24"/>
        </w:rPr>
        <w:t>■共同で統括管理者の責務を負う者</w:t>
      </w:r>
    </w:p>
    <w:p w14:paraId="14B7F223" w14:textId="431F0093" w:rsidR="00276A88" w:rsidRPr="00E85006" w:rsidRDefault="00276A88">
      <w:pPr>
        <w:spacing w:line="240" w:lineRule="auto"/>
        <w:ind w:right="-2"/>
        <w:rPr>
          <w:rFonts w:ascii="HG丸ｺﾞｼｯｸM-PRO" w:eastAsia="HG丸ｺﾞｼｯｸM-PRO" w:hAnsi="HG丸ｺﾞｼｯｸM-PRO" w:cs="ＭＳ 明朝"/>
          <w:sz w:val="24"/>
          <w:szCs w:val="24"/>
        </w:rPr>
      </w:pPr>
    </w:p>
    <w:p w14:paraId="44EFB24C" w14:textId="3B732E34" w:rsidR="00D5609D" w:rsidRPr="00E85006" w:rsidRDefault="0013392D" w:rsidP="00E85006">
      <w:pPr>
        <w:tabs>
          <w:tab w:val="left" w:pos="2552"/>
        </w:tabs>
        <w:spacing w:line="240" w:lineRule="auto"/>
        <w:ind w:firstLineChars="177" w:firstLine="425"/>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w:t>
      </w:r>
      <w:r w:rsidR="00C90649" w:rsidRPr="00E85006">
        <w:rPr>
          <w:rFonts w:ascii="HG丸ｺﾞｼｯｸM-PRO" w:eastAsia="HG丸ｺﾞｼｯｸM-PRO" w:hAnsi="HG丸ｺﾞｼｯｸM-PRO" w:cs="ＭＳ 明朝" w:hint="eastAsia"/>
          <w:color w:val="0000FF"/>
          <w:sz w:val="24"/>
          <w:szCs w:val="24"/>
        </w:rPr>
        <w:t>本研究に関連する臨床検査施設並びに医学的及び技術的部門・機関</w:t>
      </w:r>
    </w:p>
    <w:p w14:paraId="7674D555" w14:textId="4BDDBE04" w:rsidR="00276A88" w:rsidRPr="00E85006" w:rsidRDefault="00C90649" w:rsidP="007A5309">
      <w:pPr>
        <w:tabs>
          <w:tab w:val="left" w:pos="2552"/>
        </w:tabs>
        <w:spacing w:line="240" w:lineRule="auto"/>
        <w:ind w:leftChars="337" w:left="708"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名称</w:t>
      </w:r>
      <w:r w:rsidR="0004205B" w:rsidRPr="00E85006">
        <w:rPr>
          <w:rFonts w:ascii="HG丸ｺﾞｼｯｸM-PRO" w:eastAsia="HG丸ｺﾞｼｯｸM-PRO" w:hAnsi="HG丸ｺﾞｼｯｸM-PRO" w:cs="ＭＳ 明朝" w:hint="eastAsia"/>
          <w:color w:val="0000FF"/>
          <w:sz w:val="24"/>
          <w:szCs w:val="24"/>
        </w:rPr>
        <w:t>：</w:t>
      </w:r>
      <w:r w:rsidR="00D5609D" w:rsidRPr="00E85006">
        <w:rPr>
          <w:rFonts w:ascii="HG丸ｺﾞｼｯｸM-PRO" w:eastAsia="HG丸ｺﾞｼｯｸM-PRO" w:hAnsi="HG丸ｺﾞｼｯｸM-PRO" w:cs="ＭＳ 明朝" w:hint="eastAsia"/>
          <w:color w:val="0000FF"/>
          <w:sz w:val="24"/>
          <w:szCs w:val="24"/>
        </w:rPr>
        <w:t>○○大学医学部附属病院</w:t>
      </w:r>
    </w:p>
    <w:p w14:paraId="43DC6CBF" w14:textId="1819F454" w:rsidR="00276A88" w:rsidRPr="00E85006" w:rsidRDefault="00C90649" w:rsidP="00252A77">
      <w:pPr>
        <w:tabs>
          <w:tab w:val="left" w:pos="2552"/>
        </w:tabs>
        <w:spacing w:line="240" w:lineRule="auto"/>
        <w:ind w:leftChars="337" w:left="708"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所在地</w:t>
      </w:r>
      <w:r w:rsidR="0004205B" w:rsidRPr="00E85006">
        <w:rPr>
          <w:rFonts w:ascii="HG丸ｺﾞｼｯｸM-PRO" w:eastAsia="HG丸ｺﾞｼｯｸM-PRO" w:hAnsi="HG丸ｺﾞｼｯｸM-PRO" w:cs="ＭＳ 明朝" w:hint="eastAsia"/>
          <w:color w:val="0000FF"/>
          <w:sz w:val="24"/>
          <w:szCs w:val="24"/>
        </w:rPr>
        <w:t>：</w:t>
      </w:r>
      <w:r w:rsidR="00276A88" w:rsidRPr="00E85006">
        <w:rPr>
          <w:rFonts w:ascii="HG丸ｺﾞｼｯｸM-PRO" w:eastAsia="HG丸ｺﾞｼｯｸM-PRO" w:hAnsi="HG丸ｺﾞｼｯｸM-PRO" w:cs="ＭＳ 明朝" w:hint="eastAsia"/>
          <w:color w:val="0000FF"/>
          <w:sz w:val="24"/>
          <w:szCs w:val="24"/>
        </w:rPr>
        <w:t>住所：</w:t>
      </w:r>
      <w:r w:rsidR="00D5609D" w:rsidRPr="00E85006">
        <w:rPr>
          <w:rFonts w:ascii="HG丸ｺﾞｼｯｸM-PRO" w:eastAsia="HG丸ｺﾞｼｯｸM-PRO" w:hAnsi="HG丸ｺﾞｼｯｸM-PRO" w:cs="ＭＳ 明朝" w:hint="eastAsia"/>
          <w:color w:val="0000FF"/>
          <w:sz w:val="24"/>
          <w:szCs w:val="24"/>
        </w:rPr>
        <w:t>○○県○○市XX1-1</w:t>
      </w:r>
    </w:p>
    <w:p w14:paraId="066543F8" w14:textId="7A726EA4" w:rsidR="00D5609D" w:rsidRPr="00E85006" w:rsidRDefault="00840AEC" w:rsidP="00252A77">
      <w:pPr>
        <w:tabs>
          <w:tab w:val="left" w:pos="2552"/>
        </w:tabs>
        <w:spacing w:line="240" w:lineRule="auto"/>
        <w:ind w:leftChars="337" w:left="708"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業務内容</w:t>
      </w:r>
      <w:r w:rsidR="00276A88" w:rsidRPr="00E85006">
        <w:rPr>
          <w:rFonts w:ascii="HG丸ｺﾞｼｯｸM-PRO" w:eastAsia="HG丸ｺﾞｼｯｸM-PRO" w:hAnsi="HG丸ｺﾞｼｯｸM-PRO" w:cs="ＭＳ 明朝" w:hint="eastAsia"/>
          <w:color w:val="0000FF"/>
          <w:sz w:val="24"/>
          <w:szCs w:val="24"/>
        </w:rPr>
        <w:t>：</w:t>
      </w:r>
      <w:r w:rsidR="00D5609D" w:rsidRPr="00E85006">
        <w:rPr>
          <w:rFonts w:ascii="HG丸ｺﾞｼｯｸM-PRO" w:eastAsia="HG丸ｺﾞｼｯｸM-PRO" w:hAnsi="HG丸ｺﾞｼｯｸM-PRO" w:cs="ＭＳ 明朝" w:hint="eastAsia"/>
          <w:color w:val="0000FF"/>
          <w:sz w:val="24"/>
          <w:szCs w:val="24"/>
        </w:rPr>
        <w:t>***の測定及び解析を行う。</w:t>
      </w:r>
    </w:p>
    <w:p w14:paraId="75ED2C66" w14:textId="05D5602C" w:rsidR="00D5609D" w:rsidRPr="00E85006" w:rsidRDefault="00D5609D">
      <w:pPr>
        <w:spacing w:line="240" w:lineRule="auto"/>
        <w:ind w:right="-2"/>
        <w:rPr>
          <w:rFonts w:ascii="HG丸ｺﾞｼｯｸM-PRO" w:eastAsia="HG丸ｺﾞｼｯｸM-PRO" w:hAnsi="HG丸ｺﾞｼｯｸM-PRO" w:cs="ＭＳ 明朝"/>
          <w:color w:val="0000FF"/>
          <w:sz w:val="24"/>
          <w:szCs w:val="24"/>
        </w:rPr>
      </w:pPr>
    </w:p>
    <w:p w14:paraId="65D72CBB" w14:textId="2C67A190" w:rsidR="00FC2956" w:rsidRPr="00E85006" w:rsidRDefault="00FC2956" w:rsidP="00C46176">
      <w:pPr>
        <w:spacing w:line="240" w:lineRule="auto"/>
        <w:ind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 xml:space="preserve">　</w:t>
      </w:r>
      <w:r w:rsidR="00C46176" w:rsidRPr="00E85006">
        <w:rPr>
          <w:rFonts w:ascii="HG丸ｺﾞｼｯｸM-PRO" w:eastAsia="HG丸ｺﾞｼｯｸM-PRO" w:hAnsi="HG丸ｺﾞｼｯｸM-PRO" w:cs="ＭＳ 明朝" w:hint="eastAsia"/>
          <w:i/>
          <w:color w:val="FF0000"/>
          <w:sz w:val="24"/>
          <w:szCs w:val="24"/>
        </w:rPr>
        <w:t>なお、臨床研究の対象者への医薬品の投与等は実施せず、当該臨床研究において検体の解析のみをする医療機関には、研究責任医師の配置は不要である。ただし、記録の保存や個人情報の取扱いについては、</w:t>
      </w:r>
      <w:r w:rsidR="00DF6691" w:rsidRPr="00E85006">
        <w:rPr>
          <w:rFonts w:ascii="HG丸ｺﾞｼｯｸM-PRO" w:eastAsia="HG丸ｺﾞｼｯｸM-PRO" w:hAnsi="HG丸ｺﾞｼｯｸM-PRO" w:cs="ＭＳ 明朝" w:hint="eastAsia"/>
          <w:i/>
          <w:color w:val="FF0000"/>
          <w:sz w:val="24"/>
          <w:szCs w:val="24"/>
        </w:rPr>
        <w:t>統括管理者</w:t>
      </w:r>
      <w:r w:rsidR="00C46176" w:rsidRPr="00E85006">
        <w:rPr>
          <w:rFonts w:ascii="HG丸ｺﾞｼｯｸM-PRO" w:eastAsia="HG丸ｺﾞｼｯｸM-PRO" w:hAnsi="HG丸ｺﾞｼｯｸM-PRO" w:cs="ＭＳ 明朝" w:hint="eastAsia"/>
          <w:i/>
          <w:color w:val="FF0000"/>
          <w:sz w:val="24"/>
          <w:szCs w:val="24"/>
        </w:rPr>
        <w:t>の指導の下、遵守すること。また、共同施設の研究者として研究計画書に記載され、当該臨床研究を実施することによって利益を得ることが明白な者に当たる場合は、利益相反管理の対象になるため注意が必要である。</w:t>
      </w:r>
    </w:p>
    <w:p w14:paraId="0EAF445F" w14:textId="77777777" w:rsidR="00FC2956" w:rsidRPr="00E85006" w:rsidRDefault="00FC2956" w:rsidP="007A5309">
      <w:pPr>
        <w:spacing w:line="240" w:lineRule="auto"/>
        <w:ind w:right="-2"/>
        <w:rPr>
          <w:rFonts w:ascii="HG丸ｺﾞｼｯｸM-PRO" w:eastAsia="HG丸ｺﾞｼｯｸM-PRO" w:hAnsi="HG丸ｺﾞｼｯｸM-PRO" w:cs="ＭＳ 明朝"/>
          <w:color w:val="0000FF"/>
          <w:sz w:val="24"/>
          <w:szCs w:val="24"/>
        </w:rPr>
      </w:pPr>
    </w:p>
    <w:p w14:paraId="78B06D38" w14:textId="50E47225" w:rsidR="0004205B" w:rsidRPr="00E85006" w:rsidRDefault="0013392D" w:rsidP="0004205B">
      <w:pPr>
        <w:tabs>
          <w:tab w:val="left" w:pos="2552"/>
        </w:tabs>
        <w:spacing w:line="240" w:lineRule="auto"/>
        <w:ind w:firstLineChars="200" w:firstLine="480"/>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w:t>
      </w:r>
      <w:r w:rsidR="0004205B" w:rsidRPr="00E85006">
        <w:rPr>
          <w:rFonts w:ascii="HG丸ｺﾞｼｯｸM-PRO" w:eastAsia="HG丸ｺﾞｼｯｸM-PRO" w:hAnsi="HG丸ｺﾞｼｯｸM-PRO" w:cs="ＭＳ 明朝" w:hint="eastAsia"/>
          <w:color w:val="0000FF"/>
          <w:sz w:val="24"/>
          <w:szCs w:val="24"/>
        </w:rPr>
        <w:t>開発業務受託機関</w:t>
      </w:r>
    </w:p>
    <w:p w14:paraId="4DDE2D6C" w14:textId="47589227" w:rsidR="00276A88" w:rsidRPr="00E85006" w:rsidRDefault="00D5609D" w:rsidP="007A5309">
      <w:pPr>
        <w:tabs>
          <w:tab w:val="left" w:pos="2552"/>
        </w:tabs>
        <w:spacing w:line="240" w:lineRule="auto"/>
        <w:ind w:leftChars="337" w:left="708"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株式会社</w:t>
      </w:r>
      <w:r w:rsidR="00AF6EF1" w:rsidRPr="00E85006">
        <w:rPr>
          <w:rFonts w:ascii="HG丸ｺﾞｼｯｸM-PRO" w:eastAsia="HG丸ｺﾞｼｯｸM-PRO" w:hAnsi="HG丸ｺﾞｼｯｸM-PRO" w:cs="ＭＳ 明朝" w:hint="eastAsia"/>
          <w:color w:val="0000FF"/>
          <w:sz w:val="24"/>
          <w:szCs w:val="24"/>
        </w:rPr>
        <w:t>○○</w:t>
      </w:r>
    </w:p>
    <w:p w14:paraId="4B484942" w14:textId="3F46ABAC" w:rsidR="00276A88" w:rsidRPr="00E85006" w:rsidRDefault="00276A88" w:rsidP="00252A77">
      <w:pPr>
        <w:tabs>
          <w:tab w:val="left" w:pos="2552"/>
        </w:tabs>
        <w:spacing w:line="240" w:lineRule="auto"/>
        <w:ind w:leftChars="337" w:left="708"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住所：</w:t>
      </w:r>
      <w:r w:rsidR="00D5609D" w:rsidRPr="00E85006">
        <w:rPr>
          <w:rFonts w:ascii="HG丸ｺﾞｼｯｸM-PRO" w:eastAsia="HG丸ｺﾞｼｯｸM-PRO" w:hAnsi="HG丸ｺﾞｼｯｸM-PRO" w:cs="ＭＳ 明朝" w:hint="eastAsia"/>
          <w:color w:val="0000FF"/>
          <w:sz w:val="24"/>
          <w:szCs w:val="24"/>
        </w:rPr>
        <w:t>○○県○○市XX</w:t>
      </w:r>
      <w:r w:rsidR="00840AEC" w:rsidRPr="00E85006">
        <w:rPr>
          <w:rFonts w:ascii="HG丸ｺﾞｼｯｸM-PRO" w:eastAsia="HG丸ｺﾞｼｯｸM-PRO" w:hAnsi="HG丸ｺﾞｼｯｸM-PRO" w:cs="ＭＳ 明朝"/>
          <w:color w:val="0000FF"/>
          <w:sz w:val="24"/>
          <w:szCs w:val="24"/>
        </w:rPr>
        <w:t>4</w:t>
      </w:r>
      <w:r w:rsidR="00D5609D" w:rsidRPr="00E85006">
        <w:rPr>
          <w:rFonts w:ascii="HG丸ｺﾞｼｯｸM-PRO" w:eastAsia="HG丸ｺﾞｼｯｸM-PRO" w:hAnsi="HG丸ｺﾞｼｯｸM-PRO" w:cs="ＭＳ 明朝" w:hint="eastAsia"/>
          <w:color w:val="0000FF"/>
          <w:sz w:val="24"/>
          <w:szCs w:val="24"/>
        </w:rPr>
        <w:t>-</w:t>
      </w:r>
      <w:r w:rsidR="00840AEC" w:rsidRPr="00E85006">
        <w:rPr>
          <w:rFonts w:ascii="HG丸ｺﾞｼｯｸM-PRO" w:eastAsia="HG丸ｺﾞｼｯｸM-PRO" w:hAnsi="HG丸ｺﾞｼｯｸM-PRO" w:cs="ＭＳ 明朝"/>
          <w:color w:val="0000FF"/>
          <w:sz w:val="24"/>
          <w:szCs w:val="24"/>
        </w:rPr>
        <w:t>5</w:t>
      </w:r>
    </w:p>
    <w:p w14:paraId="79087AAA" w14:textId="46D93DE1" w:rsidR="00276A88" w:rsidRPr="00E85006" w:rsidRDefault="0004205B" w:rsidP="00252A77">
      <w:pPr>
        <w:tabs>
          <w:tab w:val="left" w:pos="2552"/>
        </w:tabs>
        <w:spacing w:line="240" w:lineRule="auto"/>
        <w:ind w:leftChars="337" w:left="708"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委託する</w:t>
      </w:r>
      <w:r w:rsidR="00840AEC" w:rsidRPr="00E85006">
        <w:rPr>
          <w:rFonts w:ascii="HG丸ｺﾞｼｯｸM-PRO" w:eastAsia="HG丸ｺﾞｼｯｸM-PRO" w:hAnsi="HG丸ｺﾞｼｯｸM-PRO" w:cs="ＭＳ 明朝" w:hint="eastAsia"/>
          <w:color w:val="0000FF"/>
          <w:sz w:val="24"/>
          <w:szCs w:val="24"/>
        </w:rPr>
        <w:t>業務内容</w:t>
      </w:r>
      <w:r w:rsidR="00276A88" w:rsidRPr="00E85006">
        <w:rPr>
          <w:rFonts w:ascii="HG丸ｺﾞｼｯｸM-PRO" w:eastAsia="HG丸ｺﾞｼｯｸM-PRO" w:hAnsi="HG丸ｺﾞｼｯｸM-PRO" w:cs="ＭＳ 明朝" w:hint="eastAsia"/>
          <w:color w:val="0000FF"/>
          <w:sz w:val="24"/>
          <w:szCs w:val="24"/>
        </w:rPr>
        <w:t>：</w:t>
      </w:r>
      <w:r w:rsidR="00840AEC" w:rsidRPr="00E85006">
        <w:rPr>
          <w:rFonts w:ascii="HG丸ｺﾞｼｯｸM-PRO" w:eastAsia="HG丸ｺﾞｼｯｸM-PRO" w:hAnsi="HG丸ｺﾞｼｯｸM-PRO" w:cs="ＭＳ 明朝" w:hint="eastAsia"/>
          <w:color w:val="0000FF"/>
          <w:sz w:val="24"/>
          <w:szCs w:val="24"/>
        </w:rPr>
        <w:t>症例登録システム及び</w:t>
      </w:r>
      <w:r w:rsidR="00840AEC" w:rsidRPr="00E85006">
        <w:rPr>
          <w:rFonts w:ascii="HG丸ｺﾞｼｯｸM-PRO" w:eastAsia="HG丸ｺﾞｼｯｸM-PRO" w:hAnsi="HG丸ｺﾞｼｯｸM-PRO" w:cs="ＭＳ 明朝"/>
          <w:color w:val="0000FF"/>
          <w:sz w:val="24"/>
          <w:szCs w:val="24"/>
        </w:rPr>
        <w:t>EDC</w:t>
      </w:r>
      <w:r w:rsidR="00840AEC" w:rsidRPr="00E85006">
        <w:rPr>
          <w:rFonts w:ascii="HG丸ｺﾞｼｯｸM-PRO" w:eastAsia="HG丸ｺﾞｼｯｸM-PRO" w:hAnsi="HG丸ｺﾞｼｯｸM-PRO" w:cs="ＭＳ 明朝" w:hint="eastAsia"/>
          <w:color w:val="0000FF"/>
          <w:sz w:val="24"/>
          <w:szCs w:val="24"/>
        </w:rPr>
        <w:t>の構築、</w:t>
      </w:r>
      <w:r w:rsidR="00840AEC" w:rsidRPr="00E85006">
        <w:rPr>
          <w:rFonts w:ascii="HG丸ｺﾞｼｯｸM-PRO" w:eastAsia="HG丸ｺﾞｼｯｸM-PRO" w:hAnsi="HG丸ｺﾞｼｯｸM-PRO" w:cs="ＭＳ 明朝"/>
          <w:color w:val="0000FF"/>
          <w:sz w:val="24"/>
          <w:szCs w:val="24"/>
        </w:rPr>
        <w:t>CSR</w:t>
      </w:r>
      <w:r w:rsidR="00840AEC" w:rsidRPr="00E85006">
        <w:rPr>
          <w:rFonts w:ascii="HG丸ｺﾞｼｯｸM-PRO" w:eastAsia="HG丸ｺﾞｼｯｸM-PRO" w:hAnsi="HG丸ｺﾞｼｯｸM-PRO" w:cs="ＭＳ 明朝" w:hint="eastAsia"/>
          <w:color w:val="0000FF"/>
          <w:sz w:val="24"/>
          <w:szCs w:val="24"/>
        </w:rPr>
        <w:t>の作成</w:t>
      </w:r>
    </w:p>
    <w:p w14:paraId="6D461F95" w14:textId="4BFB1146" w:rsidR="00086D2C" w:rsidRPr="00E85006" w:rsidRDefault="00840AEC" w:rsidP="00252A77">
      <w:pPr>
        <w:tabs>
          <w:tab w:val="left" w:pos="2552"/>
        </w:tabs>
        <w:spacing w:line="240" w:lineRule="auto"/>
        <w:ind w:leftChars="337" w:left="708" w:right="-2"/>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監督方法</w:t>
      </w:r>
      <w:r w:rsidR="00276A88" w:rsidRPr="00E85006">
        <w:rPr>
          <w:rFonts w:ascii="HG丸ｺﾞｼｯｸM-PRO" w:eastAsia="HG丸ｺﾞｼｯｸM-PRO" w:hAnsi="HG丸ｺﾞｼｯｸM-PRO" w:cs="ＭＳ 明朝" w:hint="eastAsia"/>
          <w:color w:val="0000FF"/>
          <w:sz w:val="24"/>
          <w:szCs w:val="24"/>
        </w:rPr>
        <w:t>：</w:t>
      </w:r>
      <w:r w:rsidR="00A01E60" w:rsidRPr="00E85006">
        <w:rPr>
          <w:rFonts w:ascii="HG丸ｺﾞｼｯｸM-PRO" w:eastAsia="HG丸ｺﾞｼｯｸM-PRO" w:hAnsi="HG丸ｺﾞｼｯｸM-PRO" w:cs="ＭＳ 明朝" w:hint="eastAsia"/>
          <w:color w:val="0000FF"/>
          <w:sz w:val="24"/>
          <w:szCs w:val="24"/>
        </w:rPr>
        <w:t>業務進捗について報告書を受けて確認を行う。</w:t>
      </w:r>
    </w:p>
    <w:p w14:paraId="73D41B9C" w14:textId="77777777" w:rsidR="00E36BCA" w:rsidRPr="00E85006" w:rsidRDefault="00E36BCA" w:rsidP="00E85006">
      <w:pPr>
        <w:spacing w:line="240" w:lineRule="auto"/>
        <w:rPr>
          <w:rFonts w:ascii="HG丸ｺﾞｼｯｸM-PRO" w:eastAsia="HG丸ｺﾞｼｯｸM-PRO" w:hAnsi="HG丸ｺﾞｼｯｸM-PRO"/>
          <w:sz w:val="24"/>
          <w:szCs w:val="24"/>
        </w:rPr>
      </w:pPr>
    </w:p>
    <w:p w14:paraId="7FD2F68C" w14:textId="77777777" w:rsidR="007B788A" w:rsidRPr="00E85006" w:rsidRDefault="007B788A" w:rsidP="00DF6691">
      <w:pPr>
        <w:tabs>
          <w:tab w:val="left" w:pos="2552"/>
        </w:tabs>
        <w:spacing w:line="240" w:lineRule="auto"/>
        <w:ind w:firstLineChars="200" w:firstLine="480"/>
        <w:rPr>
          <w:rFonts w:ascii="HG丸ｺﾞｼｯｸM-PRO" w:eastAsia="HG丸ｺﾞｼｯｸM-PRO" w:hAnsi="HG丸ｺﾞｼｯｸM-PRO" w:cs="ＭＳ 明朝"/>
          <w:color w:val="0000FF"/>
          <w:sz w:val="24"/>
          <w:szCs w:val="24"/>
          <w:lang w:eastAsia="zh-TW"/>
        </w:rPr>
      </w:pPr>
      <w:r w:rsidRPr="00E85006">
        <w:rPr>
          <w:rFonts w:ascii="HG丸ｺﾞｼｯｸM-PRO" w:eastAsia="HG丸ｺﾞｼｯｸM-PRO" w:hAnsi="HG丸ｺﾞｼｯｸM-PRO" w:cs="ＭＳ 明朝" w:hint="eastAsia"/>
          <w:color w:val="0000FF"/>
          <w:sz w:val="24"/>
          <w:szCs w:val="24"/>
          <w:lang w:eastAsia="zh-TW"/>
        </w:rPr>
        <w:t>■</w:t>
      </w:r>
      <w:r w:rsidR="00DF6691" w:rsidRPr="00E85006">
        <w:rPr>
          <w:rFonts w:ascii="HG丸ｺﾞｼｯｸM-PRO" w:eastAsia="HG丸ｺﾞｼｯｸM-PRO" w:hAnsi="HG丸ｺﾞｼｯｸM-PRO" w:cs="ＭＳ 明朝" w:hint="eastAsia"/>
          <w:color w:val="0000FF"/>
          <w:sz w:val="24"/>
          <w:szCs w:val="24"/>
          <w:lang w:eastAsia="zh-TW"/>
        </w:rPr>
        <w:t>効果安全性評価委員会</w:t>
      </w:r>
    </w:p>
    <w:p w14:paraId="6266EFB1" w14:textId="6E63A58D" w:rsidR="00DF6691" w:rsidRPr="00E85006" w:rsidRDefault="00DF6691" w:rsidP="00E85006">
      <w:pPr>
        <w:tabs>
          <w:tab w:val="left" w:pos="2552"/>
        </w:tabs>
        <w:spacing w:line="240" w:lineRule="auto"/>
        <w:ind w:firstLineChars="300" w:firstLine="720"/>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設置：あり</w:t>
      </w:r>
      <w:r w:rsidRPr="00E85006">
        <w:rPr>
          <w:rFonts w:ascii="HG丸ｺﾞｼｯｸM-PRO" w:eastAsia="HG丸ｺﾞｼｯｸM-PRO" w:hAnsi="HG丸ｺﾞｼｯｸM-PRO" w:cs="ＭＳ 明朝"/>
          <w:color w:val="0000FF"/>
          <w:sz w:val="24"/>
          <w:szCs w:val="24"/>
        </w:rPr>
        <w:t>/</w:t>
      </w:r>
      <w:r w:rsidRPr="00E85006">
        <w:rPr>
          <w:rFonts w:ascii="HG丸ｺﾞｼｯｸM-PRO" w:eastAsia="HG丸ｺﾞｼｯｸM-PRO" w:hAnsi="HG丸ｺﾞｼｯｸM-PRO" w:cs="ＭＳ 明朝" w:hint="eastAsia"/>
          <w:color w:val="0000FF"/>
          <w:sz w:val="24"/>
          <w:szCs w:val="24"/>
        </w:rPr>
        <w:t>なし</w:t>
      </w:r>
    </w:p>
    <w:p w14:paraId="2F53AF30" w14:textId="77777777" w:rsidR="00DF6691" w:rsidRPr="00E85006" w:rsidRDefault="00DF6691" w:rsidP="00086D2C">
      <w:pPr>
        <w:spacing w:line="240" w:lineRule="auto"/>
        <w:ind w:leftChars="202" w:left="424"/>
        <w:rPr>
          <w:rFonts w:ascii="HG丸ｺﾞｼｯｸM-PRO" w:eastAsia="HG丸ｺﾞｼｯｸM-PRO" w:hAnsi="HG丸ｺﾞｼｯｸM-PRO"/>
          <w:sz w:val="24"/>
          <w:szCs w:val="24"/>
        </w:rPr>
      </w:pPr>
    </w:p>
    <w:p w14:paraId="05F1EEB9" w14:textId="77777777" w:rsidR="00DF6691" w:rsidRPr="00E85006" w:rsidRDefault="00DF6691" w:rsidP="00086D2C">
      <w:pPr>
        <w:spacing w:line="240" w:lineRule="auto"/>
        <w:ind w:leftChars="202" w:left="424"/>
        <w:rPr>
          <w:rFonts w:ascii="HG丸ｺﾞｼｯｸM-PRO" w:eastAsia="HG丸ｺﾞｼｯｸM-PRO" w:hAnsi="HG丸ｺﾞｼｯｸM-PRO"/>
          <w:sz w:val="24"/>
          <w:szCs w:val="24"/>
        </w:rPr>
      </w:pPr>
    </w:p>
    <w:p w14:paraId="4B02F195" w14:textId="77777777" w:rsidR="00DF6691" w:rsidRPr="00E85006" w:rsidRDefault="00DF6691" w:rsidP="00086D2C">
      <w:pPr>
        <w:spacing w:line="240" w:lineRule="auto"/>
        <w:ind w:leftChars="202" w:left="424"/>
        <w:rPr>
          <w:rFonts w:ascii="HG丸ｺﾞｼｯｸM-PRO" w:eastAsia="HG丸ｺﾞｼｯｸM-PRO" w:hAnsi="HG丸ｺﾞｼｯｸM-PRO"/>
          <w:sz w:val="24"/>
          <w:szCs w:val="24"/>
        </w:rPr>
      </w:pPr>
    </w:p>
    <w:p w14:paraId="2B341ABF" w14:textId="77777777" w:rsidR="00B42BB6" w:rsidRPr="00E85006" w:rsidRDefault="00086D2C" w:rsidP="00086D2C">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2.</w:t>
      </w:r>
      <w:r w:rsidRPr="00E85006">
        <w:rPr>
          <w:rFonts w:ascii="HG丸ｺﾞｼｯｸM-PRO" w:eastAsia="HG丸ｺﾞｼｯｸM-PRO" w:hAnsi="HG丸ｺﾞｼｯｸM-PRO"/>
          <w:sz w:val="24"/>
          <w:szCs w:val="24"/>
        </w:rPr>
        <w:t xml:space="preserve"> </w:t>
      </w:r>
      <w:r w:rsidR="00B42BB6" w:rsidRPr="00E85006">
        <w:rPr>
          <w:rFonts w:ascii="HG丸ｺﾞｼｯｸM-PRO" w:eastAsia="HG丸ｺﾞｼｯｸM-PRO" w:hAnsi="HG丸ｺﾞｼｯｸM-PRO" w:hint="eastAsia"/>
          <w:sz w:val="24"/>
          <w:szCs w:val="24"/>
        </w:rPr>
        <w:t>臨床研究の背景</w:t>
      </w:r>
    </w:p>
    <w:p w14:paraId="20156746" w14:textId="1CBA0153" w:rsidR="005567CB" w:rsidRPr="00E85006" w:rsidRDefault="00EE50E0" w:rsidP="005567CB">
      <w:pPr>
        <w:spacing w:line="240" w:lineRule="auto"/>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 xml:space="preserve">　</w:t>
      </w:r>
      <w:r w:rsidR="005E3ECF" w:rsidRPr="00E85006">
        <w:rPr>
          <w:rFonts w:ascii="HG丸ｺﾞｼｯｸM-PRO" w:eastAsia="HG丸ｺﾞｼｯｸM-PRO" w:hAnsi="HG丸ｺﾞｼｯｸM-PRO"/>
          <w:i/>
          <w:color w:val="FF0000"/>
          <w:sz w:val="24"/>
          <w:szCs w:val="24"/>
        </w:rPr>
        <w:t>当該臨床研究の必要性及</w:t>
      </w:r>
      <w:r w:rsidR="005E3ECF" w:rsidRPr="00E85006">
        <w:rPr>
          <w:rFonts w:ascii="HG丸ｺﾞｼｯｸM-PRO" w:eastAsia="HG丸ｺﾞｼｯｸM-PRO" w:hAnsi="HG丸ｺﾞｼｯｸM-PRO" w:hint="eastAsia"/>
          <w:i/>
          <w:color w:val="FF0000"/>
          <w:sz w:val="24"/>
          <w:szCs w:val="24"/>
        </w:rPr>
        <w:t>び</w:t>
      </w:r>
      <w:r w:rsidR="005E3ECF" w:rsidRPr="00E85006">
        <w:rPr>
          <w:rFonts w:ascii="HG丸ｺﾞｼｯｸM-PRO" w:eastAsia="HG丸ｺﾞｼｯｸM-PRO" w:hAnsi="HG丸ｺﾞｼｯｸM-PRO"/>
          <w:i/>
          <w:color w:val="FF0000"/>
          <w:sz w:val="24"/>
          <w:szCs w:val="24"/>
        </w:rPr>
        <w:t>課題設定を明確化する観点から、</w:t>
      </w:r>
      <w:r w:rsidR="005567CB" w:rsidRPr="00E85006">
        <w:rPr>
          <w:rFonts w:ascii="HG丸ｺﾞｼｯｸM-PRO" w:eastAsia="HG丸ｺﾞｼｯｸM-PRO" w:hAnsi="HG丸ｺﾞｼｯｸM-PRO" w:hint="eastAsia"/>
          <w:i/>
          <w:color w:val="FF0000"/>
          <w:sz w:val="24"/>
          <w:szCs w:val="24"/>
        </w:rPr>
        <w:t>以下の項目</w:t>
      </w:r>
      <w:r w:rsidR="001871E9" w:rsidRPr="00E85006">
        <w:rPr>
          <w:rFonts w:ascii="HG丸ｺﾞｼｯｸM-PRO" w:eastAsia="HG丸ｺﾞｼｯｸM-PRO" w:hAnsi="HG丸ｺﾞｼｯｸM-PRO" w:hint="eastAsia"/>
          <w:i/>
          <w:color w:val="FF0000"/>
          <w:sz w:val="24"/>
          <w:szCs w:val="24"/>
        </w:rPr>
        <w:t>を</w:t>
      </w:r>
      <w:r w:rsidR="005E3ECF" w:rsidRPr="00E85006">
        <w:rPr>
          <w:rFonts w:ascii="HG丸ｺﾞｼｯｸM-PRO" w:eastAsia="HG丸ｺﾞｼｯｸM-PRO" w:hAnsi="HG丸ｺﾞｼｯｸM-PRO" w:hint="eastAsia"/>
          <w:i/>
          <w:color w:val="FF0000"/>
          <w:sz w:val="24"/>
          <w:szCs w:val="24"/>
        </w:rPr>
        <w:t>、</w:t>
      </w:r>
      <w:r w:rsidR="005E3ECF" w:rsidRPr="00E85006">
        <w:rPr>
          <w:rFonts w:ascii="HG丸ｺﾞｼｯｸM-PRO" w:eastAsia="HG丸ｺﾞｼｯｸM-PRO" w:hAnsi="HG丸ｺﾞｼｯｸM-PRO"/>
          <w:i/>
          <w:color w:val="FF0000"/>
          <w:sz w:val="24"/>
          <w:szCs w:val="24"/>
        </w:rPr>
        <w:t>参考文献、根拠</w:t>
      </w:r>
      <w:r w:rsidR="005E3ECF" w:rsidRPr="00E85006">
        <w:rPr>
          <w:rFonts w:ascii="HG丸ｺﾞｼｯｸM-PRO" w:eastAsia="HG丸ｺﾞｼｯｸM-PRO" w:hAnsi="HG丸ｺﾞｼｯｸM-PRO" w:hint="eastAsia"/>
          <w:i/>
          <w:color w:val="FF0000"/>
          <w:sz w:val="24"/>
          <w:szCs w:val="24"/>
        </w:rPr>
        <w:t>デ</w:t>
      </w:r>
      <w:r w:rsidR="005E3ECF" w:rsidRPr="00E85006">
        <w:rPr>
          <w:rFonts w:ascii="HG丸ｺﾞｼｯｸM-PRO" w:eastAsia="HG丸ｺﾞｼｯｸM-PRO" w:hAnsi="HG丸ｺﾞｼｯｸM-PRO"/>
          <w:i/>
          <w:color w:val="FF0000"/>
          <w:sz w:val="24"/>
          <w:szCs w:val="24"/>
        </w:rPr>
        <w:t>ータ等に基</w:t>
      </w:r>
      <w:r w:rsidR="005E3ECF" w:rsidRPr="00E85006">
        <w:rPr>
          <w:rFonts w:ascii="HG丸ｺﾞｼｯｸM-PRO" w:eastAsia="HG丸ｺﾞｼｯｸM-PRO" w:hAnsi="HG丸ｺﾞｼｯｸM-PRO" w:hint="eastAsia"/>
          <w:i/>
          <w:color w:val="FF0000"/>
          <w:sz w:val="24"/>
          <w:szCs w:val="24"/>
        </w:rPr>
        <w:t>づ</w:t>
      </w:r>
      <w:r w:rsidR="005E3ECF" w:rsidRPr="00E85006">
        <w:rPr>
          <w:rFonts w:ascii="HG丸ｺﾞｼｯｸM-PRO" w:eastAsia="HG丸ｺﾞｼｯｸM-PRO" w:hAnsi="HG丸ｺﾞｼｯｸM-PRO"/>
          <w:i/>
          <w:color w:val="FF0000"/>
          <w:sz w:val="24"/>
          <w:szCs w:val="24"/>
        </w:rPr>
        <w:t>き、分かりやすく簡潔に</w:t>
      </w:r>
      <w:r w:rsidR="005567CB" w:rsidRPr="00E85006">
        <w:rPr>
          <w:rFonts w:ascii="HG丸ｺﾞｼｯｸM-PRO" w:eastAsia="HG丸ｺﾞｼｯｸM-PRO" w:hAnsi="HG丸ｺﾞｼｯｸM-PRO" w:hint="eastAsia"/>
          <w:i/>
          <w:color w:val="FF0000"/>
          <w:sz w:val="24"/>
          <w:szCs w:val="24"/>
        </w:rPr>
        <w:t>記載</w:t>
      </w:r>
      <w:r w:rsidR="0044403C" w:rsidRPr="00E85006">
        <w:rPr>
          <w:rFonts w:ascii="HG丸ｺﾞｼｯｸM-PRO" w:eastAsia="HG丸ｺﾞｼｯｸM-PRO" w:hAnsi="HG丸ｺﾞｼｯｸM-PRO" w:hint="eastAsia"/>
          <w:i/>
          <w:color w:val="FF0000"/>
          <w:sz w:val="24"/>
          <w:szCs w:val="24"/>
        </w:rPr>
        <w:t>すること</w:t>
      </w:r>
      <w:r w:rsidR="005567CB" w:rsidRPr="00E85006">
        <w:rPr>
          <w:rFonts w:ascii="HG丸ｺﾞｼｯｸM-PRO" w:eastAsia="HG丸ｺﾞｼｯｸM-PRO" w:hAnsi="HG丸ｺﾞｼｯｸM-PRO" w:hint="eastAsia"/>
          <w:i/>
          <w:color w:val="FF0000"/>
          <w:sz w:val="24"/>
          <w:szCs w:val="24"/>
        </w:rPr>
        <w:t>。</w:t>
      </w:r>
      <w:r w:rsidR="008C119A" w:rsidRPr="00E85006">
        <w:rPr>
          <w:rFonts w:ascii="HG丸ｺﾞｼｯｸM-PRO" w:eastAsia="HG丸ｺﾞｼｯｸM-PRO" w:hAnsi="HG丸ｺﾞｼｯｸM-PRO" w:hint="eastAsia"/>
          <w:i/>
          <w:color w:val="FF0000"/>
          <w:sz w:val="24"/>
          <w:szCs w:val="24"/>
        </w:rPr>
        <w:t>なお、内容が網羅されれば、別々の項目をまとめて記載しても構わない。</w:t>
      </w:r>
    </w:p>
    <w:p w14:paraId="70279EFA" w14:textId="77777777" w:rsidR="005567CB" w:rsidRPr="00E85006" w:rsidRDefault="005567CB" w:rsidP="005567CB">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（1）国内外における対象疾患の状況</w:t>
      </w:r>
    </w:p>
    <w:p w14:paraId="3B0ABFA7" w14:textId="77777777" w:rsidR="005567CB" w:rsidRPr="00E85006" w:rsidRDefault="005567CB" w:rsidP="005567CB">
      <w:pPr>
        <w:spacing w:line="240" w:lineRule="auto"/>
        <w:rPr>
          <w:rFonts w:ascii="HG丸ｺﾞｼｯｸM-PRO" w:eastAsia="HG丸ｺﾞｼｯｸM-PRO" w:hAnsi="HG丸ｺﾞｼｯｸM-PRO"/>
          <w:sz w:val="24"/>
          <w:szCs w:val="24"/>
        </w:rPr>
      </w:pPr>
    </w:p>
    <w:p w14:paraId="266733A0" w14:textId="77777777" w:rsidR="005567CB" w:rsidRPr="00E85006" w:rsidRDefault="005567CB" w:rsidP="005567CB">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（2）</w:t>
      </w:r>
      <w:r w:rsidRPr="00E85006">
        <w:rPr>
          <w:rFonts w:ascii="HG丸ｺﾞｼｯｸM-PRO" w:eastAsia="HG丸ｺﾞｼｯｸM-PRO" w:hAnsi="HG丸ｺﾞｼｯｸM-PRO"/>
          <w:color w:val="000000"/>
          <w:sz w:val="24"/>
          <w:szCs w:val="24"/>
        </w:rPr>
        <w:t>これま</w:t>
      </w:r>
      <w:r w:rsidRPr="00E85006">
        <w:rPr>
          <w:rFonts w:ascii="HG丸ｺﾞｼｯｸM-PRO" w:eastAsia="HG丸ｺﾞｼｯｸM-PRO" w:hAnsi="HG丸ｺﾞｼｯｸM-PRO" w:hint="eastAsia"/>
          <w:color w:val="000000"/>
          <w:sz w:val="24"/>
          <w:szCs w:val="24"/>
        </w:rPr>
        <w:t>で</w:t>
      </w:r>
      <w:r w:rsidRPr="00E85006">
        <w:rPr>
          <w:rFonts w:ascii="HG丸ｺﾞｼｯｸM-PRO" w:eastAsia="HG丸ｺﾞｼｯｸM-PRO" w:hAnsi="HG丸ｺﾞｼｯｸM-PRO"/>
          <w:color w:val="000000"/>
          <w:sz w:val="24"/>
          <w:szCs w:val="24"/>
        </w:rPr>
        <w:t>に実施されてきた標準治療の経緯及</w:t>
      </w:r>
      <w:r w:rsidRPr="00E85006">
        <w:rPr>
          <w:rFonts w:ascii="HG丸ｺﾞｼｯｸM-PRO" w:eastAsia="HG丸ｺﾞｼｯｸM-PRO" w:hAnsi="HG丸ｺﾞｼｯｸM-PRO" w:hint="eastAsia"/>
          <w:color w:val="000000"/>
          <w:sz w:val="24"/>
          <w:szCs w:val="24"/>
        </w:rPr>
        <w:t>び</w:t>
      </w:r>
      <w:r w:rsidRPr="00E85006">
        <w:rPr>
          <w:rFonts w:ascii="HG丸ｺﾞｼｯｸM-PRO" w:eastAsia="HG丸ｺﾞｼｯｸM-PRO" w:hAnsi="HG丸ｺﾞｼｯｸM-PRO"/>
          <w:color w:val="000000"/>
          <w:sz w:val="24"/>
          <w:szCs w:val="24"/>
        </w:rPr>
        <w:t>内容</w:t>
      </w:r>
    </w:p>
    <w:p w14:paraId="60343F50" w14:textId="77777777" w:rsidR="005567CB" w:rsidRPr="00E85006" w:rsidRDefault="005567CB" w:rsidP="005567CB">
      <w:pPr>
        <w:spacing w:line="240" w:lineRule="auto"/>
        <w:rPr>
          <w:rFonts w:ascii="HG丸ｺﾞｼｯｸM-PRO" w:eastAsia="HG丸ｺﾞｼｯｸM-PRO" w:hAnsi="HG丸ｺﾞｼｯｸM-PRO"/>
          <w:sz w:val="24"/>
          <w:szCs w:val="24"/>
        </w:rPr>
      </w:pPr>
    </w:p>
    <w:p w14:paraId="4F6DD71F" w14:textId="77777777" w:rsidR="005567CB" w:rsidRPr="00E85006" w:rsidRDefault="005567CB" w:rsidP="005567CB">
      <w:pPr>
        <w:spacing w:line="240" w:lineRule="auto"/>
        <w:rPr>
          <w:rFonts w:ascii="HG丸ｺﾞｼｯｸM-PRO" w:eastAsia="HG丸ｺﾞｼｯｸM-PRO" w:hAnsi="HG丸ｺﾞｼｯｸM-PRO"/>
          <w:color w:val="000000"/>
          <w:sz w:val="24"/>
          <w:szCs w:val="24"/>
        </w:rPr>
      </w:pPr>
      <w:r w:rsidRPr="00E85006">
        <w:rPr>
          <w:rFonts w:ascii="HG丸ｺﾞｼｯｸM-PRO" w:eastAsia="HG丸ｺﾞｼｯｸM-PRO" w:hAnsi="HG丸ｺﾞｼｯｸM-PRO" w:hint="eastAsia"/>
          <w:color w:val="000000"/>
          <w:sz w:val="24"/>
          <w:szCs w:val="24"/>
        </w:rPr>
        <w:t>（3）</w:t>
      </w:r>
      <w:r w:rsidRPr="00E85006">
        <w:rPr>
          <w:rFonts w:ascii="HG丸ｺﾞｼｯｸM-PRO" w:eastAsia="HG丸ｺﾞｼｯｸM-PRO" w:hAnsi="HG丸ｺﾞｼｯｸM-PRO"/>
          <w:color w:val="000000"/>
          <w:sz w:val="24"/>
          <w:szCs w:val="24"/>
        </w:rPr>
        <w:t>現在の標準治療の内容及</w:t>
      </w:r>
      <w:r w:rsidRPr="00E85006">
        <w:rPr>
          <w:rFonts w:ascii="HG丸ｺﾞｼｯｸM-PRO" w:eastAsia="HG丸ｺﾞｼｯｸM-PRO" w:hAnsi="HG丸ｺﾞｼｯｸM-PRO" w:hint="eastAsia"/>
          <w:color w:val="000000"/>
          <w:sz w:val="24"/>
          <w:szCs w:val="24"/>
        </w:rPr>
        <w:t>び</w:t>
      </w:r>
      <w:r w:rsidRPr="00E85006">
        <w:rPr>
          <w:rFonts w:ascii="HG丸ｺﾞｼｯｸM-PRO" w:eastAsia="HG丸ｺﾞｼｯｸM-PRO" w:hAnsi="HG丸ｺﾞｼｯｸM-PRO"/>
          <w:color w:val="000000"/>
          <w:sz w:val="24"/>
          <w:szCs w:val="24"/>
        </w:rPr>
        <w:t>治療成績</w:t>
      </w:r>
    </w:p>
    <w:p w14:paraId="43E2B227" w14:textId="77777777" w:rsidR="005567CB" w:rsidRPr="00E85006" w:rsidRDefault="005567CB" w:rsidP="00164A88">
      <w:pPr>
        <w:spacing w:line="240" w:lineRule="auto"/>
        <w:rPr>
          <w:rFonts w:ascii="HG丸ｺﾞｼｯｸM-PRO" w:eastAsia="HG丸ｺﾞｼｯｸM-PRO" w:hAnsi="HG丸ｺﾞｼｯｸM-PRO"/>
          <w:color w:val="FF0000"/>
          <w:sz w:val="24"/>
          <w:szCs w:val="24"/>
        </w:rPr>
      </w:pPr>
    </w:p>
    <w:p w14:paraId="6AD95F9A" w14:textId="773F2D53" w:rsidR="005567CB" w:rsidRPr="00E85006" w:rsidRDefault="005567CB" w:rsidP="00425D0C">
      <w:pPr>
        <w:spacing w:line="240" w:lineRule="auto"/>
        <w:ind w:left="672" w:hangingChars="280" w:hanging="672"/>
        <w:rPr>
          <w:rFonts w:ascii="HG丸ｺﾞｼｯｸM-PRO" w:eastAsia="HG丸ｺﾞｼｯｸM-PRO" w:hAnsi="HG丸ｺﾞｼｯｸM-PRO"/>
          <w:color w:val="000000"/>
          <w:sz w:val="24"/>
          <w:szCs w:val="24"/>
        </w:rPr>
      </w:pPr>
      <w:r w:rsidRPr="00E85006">
        <w:rPr>
          <w:rFonts w:ascii="HG丸ｺﾞｼｯｸM-PRO" w:eastAsia="HG丸ｺﾞｼｯｸM-PRO" w:hAnsi="HG丸ｺﾞｼｯｸM-PRO" w:hint="eastAsia"/>
          <w:color w:val="000000"/>
          <w:sz w:val="24"/>
          <w:szCs w:val="24"/>
        </w:rPr>
        <w:t>（4）</w:t>
      </w:r>
      <w:r w:rsidR="001871E9" w:rsidRPr="00E85006">
        <w:rPr>
          <w:rFonts w:ascii="HG丸ｺﾞｼｯｸM-PRO" w:eastAsia="HG丸ｺﾞｼｯｸM-PRO" w:hAnsi="HG丸ｺﾞｼｯｸM-PRO" w:hint="eastAsia"/>
          <w:color w:val="000000"/>
          <w:sz w:val="24"/>
          <w:szCs w:val="24"/>
        </w:rPr>
        <w:t>本</w:t>
      </w:r>
      <w:r w:rsidRPr="00E85006">
        <w:rPr>
          <w:rFonts w:ascii="HG丸ｺﾞｼｯｸM-PRO" w:eastAsia="HG丸ｺﾞｼｯｸM-PRO" w:hAnsi="HG丸ｺﾞｼｯｸM-PRO"/>
          <w:color w:val="000000"/>
          <w:sz w:val="24"/>
          <w:szCs w:val="24"/>
        </w:rPr>
        <w:t>研究の必要性につな</w:t>
      </w:r>
      <w:r w:rsidRPr="00E85006">
        <w:rPr>
          <w:rFonts w:ascii="HG丸ｺﾞｼｯｸM-PRO" w:eastAsia="HG丸ｺﾞｼｯｸM-PRO" w:hAnsi="HG丸ｺﾞｼｯｸM-PRO" w:hint="eastAsia"/>
          <w:color w:val="000000"/>
          <w:sz w:val="24"/>
          <w:szCs w:val="24"/>
        </w:rPr>
        <w:t>が</w:t>
      </w:r>
      <w:r w:rsidRPr="00E85006">
        <w:rPr>
          <w:rFonts w:ascii="HG丸ｺﾞｼｯｸM-PRO" w:eastAsia="HG丸ｺﾞｼｯｸM-PRO" w:hAnsi="HG丸ｺﾞｼｯｸM-PRO"/>
          <w:color w:val="000000"/>
          <w:sz w:val="24"/>
          <w:szCs w:val="24"/>
        </w:rPr>
        <w:t>る、現在の標準治療の課題</w:t>
      </w:r>
      <w:r w:rsidR="001871E9" w:rsidRPr="00E85006">
        <w:rPr>
          <w:rFonts w:ascii="HG丸ｺﾞｼｯｸM-PRO" w:eastAsia="HG丸ｺﾞｼｯｸM-PRO" w:hAnsi="HG丸ｺﾞｼｯｸM-PRO" w:hint="eastAsia"/>
          <w:color w:val="000000"/>
          <w:sz w:val="24"/>
          <w:szCs w:val="24"/>
        </w:rPr>
        <w:t>及び</w:t>
      </w:r>
      <w:r w:rsidRPr="00E85006">
        <w:rPr>
          <w:rFonts w:ascii="HG丸ｺﾞｼｯｸM-PRO" w:eastAsia="HG丸ｺﾞｼｯｸM-PRO" w:hAnsi="HG丸ｺﾞｼｯｸM-PRO"/>
          <w:color w:val="000000"/>
          <w:sz w:val="24"/>
          <w:szCs w:val="24"/>
        </w:rPr>
        <w:t>不明点</w:t>
      </w:r>
      <w:r w:rsidR="001871E9" w:rsidRPr="00E85006">
        <w:rPr>
          <w:rFonts w:ascii="HG丸ｺﾞｼｯｸM-PRO" w:eastAsia="HG丸ｺﾞｼｯｸM-PRO" w:hAnsi="HG丸ｺﾞｼｯｸM-PRO" w:hint="eastAsia"/>
          <w:color w:val="000000"/>
          <w:sz w:val="24"/>
          <w:szCs w:val="24"/>
        </w:rPr>
        <w:t>、並びに先行研究と比べた本研究の新規性及び独創性</w:t>
      </w:r>
      <w:r w:rsidRPr="00E85006">
        <w:rPr>
          <w:rFonts w:ascii="HG丸ｺﾞｼｯｸM-PRO" w:eastAsia="HG丸ｺﾞｼｯｸM-PRO" w:hAnsi="HG丸ｺﾞｼｯｸM-PRO"/>
          <w:color w:val="000000"/>
          <w:sz w:val="24"/>
          <w:szCs w:val="24"/>
        </w:rPr>
        <w:t>等</w:t>
      </w:r>
    </w:p>
    <w:p w14:paraId="30358431" w14:textId="77777777" w:rsidR="005567CB" w:rsidRPr="00E85006" w:rsidRDefault="005567CB" w:rsidP="005567CB">
      <w:pPr>
        <w:spacing w:line="240" w:lineRule="auto"/>
        <w:rPr>
          <w:rFonts w:ascii="HG丸ｺﾞｼｯｸM-PRO" w:eastAsia="HG丸ｺﾞｼｯｸM-PRO" w:hAnsi="HG丸ｺﾞｼｯｸM-PRO"/>
          <w:color w:val="000000"/>
          <w:sz w:val="24"/>
          <w:szCs w:val="24"/>
        </w:rPr>
      </w:pPr>
    </w:p>
    <w:p w14:paraId="101D1F59" w14:textId="4DBAC6CE" w:rsidR="005567CB" w:rsidRPr="00E85006" w:rsidRDefault="005567CB" w:rsidP="005567CB">
      <w:pPr>
        <w:spacing w:line="240" w:lineRule="auto"/>
        <w:rPr>
          <w:rFonts w:ascii="HG丸ｺﾞｼｯｸM-PRO" w:eastAsia="HG丸ｺﾞｼｯｸM-PRO" w:hAnsi="HG丸ｺﾞｼｯｸM-PRO"/>
          <w:color w:val="000000"/>
          <w:sz w:val="24"/>
          <w:szCs w:val="24"/>
        </w:rPr>
      </w:pPr>
      <w:r w:rsidRPr="00E85006">
        <w:rPr>
          <w:rFonts w:ascii="HG丸ｺﾞｼｯｸM-PRO" w:eastAsia="HG丸ｺﾞｼｯｸM-PRO" w:hAnsi="HG丸ｺﾞｼｯｸM-PRO" w:hint="eastAsia"/>
          <w:color w:val="000000"/>
          <w:sz w:val="24"/>
          <w:szCs w:val="24"/>
        </w:rPr>
        <w:t>（5）</w:t>
      </w:r>
      <w:r w:rsidR="001871E9" w:rsidRPr="00E85006">
        <w:rPr>
          <w:rFonts w:ascii="HG丸ｺﾞｼｯｸM-PRO" w:eastAsia="HG丸ｺﾞｼｯｸM-PRO" w:hAnsi="HG丸ｺﾞｼｯｸM-PRO" w:hint="eastAsia"/>
          <w:color w:val="000000"/>
          <w:sz w:val="24"/>
          <w:szCs w:val="24"/>
        </w:rPr>
        <w:t>本</w:t>
      </w:r>
      <w:r w:rsidRPr="00E85006">
        <w:rPr>
          <w:rFonts w:ascii="HG丸ｺﾞｼｯｸM-PRO" w:eastAsia="HG丸ｺﾞｼｯｸM-PRO" w:hAnsi="HG丸ｺﾞｼｯｸM-PRO"/>
          <w:color w:val="000000"/>
          <w:sz w:val="24"/>
          <w:szCs w:val="24"/>
        </w:rPr>
        <w:t>研究に用いる医薬品等に関する</w:t>
      </w:r>
      <w:r w:rsidRPr="00E85006">
        <w:rPr>
          <w:rFonts w:ascii="HG丸ｺﾞｼｯｸM-PRO" w:eastAsia="HG丸ｺﾞｼｯｸM-PRO" w:hAnsi="HG丸ｺﾞｼｯｸM-PRO" w:hint="eastAsia"/>
          <w:color w:val="000000"/>
          <w:sz w:val="24"/>
          <w:szCs w:val="24"/>
        </w:rPr>
        <w:t>情報</w:t>
      </w:r>
    </w:p>
    <w:p w14:paraId="4848611D" w14:textId="77777777" w:rsidR="005567CB" w:rsidRPr="00E85006" w:rsidRDefault="005567CB" w:rsidP="005567CB">
      <w:pPr>
        <w:spacing w:line="240" w:lineRule="auto"/>
        <w:ind w:firstLineChars="236" w:firstLine="566"/>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1）当該医薬品等の名称（一般名及び販売名）</w:t>
      </w:r>
    </w:p>
    <w:p w14:paraId="1BC26FD4" w14:textId="77777777" w:rsidR="005567CB" w:rsidRPr="00E85006" w:rsidRDefault="005567CB" w:rsidP="005567CB">
      <w:pPr>
        <w:spacing w:line="240" w:lineRule="auto"/>
        <w:ind w:firstLineChars="236" w:firstLine="566"/>
        <w:rPr>
          <w:rFonts w:ascii="HG丸ｺﾞｼｯｸM-PRO" w:eastAsia="HG丸ｺﾞｼｯｸM-PRO" w:hAnsi="HG丸ｺﾞｼｯｸM-PRO"/>
          <w:sz w:val="24"/>
          <w:szCs w:val="24"/>
        </w:rPr>
      </w:pPr>
    </w:p>
    <w:p w14:paraId="0D48C6C6" w14:textId="5A42C46C" w:rsidR="005567CB" w:rsidRPr="00E85006" w:rsidRDefault="005567CB" w:rsidP="009702F8">
      <w:pPr>
        <w:spacing w:line="240" w:lineRule="auto"/>
        <w:ind w:leftChars="270" w:left="850" w:hangingChars="118" w:hanging="283"/>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2）投与経路、用法・用量及び投与期間</w:t>
      </w:r>
      <w:r w:rsidR="00B46457" w:rsidRPr="00E85006">
        <w:rPr>
          <w:rFonts w:ascii="HG丸ｺﾞｼｯｸM-PRO" w:eastAsia="HG丸ｺﾞｼｯｸM-PRO" w:hAnsi="HG丸ｺﾞｼｯｸM-PRO" w:hint="eastAsia"/>
          <w:sz w:val="24"/>
          <w:szCs w:val="24"/>
        </w:rPr>
        <w:t>、並びにその設定根拠（医療機器の場合は、使用方法及び使用期間、並びにその設定根拠）</w:t>
      </w:r>
    </w:p>
    <w:p w14:paraId="3BFE5A98" w14:textId="77777777" w:rsidR="005567CB" w:rsidRPr="00E85006" w:rsidRDefault="005567CB" w:rsidP="005567CB">
      <w:pPr>
        <w:spacing w:line="240" w:lineRule="auto"/>
        <w:ind w:firstLineChars="236" w:firstLine="566"/>
        <w:rPr>
          <w:rFonts w:ascii="HG丸ｺﾞｼｯｸM-PRO" w:eastAsia="HG丸ｺﾞｼｯｸM-PRO" w:hAnsi="HG丸ｺﾞｼｯｸM-PRO"/>
          <w:sz w:val="24"/>
          <w:szCs w:val="24"/>
        </w:rPr>
      </w:pPr>
    </w:p>
    <w:p w14:paraId="27E649B2" w14:textId="77777777" w:rsidR="005567CB" w:rsidRPr="00E85006" w:rsidRDefault="005567CB" w:rsidP="005567CB">
      <w:pPr>
        <w:spacing w:line="240" w:lineRule="auto"/>
        <w:ind w:firstLineChars="236" w:firstLine="566"/>
        <w:rPr>
          <w:rFonts w:ascii="HG丸ｺﾞｼｯｸM-PRO" w:eastAsia="HG丸ｺﾞｼｯｸM-PRO" w:hAnsi="HG丸ｺﾞｼｯｸM-PRO"/>
          <w:sz w:val="24"/>
          <w:szCs w:val="24"/>
          <w:lang w:eastAsia="zh-TW"/>
        </w:rPr>
      </w:pPr>
      <w:r w:rsidRPr="00E85006">
        <w:rPr>
          <w:rFonts w:ascii="HG丸ｺﾞｼｯｸM-PRO" w:eastAsia="HG丸ｺﾞｼｯｸM-PRO" w:hAnsi="HG丸ｺﾞｼｯｸM-PRO" w:hint="eastAsia"/>
          <w:sz w:val="24"/>
          <w:szCs w:val="24"/>
          <w:lang w:eastAsia="zh-TW"/>
        </w:rPr>
        <w:t>3）対象集団（年齢層、性別、疾患等）</w:t>
      </w:r>
    </w:p>
    <w:p w14:paraId="48A5E849" w14:textId="77777777" w:rsidR="005567CB" w:rsidRPr="00E85006" w:rsidRDefault="005567CB" w:rsidP="005567CB">
      <w:pPr>
        <w:spacing w:line="240" w:lineRule="auto"/>
        <w:ind w:firstLineChars="236" w:firstLine="566"/>
        <w:rPr>
          <w:rFonts w:ascii="HG丸ｺﾞｼｯｸM-PRO" w:eastAsia="HG丸ｺﾞｼｯｸM-PRO" w:hAnsi="HG丸ｺﾞｼｯｸM-PRO"/>
          <w:sz w:val="24"/>
          <w:szCs w:val="24"/>
          <w:lang w:eastAsia="zh-TW"/>
        </w:rPr>
      </w:pPr>
    </w:p>
    <w:p w14:paraId="1FCD2252" w14:textId="77777777" w:rsidR="005567CB" w:rsidRPr="00E85006" w:rsidRDefault="005567CB" w:rsidP="005567CB">
      <w:pPr>
        <w:spacing w:line="240" w:lineRule="auto"/>
        <w:ind w:leftChars="270" w:left="850" w:hangingChars="118" w:hanging="283"/>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4）当該医薬品等の有効性及び安全性に関して、非臨床試験、他の臨床研究等から得られている臨床的に重要な所見</w:t>
      </w:r>
    </w:p>
    <w:p w14:paraId="1BAA698D" w14:textId="77777777" w:rsidR="005567CB" w:rsidRPr="00E85006" w:rsidRDefault="005567CB" w:rsidP="005567CB">
      <w:pPr>
        <w:spacing w:line="240" w:lineRule="auto"/>
        <w:ind w:leftChars="270" w:left="850" w:hangingChars="118" w:hanging="283"/>
        <w:rPr>
          <w:rFonts w:ascii="HG丸ｺﾞｼｯｸM-PRO" w:eastAsia="HG丸ｺﾞｼｯｸM-PRO" w:hAnsi="HG丸ｺﾞｼｯｸM-PRO"/>
          <w:sz w:val="24"/>
          <w:szCs w:val="24"/>
        </w:rPr>
      </w:pPr>
    </w:p>
    <w:p w14:paraId="739FFDD1" w14:textId="77777777" w:rsidR="005567CB" w:rsidRPr="00E85006" w:rsidRDefault="005567CB" w:rsidP="005567CB">
      <w:pPr>
        <w:spacing w:line="240" w:lineRule="auto"/>
        <w:ind w:leftChars="270" w:left="850" w:hangingChars="118" w:hanging="283"/>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5）当該医薬品等の投与等による利益及び不利益（既知のもの及び可能性のあるもの）</w:t>
      </w:r>
    </w:p>
    <w:p w14:paraId="5BD93296" w14:textId="77777777" w:rsidR="00B42BB6" w:rsidRPr="00E85006" w:rsidRDefault="00B42BB6" w:rsidP="00086D2C">
      <w:pPr>
        <w:spacing w:line="240" w:lineRule="auto"/>
        <w:rPr>
          <w:rFonts w:ascii="HG丸ｺﾞｼｯｸM-PRO" w:eastAsia="HG丸ｺﾞｼｯｸM-PRO" w:hAnsi="HG丸ｺﾞｼｯｸM-PRO"/>
          <w:sz w:val="24"/>
          <w:szCs w:val="24"/>
        </w:rPr>
      </w:pPr>
    </w:p>
    <w:p w14:paraId="3676817B" w14:textId="77777777" w:rsidR="00B42BB6" w:rsidRPr="00E85006" w:rsidRDefault="00B42BB6" w:rsidP="00B42BB6">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3. </w:t>
      </w:r>
      <w:r w:rsidRPr="00E85006">
        <w:rPr>
          <w:rFonts w:ascii="HG丸ｺﾞｼｯｸM-PRO" w:eastAsia="HG丸ｺﾞｼｯｸM-PRO" w:hAnsi="HG丸ｺﾞｼｯｸM-PRO" w:hint="eastAsia"/>
          <w:sz w:val="24"/>
          <w:szCs w:val="24"/>
        </w:rPr>
        <w:t>臨床研究の目的</w:t>
      </w:r>
    </w:p>
    <w:p w14:paraId="7B520F1E" w14:textId="2FCA053E" w:rsidR="00625839" w:rsidRPr="00E85006" w:rsidRDefault="00502327" w:rsidP="00625839">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「2</w:t>
      </w:r>
      <w:r w:rsidRPr="00E85006">
        <w:rPr>
          <w:rFonts w:ascii="HG丸ｺﾞｼｯｸM-PRO" w:eastAsia="HG丸ｺﾞｼｯｸM-PRO" w:hAnsi="HG丸ｺﾞｼｯｸM-PRO"/>
          <w:i/>
          <w:color w:val="FF0000"/>
          <w:sz w:val="24"/>
          <w:szCs w:val="24"/>
        </w:rPr>
        <w:t xml:space="preserve">. </w:t>
      </w:r>
      <w:r w:rsidR="00233A1E" w:rsidRPr="00E85006">
        <w:rPr>
          <w:rFonts w:ascii="HG丸ｺﾞｼｯｸM-PRO" w:eastAsia="HG丸ｺﾞｼｯｸM-PRO" w:hAnsi="HG丸ｺﾞｼｯｸM-PRO" w:hint="eastAsia"/>
          <w:i/>
          <w:color w:val="FF0000"/>
          <w:sz w:val="24"/>
          <w:szCs w:val="24"/>
        </w:rPr>
        <w:t>臨床研究の背景</w:t>
      </w:r>
      <w:r w:rsidRPr="00E85006">
        <w:rPr>
          <w:rFonts w:ascii="HG丸ｺﾞｼｯｸM-PRO" w:eastAsia="HG丸ｺﾞｼｯｸM-PRO" w:hAnsi="HG丸ｺﾞｼｯｸM-PRO" w:hint="eastAsia"/>
          <w:i/>
          <w:color w:val="FF0000"/>
          <w:sz w:val="24"/>
          <w:szCs w:val="24"/>
        </w:rPr>
        <w:t>」</w:t>
      </w:r>
      <w:r w:rsidR="00625839" w:rsidRPr="00E85006">
        <w:rPr>
          <w:rFonts w:ascii="HG丸ｺﾞｼｯｸM-PRO" w:eastAsia="HG丸ｺﾞｼｯｸM-PRO" w:hAnsi="HG丸ｺﾞｼｯｸM-PRO"/>
          <w:i/>
          <w:color w:val="FF0000"/>
          <w:sz w:val="24"/>
          <w:szCs w:val="24"/>
        </w:rPr>
        <w:t>を踏まえ、当該臨床研究の技術的事項</w:t>
      </w:r>
      <w:r w:rsidR="00625839" w:rsidRPr="00E85006">
        <w:rPr>
          <w:rFonts w:ascii="HG丸ｺﾞｼｯｸM-PRO" w:eastAsia="HG丸ｺﾞｼｯｸM-PRO" w:hAnsi="HG丸ｺﾞｼｯｸM-PRO" w:hint="eastAsia"/>
          <w:i/>
          <w:color w:val="FF0000"/>
          <w:sz w:val="24"/>
          <w:szCs w:val="24"/>
        </w:rPr>
        <w:t>（デザ</w:t>
      </w:r>
      <w:r w:rsidR="00625839" w:rsidRPr="00E85006">
        <w:rPr>
          <w:rFonts w:ascii="HG丸ｺﾞｼｯｸM-PRO" w:eastAsia="HG丸ｺﾞｼｯｸM-PRO" w:hAnsi="HG丸ｺﾞｼｯｸM-PRO"/>
          <w:i/>
          <w:color w:val="FF0000"/>
          <w:sz w:val="24"/>
          <w:szCs w:val="24"/>
        </w:rPr>
        <w:t>イン</w:t>
      </w:r>
      <w:r w:rsidR="00625839" w:rsidRPr="00E85006">
        <w:rPr>
          <w:rFonts w:ascii="HG丸ｺﾞｼｯｸM-PRO" w:eastAsia="HG丸ｺﾞｼｯｸM-PRO" w:hAnsi="HG丸ｺﾞｼｯｸM-PRO" w:hint="eastAsia"/>
          <w:i/>
          <w:color w:val="FF0000"/>
          <w:sz w:val="24"/>
          <w:szCs w:val="24"/>
        </w:rPr>
        <w:t>）</w:t>
      </w:r>
      <w:r w:rsidR="00625839" w:rsidRPr="00E85006">
        <w:rPr>
          <w:rFonts w:ascii="HG丸ｺﾞｼｯｸM-PRO" w:eastAsia="HG丸ｺﾞｼｯｸM-PRO" w:hAnsi="HG丸ｺﾞｼｯｸM-PRO"/>
          <w:i/>
          <w:color w:val="FF0000"/>
          <w:sz w:val="24"/>
          <w:szCs w:val="24"/>
        </w:rPr>
        <w:t>の適切性</w:t>
      </w:r>
      <w:r w:rsidR="00625839" w:rsidRPr="00E85006">
        <w:rPr>
          <w:rFonts w:ascii="HG丸ｺﾞｼｯｸM-PRO" w:eastAsia="HG丸ｺﾞｼｯｸM-PRO" w:hAnsi="HG丸ｺﾞｼｯｸM-PRO" w:hint="eastAsia"/>
          <w:i/>
          <w:color w:val="FF0000"/>
          <w:sz w:val="24"/>
          <w:szCs w:val="24"/>
        </w:rPr>
        <w:t>が</w:t>
      </w:r>
      <w:r w:rsidR="00625839" w:rsidRPr="00E85006">
        <w:rPr>
          <w:rFonts w:ascii="HG丸ｺﾞｼｯｸM-PRO" w:eastAsia="HG丸ｺﾞｼｯｸM-PRO" w:hAnsi="HG丸ｺﾞｼｯｸM-PRO"/>
          <w:i/>
          <w:color w:val="FF0000"/>
          <w:sz w:val="24"/>
          <w:szCs w:val="24"/>
        </w:rPr>
        <w:t>判断</w:t>
      </w:r>
      <w:r w:rsidR="00625839" w:rsidRPr="00E85006">
        <w:rPr>
          <w:rFonts w:ascii="HG丸ｺﾞｼｯｸM-PRO" w:eastAsia="HG丸ｺﾞｼｯｸM-PRO" w:hAnsi="HG丸ｺﾞｼｯｸM-PRO" w:hint="eastAsia"/>
          <w:i/>
          <w:color w:val="FF0000"/>
          <w:sz w:val="24"/>
          <w:szCs w:val="24"/>
        </w:rPr>
        <w:t>で</w:t>
      </w:r>
      <w:r w:rsidR="00625839" w:rsidRPr="00E85006">
        <w:rPr>
          <w:rFonts w:ascii="HG丸ｺﾞｼｯｸM-PRO" w:eastAsia="HG丸ｺﾞｼｯｸM-PRO" w:hAnsi="HG丸ｺﾞｼｯｸM-PRO"/>
          <w:i/>
          <w:color w:val="FF0000"/>
          <w:sz w:val="24"/>
          <w:szCs w:val="24"/>
        </w:rPr>
        <w:t>きるよう、当該臨床研究</w:t>
      </w:r>
      <w:r w:rsidR="00625839" w:rsidRPr="00E85006">
        <w:rPr>
          <w:rFonts w:ascii="HG丸ｺﾞｼｯｸM-PRO" w:eastAsia="HG丸ｺﾞｼｯｸM-PRO" w:hAnsi="HG丸ｺﾞｼｯｸM-PRO" w:hint="eastAsia"/>
          <w:i/>
          <w:color w:val="FF0000"/>
          <w:sz w:val="24"/>
          <w:szCs w:val="24"/>
        </w:rPr>
        <w:t>で</w:t>
      </w:r>
      <w:r w:rsidR="00625839" w:rsidRPr="00E85006">
        <w:rPr>
          <w:rFonts w:ascii="HG丸ｺﾞｼｯｸM-PRO" w:eastAsia="HG丸ｺﾞｼｯｸM-PRO" w:hAnsi="HG丸ｺﾞｼｯｸM-PRO"/>
          <w:i/>
          <w:color w:val="FF0000"/>
          <w:sz w:val="24"/>
          <w:szCs w:val="24"/>
        </w:rPr>
        <w:t>明らかにしようとしている点</w:t>
      </w:r>
      <w:r w:rsidR="00625839" w:rsidRPr="00E85006">
        <w:rPr>
          <w:rFonts w:ascii="HG丸ｺﾞｼｯｸM-PRO" w:eastAsia="HG丸ｺﾞｼｯｸM-PRO" w:hAnsi="HG丸ｺﾞｼｯｸM-PRO" w:hint="eastAsia"/>
          <w:i/>
          <w:color w:val="FF0000"/>
          <w:sz w:val="24"/>
          <w:szCs w:val="24"/>
        </w:rPr>
        <w:t>（</w:t>
      </w:r>
      <w:r w:rsidR="00625839" w:rsidRPr="00E85006">
        <w:rPr>
          <w:rFonts w:ascii="HG丸ｺﾞｼｯｸM-PRO" w:eastAsia="HG丸ｺﾞｼｯｸM-PRO" w:hAnsi="HG丸ｺﾞｼｯｸM-PRO"/>
          <w:i/>
          <w:color w:val="FF0000"/>
          <w:sz w:val="24"/>
          <w:szCs w:val="24"/>
        </w:rPr>
        <w:t>課題設定</w:t>
      </w:r>
      <w:r w:rsidR="00625839" w:rsidRPr="00E85006">
        <w:rPr>
          <w:rFonts w:ascii="HG丸ｺﾞｼｯｸM-PRO" w:eastAsia="HG丸ｺﾞｼｯｸM-PRO" w:hAnsi="HG丸ｺﾞｼｯｸM-PRO" w:hint="eastAsia"/>
          <w:i/>
          <w:color w:val="FF0000"/>
          <w:sz w:val="24"/>
          <w:szCs w:val="24"/>
        </w:rPr>
        <w:t>）</w:t>
      </w:r>
      <w:r w:rsidR="00625839" w:rsidRPr="00E85006">
        <w:rPr>
          <w:rFonts w:ascii="HG丸ｺﾞｼｯｸM-PRO" w:eastAsia="HG丸ｺﾞｼｯｸM-PRO" w:hAnsi="HG丸ｺﾞｼｯｸM-PRO"/>
          <w:i/>
          <w:color w:val="FF0000"/>
          <w:sz w:val="24"/>
          <w:szCs w:val="24"/>
        </w:rPr>
        <w:t>について、分かりやすく簡潔に記載すること。</w:t>
      </w:r>
    </w:p>
    <w:p w14:paraId="161ADE06" w14:textId="77777777" w:rsidR="00445F08" w:rsidRPr="00E85006" w:rsidRDefault="00445F08" w:rsidP="00086D2C">
      <w:pPr>
        <w:spacing w:line="240" w:lineRule="auto"/>
        <w:rPr>
          <w:rFonts w:ascii="HG丸ｺﾞｼｯｸM-PRO" w:eastAsia="HG丸ｺﾞｼｯｸM-PRO" w:hAnsi="HG丸ｺﾞｼｯｸM-PRO"/>
          <w:sz w:val="24"/>
          <w:szCs w:val="24"/>
        </w:rPr>
      </w:pPr>
    </w:p>
    <w:p w14:paraId="1FC443DB" w14:textId="77777777" w:rsidR="00794DC2" w:rsidRPr="00E85006" w:rsidRDefault="00794DC2" w:rsidP="00794DC2">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4. </w:t>
      </w:r>
      <w:r w:rsidRPr="00E85006">
        <w:rPr>
          <w:rFonts w:ascii="HG丸ｺﾞｼｯｸM-PRO" w:eastAsia="HG丸ｺﾞｼｯｸM-PRO" w:hAnsi="HG丸ｺﾞｼｯｸM-PRO" w:hint="eastAsia"/>
          <w:sz w:val="24"/>
          <w:szCs w:val="24"/>
        </w:rPr>
        <w:t>臨床研究の内容</w:t>
      </w:r>
    </w:p>
    <w:p w14:paraId="476BDA76" w14:textId="15261745" w:rsidR="00794DC2" w:rsidRPr="00E85006" w:rsidRDefault="00E16E6D" w:rsidP="00794DC2">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「2</w:t>
      </w:r>
      <w:r w:rsidRPr="00E85006">
        <w:rPr>
          <w:rFonts w:ascii="HG丸ｺﾞｼｯｸM-PRO" w:eastAsia="HG丸ｺﾞｼｯｸM-PRO" w:hAnsi="HG丸ｺﾞｼｯｸM-PRO"/>
          <w:i/>
          <w:color w:val="FF0000"/>
          <w:sz w:val="24"/>
          <w:szCs w:val="24"/>
        </w:rPr>
        <w:t xml:space="preserve">. </w:t>
      </w:r>
      <w:r w:rsidR="00794DC2" w:rsidRPr="00E85006">
        <w:rPr>
          <w:rFonts w:ascii="HG丸ｺﾞｼｯｸM-PRO" w:eastAsia="HG丸ｺﾞｼｯｸM-PRO" w:hAnsi="HG丸ｺﾞｼｯｸM-PRO" w:hint="eastAsia"/>
          <w:i/>
          <w:color w:val="FF0000"/>
          <w:sz w:val="24"/>
          <w:szCs w:val="24"/>
        </w:rPr>
        <w:t>臨床研究の背景</w:t>
      </w:r>
      <w:r w:rsidRPr="00E85006">
        <w:rPr>
          <w:rFonts w:ascii="HG丸ｺﾞｼｯｸM-PRO" w:eastAsia="HG丸ｺﾞｼｯｸM-PRO" w:hAnsi="HG丸ｺﾞｼｯｸM-PRO" w:hint="eastAsia"/>
          <w:i/>
          <w:color w:val="FF0000"/>
          <w:sz w:val="24"/>
          <w:szCs w:val="24"/>
        </w:rPr>
        <w:t>」</w:t>
      </w:r>
      <w:r w:rsidR="00794DC2" w:rsidRPr="00E85006">
        <w:rPr>
          <w:rFonts w:ascii="HG丸ｺﾞｼｯｸM-PRO" w:eastAsia="HG丸ｺﾞｼｯｸM-PRO" w:hAnsi="HG丸ｺﾞｼｯｸM-PRO"/>
          <w:i/>
          <w:color w:val="FF0000"/>
          <w:sz w:val="24"/>
          <w:szCs w:val="24"/>
        </w:rPr>
        <w:t>及</w:t>
      </w:r>
      <w:r w:rsidR="00794DC2"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hint="eastAsia"/>
          <w:i/>
          <w:color w:val="FF0000"/>
          <w:sz w:val="24"/>
          <w:szCs w:val="24"/>
        </w:rPr>
        <w:t>「3</w:t>
      </w:r>
      <w:r w:rsidRPr="00E85006">
        <w:rPr>
          <w:rFonts w:ascii="HG丸ｺﾞｼｯｸM-PRO" w:eastAsia="HG丸ｺﾞｼｯｸM-PRO" w:hAnsi="HG丸ｺﾞｼｯｸM-PRO"/>
          <w:i/>
          <w:color w:val="FF0000"/>
          <w:sz w:val="24"/>
          <w:szCs w:val="24"/>
        </w:rPr>
        <w:t xml:space="preserve">. </w:t>
      </w:r>
      <w:r w:rsidRPr="00E85006">
        <w:rPr>
          <w:rFonts w:ascii="HG丸ｺﾞｼｯｸM-PRO" w:eastAsia="HG丸ｺﾞｼｯｸM-PRO" w:hAnsi="HG丸ｺﾞｼｯｸM-PRO" w:hint="eastAsia"/>
          <w:i/>
          <w:color w:val="FF0000"/>
          <w:sz w:val="24"/>
          <w:szCs w:val="24"/>
        </w:rPr>
        <w:t>臨床研究の</w:t>
      </w:r>
      <w:r w:rsidR="00794DC2" w:rsidRPr="00E85006">
        <w:rPr>
          <w:rFonts w:ascii="HG丸ｺﾞｼｯｸM-PRO" w:eastAsia="HG丸ｺﾞｼｯｸM-PRO" w:hAnsi="HG丸ｺﾞｼｯｸM-PRO" w:hint="eastAsia"/>
          <w:i/>
          <w:color w:val="FF0000"/>
          <w:sz w:val="24"/>
          <w:szCs w:val="24"/>
        </w:rPr>
        <w:t>目的</w:t>
      </w:r>
      <w:r w:rsidRPr="00E85006">
        <w:rPr>
          <w:rFonts w:ascii="HG丸ｺﾞｼｯｸM-PRO" w:eastAsia="HG丸ｺﾞｼｯｸM-PRO" w:hAnsi="HG丸ｺﾞｼｯｸM-PRO" w:hint="eastAsia"/>
          <w:i/>
          <w:color w:val="FF0000"/>
          <w:sz w:val="24"/>
          <w:szCs w:val="24"/>
        </w:rPr>
        <w:t>」</w:t>
      </w:r>
      <w:r w:rsidR="00794DC2" w:rsidRPr="00E85006">
        <w:rPr>
          <w:rFonts w:ascii="HG丸ｺﾞｼｯｸM-PRO" w:eastAsia="HG丸ｺﾞｼｯｸM-PRO" w:hAnsi="HG丸ｺﾞｼｯｸM-PRO"/>
          <w:i/>
          <w:color w:val="FF0000"/>
          <w:sz w:val="24"/>
          <w:szCs w:val="24"/>
        </w:rPr>
        <w:t>を踏まえ、当該臨床研究の技術的事項</w:t>
      </w:r>
      <w:r w:rsidR="00794DC2" w:rsidRPr="00E85006">
        <w:rPr>
          <w:rFonts w:ascii="HG丸ｺﾞｼｯｸM-PRO" w:eastAsia="HG丸ｺﾞｼｯｸM-PRO" w:hAnsi="HG丸ｺﾞｼｯｸM-PRO" w:hint="eastAsia"/>
          <w:i/>
          <w:color w:val="FF0000"/>
          <w:sz w:val="24"/>
          <w:szCs w:val="24"/>
        </w:rPr>
        <w:t>（デザイ</w:t>
      </w:r>
      <w:r w:rsidR="00794DC2" w:rsidRPr="00E85006">
        <w:rPr>
          <w:rFonts w:ascii="HG丸ｺﾞｼｯｸM-PRO" w:eastAsia="HG丸ｺﾞｼｯｸM-PRO" w:hAnsi="HG丸ｺﾞｼｯｸM-PRO"/>
          <w:i/>
          <w:color w:val="FF0000"/>
          <w:sz w:val="24"/>
          <w:szCs w:val="24"/>
        </w:rPr>
        <w:t>ン</w:t>
      </w:r>
      <w:r w:rsidR="00794DC2" w:rsidRPr="00E85006">
        <w:rPr>
          <w:rFonts w:ascii="HG丸ｺﾞｼｯｸM-PRO" w:eastAsia="HG丸ｺﾞｼｯｸM-PRO" w:hAnsi="HG丸ｺﾞｼｯｸM-PRO" w:hint="eastAsia"/>
          <w:i/>
          <w:color w:val="FF0000"/>
          <w:sz w:val="24"/>
          <w:szCs w:val="24"/>
        </w:rPr>
        <w:t>）</w:t>
      </w:r>
      <w:r w:rsidR="00794DC2" w:rsidRPr="00E85006">
        <w:rPr>
          <w:rFonts w:ascii="HG丸ｺﾞｼｯｸM-PRO" w:eastAsia="HG丸ｺﾞｼｯｸM-PRO" w:hAnsi="HG丸ｺﾞｼｯｸM-PRO"/>
          <w:i/>
          <w:color w:val="FF0000"/>
          <w:sz w:val="24"/>
          <w:szCs w:val="24"/>
        </w:rPr>
        <w:t>として、以下に掲</w:t>
      </w:r>
      <w:r w:rsidR="00794DC2" w:rsidRPr="00E85006">
        <w:rPr>
          <w:rFonts w:ascii="HG丸ｺﾞｼｯｸM-PRO" w:eastAsia="HG丸ｺﾞｼｯｸM-PRO" w:hAnsi="HG丸ｺﾞｼｯｸM-PRO" w:hint="eastAsia"/>
          <w:i/>
          <w:color w:val="FF0000"/>
          <w:sz w:val="24"/>
          <w:szCs w:val="24"/>
        </w:rPr>
        <w:t>げ</w:t>
      </w:r>
      <w:r w:rsidR="00794DC2" w:rsidRPr="00E85006">
        <w:rPr>
          <w:rFonts w:ascii="HG丸ｺﾞｼｯｸM-PRO" w:eastAsia="HG丸ｺﾞｼｯｸM-PRO" w:hAnsi="HG丸ｺﾞｼｯｸM-PRO"/>
          <w:i/>
          <w:color w:val="FF0000"/>
          <w:sz w:val="24"/>
          <w:szCs w:val="24"/>
        </w:rPr>
        <w:t>る点について、分かりやすく簡潔に記載すること。</w:t>
      </w:r>
    </w:p>
    <w:p w14:paraId="0FA8B9A9" w14:textId="52A32CEA" w:rsidR="00794DC2" w:rsidRPr="00E85006" w:rsidRDefault="00794DC2" w:rsidP="00794DC2">
      <w:pPr>
        <w:spacing w:line="240" w:lineRule="auto"/>
        <w:ind w:firstLineChars="100" w:firstLine="240"/>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color w:val="000000"/>
          <w:sz w:val="24"/>
          <w:szCs w:val="24"/>
        </w:rPr>
        <w:t>4-</w:t>
      </w:r>
      <w:r w:rsidRPr="00E85006">
        <w:rPr>
          <w:rFonts w:ascii="HG丸ｺﾞｼｯｸM-PRO" w:eastAsia="HG丸ｺﾞｼｯｸM-PRO" w:hAnsi="HG丸ｺﾞｼｯｸM-PRO" w:cs="ＭＳ 明朝" w:hint="eastAsia"/>
          <w:color w:val="000000"/>
          <w:sz w:val="24"/>
          <w:szCs w:val="24"/>
        </w:rPr>
        <w:t>1.</w:t>
      </w:r>
      <w:r w:rsidR="006E46E7" w:rsidRPr="00E85006">
        <w:rPr>
          <w:rFonts w:ascii="HG丸ｺﾞｼｯｸM-PRO" w:eastAsia="HG丸ｺﾞｼｯｸM-PRO" w:hAnsi="HG丸ｺﾞｼｯｸM-PRO" w:cs="ＭＳ 明朝"/>
          <w:color w:val="000000"/>
          <w:sz w:val="24"/>
          <w:szCs w:val="24"/>
        </w:rPr>
        <w:t xml:space="preserve"> </w:t>
      </w:r>
      <w:r w:rsidRPr="00E85006">
        <w:rPr>
          <w:rFonts w:ascii="HG丸ｺﾞｼｯｸM-PRO" w:eastAsia="HG丸ｺﾞｼｯｸM-PRO" w:hAnsi="HG丸ｺﾞｼｯｸM-PRO" w:cs="ＭＳ 明朝" w:hint="eastAsia"/>
          <w:color w:val="000000"/>
          <w:sz w:val="24"/>
          <w:szCs w:val="24"/>
        </w:rPr>
        <w:t>主要評価項目及び副次評価項目</w:t>
      </w:r>
    </w:p>
    <w:p w14:paraId="56E7453C" w14:textId="19C8D663" w:rsidR="00794DC2" w:rsidRPr="00E85006" w:rsidRDefault="00794DC2" w:rsidP="00794DC2">
      <w:pPr>
        <w:spacing w:line="240" w:lineRule="auto"/>
        <w:ind w:firstLineChars="100" w:firstLine="240"/>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hint="eastAsia"/>
          <w:color w:val="0000FF"/>
          <w:sz w:val="24"/>
          <w:szCs w:val="24"/>
        </w:rPr>
        <w:t xml:space="preserve">　　</w:t>
      </w:r>
      <w:r w:rsidRPr="00E85006">
        <w:rPr>
          <w:rFonts w:ascii="HG丸ｺﾞｼｯｸM-PRO" w:eastAsia="HG丸ｺﾞｼｯｸM-PRO" w:hAnsi="HG丸ｺﾞｼｯｸM-PRO" w:cs="ＭＳ 明朝" w:hint="eastAsia"/>
          <w:color w:val="000000"/>
          <w:sz w:val="24"/>
          <w:szCs w:val="24"/>
        </w:rPr>
        <w:t>（1）</w:t>
      </w:r>
      <w:r w:rsidR="00673620" w:rsidRPr="00E85006">
        <w:rPr>
          <w:rFonts w:ascii="HG丸ｺﾞｼｯｸM-PRO" w:eastAsia="HG丸ｺﾞｼｯｸM-PRO" w:hAnsi="HG丸ｺﾞｼｯｸM-PRO" w:cs="ＭＳ 明朝" w:hint="eastAsia"/>
          <w:color w:val="000000"/>
          <w:sz w:val="24"/>
          <w:szCs w:val="24"/>
        </w:rPr>
        <w:t>主要評価項目</w:t>
      </w:r>
    </w:p>
    <w:p w14:paraId="32FC814E" w14:textId="57810BB7" w:rsidR="00EE15BC" w:rsidRPr="00E85006" w:rsidRDefault="00EE15BC" w:rsidP="00794DC2">
      <w:pPr>
        <w:spacing w:line="240" w:lineRule="auto"/>
        <w:ind w:leftChars="403" w:left="846" w:firstLine="147"/>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color w:val="0000FF"/>
          <w:sz w:val="24"/>
          <w:szCs w:val="24"/>
        </w:rPr>
        <w:t>○○スコアの試験薬投与</w:t>
      </w:r>
      <w:r w:rsidRPr="00E85006">
        <w:rPr>
          <w:rFonts w:ascii="HG丸ｺﾞｼｯｸM-PRO" w:eastAsia="HG丸ｺﾞｼｯｸM-PRO" w:hAnsi="HG丸ｺﾞｼｯｸM-PRO"/>
          <w:color w:val="0000FF"/>
          <w:sz w:val="24"/>
          <w:szCs w:val="24"/>
        </w:rPr>
        <w:t>8</w:t>
      </w:r>
      <w:r w:rsidRPr="00E85006">
        <w:rPr>
          <w:rFonts w:ascii="HG丸ｺﾞｼｯｸM-PRO" w:eastAsia="HG丸ｺﾞｼｯｸM-PRO" w:hAnsi="HG丸ｺﾞｼｯｸM-PRO" w:hint="eastAsia"/>
          <w:color w:val="0000FF"/>
          <w:sz w:val="24"/>
          <w:szCs w:val="24"/>
        </w:rPr>
        <w:t>週後の</w:t>
      </w:r>
      <w:r w:rsidR="00CE10DF" w:rsidRPr="00E85006">
        <w:rPr>
          <w:rFonts w:ascii="HG丸ｺﾞｼｯｸM-PRO" w:eastAsia="HG丸ｺﾞｼｯｸM-PRO" w:hAnsi="HG丸ｺﾞｼｯｸM-PRO" w:hint="eastAsia"/>
          <w:color w:val="0000FF"/>
          <w:sz w:val="24"/>
          <w:szCs w:val="24"/>
        </w:rPr>
        <w:t>値</w:t>
      </w:r>
    </w:p>
    <w:p w14:paraId="46B380A7" w14:textId="77777777" w:rsidR="00EE15BC" w:rsidRPr="00E85006" w:rsidRDefault="00EE15BC" w:rsidP="00794DC2">
      <w:pPr>
        <w:spacing w:line="240" w:lineRule="auto"/>
        <w:ind w:leftChars="403" w:left="846" w:firstLine="147"/>
        <w:rPr>
          <w:rFonts w:ascii="HG丸ｺﾞｼｯｸM-PRO" w:eastAsia="HG丸ｺﾞｼｯｸM-PRO" w:hAnsi="HG丸ｺﾞｼｯｸM-PRO"/>
          <w:i/>
          <w:color w:val="FF0000"/>
          <w:sz w:val="24"/>
          <w:szCs w:val="24"/>
        </w:rPr>
      </w:pPr>
    </w:p>
    <w:p w14:paraId="0157FB86" w14:textId="4636CB8C" w:rsidR="00794DC2" w:rsidRPr="00E85006" w:rsidRDefault="00794DC2" w:rsidP="00794DC2">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臨床研究中に測定される主要評価項目</w:t>
      </w:r>
      <w:r w:rsidRPr="00E85006">
        <w:rPr>
          <w:rFonts w:ascii="HG丸ｺﾞｼｯｸM-PRO" w:eastAsia="HG丸ｺﾞｼｯｸM-PRO" w:hAnsi="HG丸ｺﾞｼｯｸM-PRO" w:hint="eastAsia"/>
          <w:i/>
          <w:color w:val="FF0000"/>
          <w:sz w:val="24"/>
          <w:szCs w:val="24"/>
        </w:rPr>
        <w:t>を記載</w:t>
      </w:r>
      <w:r w:rsidR="000B7307" w:rsidRPr="00E85006">
        <w:rPr>
          <w:rFonts w:ascii="HG丸ｺﾞｼｯｸM-PRO" w:eastAsia="HG丸ｺﾞｼｯｸM-PRO" w:hAnsi="HG丸ｺﾞｼｯｸM-PRO" w:hint="eastAsia"/>
          <w:i/>
          <w:color w:val="FF0000"/>
          <w:sz w:val="24"/>
          <w:szCs w:val="24"/>
        </w:rPr>
        <w:t>する</w:t>
      </w:r>
      <w:r w:rsidR="0093208B" w:rsidRPr="00E85006">
        <w:rPr>
          <w:rFonts w:ascii="HG丸ｺﾞｼｯｸM-PRO" w:eastAsia="HG丸ｺﾞｼｯｸM-PRO" w:hAnsi="HG丸ｺﾞｼｯｸM-PRO" w:hint="eastAsia"/>
          <w:i/>
          <w:color w:val="FF0000"/>
          <w:sz w:val="24"/>
          <w:szCs w:val="24"/>
        </w:rPr>
        <w:t>（通常1つ）</w:t>
      </w:r>
      <w:r w:rsidR="000B7307" w:rsidRPr="00E85006">
        <w:rPr>
          <w:rFonts w:ascii="HG丸ｺﾞｼｯｸM-PRO" w:eastAsia="HG丸ｺﾞｼｯｸM-PRO" w:hAnsi="HG丸ｺﾞｼｯｸM-PRO" w:hint="eastAsia"/>
          <w:i/>
          <w:color w:val="FF0000"/>
          <w:sz w:val="24"/>
          <w:szCs w:val="24"/>
        </w:rPr>
        <w:t>。</w:t>
      </w:r>
    </w:p>
    <w:p w14:paraId="7ABFD521" w14:textId="77777777" w:rsidR="00EE15BC" w:rsidRPr="00E85006" w:rsidRDefault="00EE15BC" w:rsidP="00794DC2">
      <w:pPr>
        <w:spacing w:line="240" w:lineRule="auto"/>
        <w:ind w:leftChars="403" w:left="846" w:firstLine="147"/>
        <w:rPr>
          <w:rFonts w:ascii="HG丸ｺﾞｼｯｸM-PRO" w:eastAsia="HG丸ｺﾞｼｯｸM-PRO" w:hAnsi="HG丸ｺﾞｼｯｸM-PRO"/>
          <w:i/>
          <w:color w:val="FF0000"/>
          <w:sz w:val="24"/>
          <w:szCs w:val="24"/>
        </w:rPr>
      </w:pPr>
    </w:p>
    <w:p w14:paraId="2758E64C" w14:textId="77777777" w:rsidR="00794DC2" w:rsidRPr="00E85006" w:rsidRDefault="00794DC2" w:rsidP="00794DC2">
      <w:pPr>
        <w:spacing w:line="240" w:lineRule="auto"/>
        <w:ind w:firstLineChars="295" w:firstLine="708"/>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hint="eastAsia"/>
          <w:color w:val="000000"/>
          <w:sz w:val="24"/>
          <w:szCs w:val="24"/>
        </w:rPr>
        <w:t>（2）副次評価項目</w:t>
      </w:r>
    </w:p>
    <w:p w14:paraId="11E29052" w14:textId="072CBBED" w:rsidR="000B7307" w:rsidRPr="00E85006" w:rsidRDefault="000B7307" w:rsidP="00B93306">
      <w:pPr>
        <w:spacing w:line="240" w:lineRule="auto"/>
        <w:ind w:firstLineChars="413" w:firstLine="99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lastRenderedPageBreak/>
        <w:t>○○スコアの試験薬投与4、1</w:t>
      </w: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週後の</w:t>
      </w:r>
      <w:r w:rsidR="00CE10DF" w:rsidRPr="00E85006">
        <w:rPr>
          <w:rFonts w:ascii="HG丸ｺﾞｼｯｸM-PRO" w:eastAsia="HG丸ｺﾞｼｯｸM-PRO" w:hAnsi="HG丸ｺﾞｼｯｸM-PRO" w:hint="eastAsia"/>
          <w:color w:val="0000FF"/>
          <w:sz w:val="24"/>
          <w:szCs w:val="24"/>
        </w:rPr>
        <w:t>値</w:t>
      </w:r>
    </w:p>
    <w:p w14:paraId="3BC761A5" w14:textId="50522ED5" w:rsidR="000B7307" w:rsidRPr="00E85006" w:rsidRDefault="000B7307" w:rsidP="00B93306">
      <w:pPr>
        <w:spacing w:line="240" w:lineRule="auto"/>
        <w:ind w:firstLineChars="413" w:firstLine="99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△△スコアの試験薬投与4、８、1</w:t>
      </w: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週後の</w:t>
      </w:r>
      <w:r w:rsidR="00CE10DF" w:rsidRPr="00E85006">
        <w:rPr>
          <w:rFonts w:ascii="HG丸ｺﾞｼｯｸM-PRO" w:eastAsia="HG丸ｺﾞｼｯｸM-PRO" w:hAnsi="HG丸ｺﾞｼｯｸM-PRO" w:hint="eastAsia"/>
          <w:color w:val="0000FF"/>
          <w:sz w:val="24"/>
          <w:szCs w:val="24"/>
        </w:rPr>
        <w:t>値</w:t>
      </w:r>
    </w:p>
    <w:p w14:paraId="7DB4886C" w14:textId="77777777" w:rsidR="000B7307" w:rsidRPr="00E85006" w:rsidRDefault="00794DC2" w:rsidP="00794DC2">
      <w:pPr>
        <w:spacing w:line="240" w:lineRule="auto"/>
        <w:ind w:firstLineChars="295" w:firstLine="708"/>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 xml:space="preserve">　</w:t>
      </w:r>
    </w:p>
    <w:p w14:paraId="1887C84E" w14:textId="59E5926A" w:rsidR="00794DC2" w:rsidRPr="00E85006" w:rsidRDefault="00794DC2" w:rsidP="00B93306">
      <w:pPr>
        <w:spacing w:line="240" w:lineRule="auto"/>
        <w:ind w:firstLineChars="395" w:firstLine="948"/>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i/>
          <w:color w:val="FF0000"/>
          <w:sz w:val="24"/>
          <w:szCs w:val="24"/>
        </w:rPr>
        <w:t>臨床研究中に測定される副次評価項目</w:t>
      </w:r>
      <w:r w:rsidRPr="00E85006">
        <w:rPr>
          <w:rFonts w:ascii="HG丸ｺﾞｼｯｸM-PRO" w:eastAsia="HG丸ｺﾞｼｯｸM-PRO" w:hAnsi="HG丸ｺﾞｼｯｸM-PRO" w:hint="eastAsia"/>
          <w:i/>
          <w:color w:val="FF0000"/>
          <w:sz w:val="24"/>
          <w:szCs w:val="24"/>
        </w:rPr>
        <w:t>を記載</w:t>
      </w:r>
      <w:r w:rsidR="000B7307" w:rsidRPr="00E85006">
        <w:rPr>
          <w:rFonts w:ascii="HG丸ｺﾞｼｯｸM-PRO" w:eastAsia="HG丸ｺﾞｼｯｸM-PRO" w:hAnsi="HG丸ｺﾞｼｯｸM-PRO" w:hint="eastAsia"/>
          <w:i/>
          <w:color w:val="FF0000"/>
          <w:sz w:val="24"/>
          <w:szCs w:val="24"/>
        </w:rPr>
        <w:t>する。</w:t>
      </w:r>
    </w:p>
    <w:p w14:paraId="2C1C1D62" w14:textId="349BA475" w:rsidR="00794DC2" w:rsidRPr="00E85006" w:rsidRDefault="00794DC2" w:rsidP="00794DC2">
      <w:pPr>
        <w:spacing w:line="240" w:lineRule="auto"/>
        <w:ind w:leftChars="403" w:left="846" w:firstLine="147"/>
        <w:rPr>
          <w:rFonts w:ascii="HG丸ｺﾞｼｯｸM-PRO" w:eastAsia="HG丸ｺﾞｼｯｸM-PRO" w:hAnsi="HG丸ｺﾞｼｯｸM-PRO"/>
          <w:i/>
          <w:color w:val="FF0000"/>
          <w:sz w:val="24"/>
          <w:szCs w:val="24"/>
        </w:rPr>
      </w:pPr>
    </w:p>
    <w:p w14:paraId="5200F42B" w14:textId="75E09EF4" w:rsidR="00EE15BC" w:rsidRPr="00E85006" w:rsidRDefault="00EE15BC" w:rsidP="00794DC2">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主要評価項目、副次評価項目については解析方法を意識して具体的に記載する</w:t>
      </w:r>
      <w:r w:rsidR="000B7307" w:rsidRPr="00E85006">
        <w:rPr>
          <w:rFonts w:ascii="HG丸ｺﾞｼｯｸM-PRO" w:eastAsia="HG丸ｺﾞｼｯｸM-PRO" w:hAnsi="HG丸ｺﾞｼｯｸM-PRO" w:hint="eastAsia"/>
          <w:i/>
          <w:color w:val="FF0000"/>
          <w:sz w:val="24"/>
          <w:szCs w:val="24"/>
        </w:rPr>
        <w:t>（○○スコアではなく、上記例のような記載）。</w:t>
      </w:r>
    </w:p>
    <w:p w14:paraId="453EDB45" w14:textId="0442B675" w:rsidR="000B7307" w:rsidRPr="00E85006" w:rsidRDefault="000B7307" w:rsidP="00794DC2">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主要評価項目は通常1つを設定し、主要評価項目を達成するよう試験をデザインする。副次評価項目は設定数に制限はないが、収集し解析することで研究目的の達成に資する項目を慎重に設定すべきであり、</w:t>
      </w:r>
      <w:r w:rsidR="00711A64" w:rsidRPr="00E85006">
        <w:rPr>
          <w:rFonts w:ascii="HG丸ｺﾞｼｯｸM-PRO" w:eastAsia="HG丸ｺﾞｼｯｸM-PRO" w:hAnsi="HG丸ｺﾞｼｯｸM-PRO" w:hint="eastAsia"/>
          <w:i/>
          <w:color w:val="FF0000"/>
          <w:sz w:val="24"/>
          <w:szCs w:val="24"/>
        </w:rPr>
        <w:t>必要以上に</w:t>
      </w:r>
      <w:r w:rsidRPr="00E85006">
        <w:rPr>
          <w:rFonts w:ascii="HG丸ｺﾞｼｯｸM-PRO" w:eastAsia="HG丸ｺﾞｼｯｸM-PRO" w:hAnsi="HG丸ｺﾞｼｯｸM-PRO" w:hint="eastAsia"/>
          <w:i/>
          <w:color w:val="FF0000"/>
          <w:sz w:val="24"/>
          <w:szCs w:val="24"/>
        </w:rPr>
        <w:t>設定すべきではない。</w:t>
      </w:r>
    </w:p>
    <w:p w14:paraId="45CB19DA" w14:textId="77777777" w:rsidR="001D38EF" w:rsidRPr="00E85006" w:rsidRDefault="001D38EF" w:rsidP="001D38EF">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cs="ＭＳ 明朝" w:hint="eastAsia"/>
          <w:i/>
          <w:color w:val="FF0000"/>
          <w:sz w:val="24"/>
          <w:szCs w:val="24"/>
        </w:rPr>
        <w:t>なお、主要評価項目と副次評価項目は「6</w:t>
      </w:r>
      <w:r w:rsidRPr="00E85006">
        <w:rPr>
          <w:rFonts w:ascii="HG丸ｺﾞｼｯｸM-PRO" w:eastAsia="HG丸ｺﾞｼｯｸM-PRO" w:hAnsi="HG丸ｺﾞｼｯｸM-PRO" w:cs="ＭＳ 明朝"/>
          <w:i/>
          <w:color w:val="FF0000"/>
          <w:sz w:val="24"/>
          <w:szCs w:val="24"/>
        </w:rPr>
        <w:t>-2</w:t>
      </w:r>
      <w:r w:rsidRPr="00E85006">
        <w:rPr>
          <w:rFonts w:ascii="HG丸ｺﾞｼｯｸM-PRO" w:eastAsia="HG丸ｺﾞｼｯｸM-PRO" w:hAnsi="HG丸ｺﾞｼｯｸM-PRO" w:cs="ＭＳ 明朝" w:hint="eastAsia"/>
          <w:i/>
          <w:color w:val="FF0000"/>
          <w:sz w:val="24"/>
          <w:szCs w:val="24"/>
        </w:rPr>
        <w:t>.</w:t>
      </w:r>
      <w:r w:rsidRPr="00E85006">
        <w:rPr>
          <w:rFonts w:ascii="HG丸ｺﾞｼｯｸM-PRO" w:eastAsia="HG丸ｺﾞｼｯｸM-PRO" w:hAnsi="HG丸ｺﾞｼｯｸM-PRO" w:cs="ＭＳ 明朝"/>
          <w:i/>
          <w:color w:val="FF0000"/>
          <w:sz w:val="24"/>
          <w:szCs w:val="24"/>
        </w:rPr>
        <w:t xml:space="preserve"> </w:t>
      </w:r>
      <w:r w:rsidRPr="00E85006">
        <w:rPr>
          <w:rFonts w:ascii="HG丸ｺﾞｼｯｸM-PRO" w:eastAsia="HG丸ｺﾞｼｯｸM-PRO" w:hAnsi="HG丸ｺﾞｼｯｸM-PRO" w:cs="ＭＳ 明朝" w:hint="eastAsia"/>
          <w:i/>
          <w:color w:val="FF0000"/>
          <w:sz w:val="24"/>
          <w:szCs w:val="24"/>
        </w:rPr>
        <w:t>有効性の評価」と記載を統一することが望ましい。</w:t>
      </w:r>
    </w:p>
    <w:p w14:paraId="2861AA32" w14:textId="77777777" w:rsidR="001D38EF" w:rsidRPr="00E85006" w:rsidRDefault="001D38EF" w:rsidP="00794DC2">
      <w:pPr>
        <w:spacing w:line="240" w:lineRule="auto"/>
        <w:ind w:leftChars="403" w:left="846" w:firstLine="147"/>
        <w:rPr>
          <w:rFonts w:ascii="HG丸ｺﾞｼｯｸM-PRO" w:eastAsia="HG丸ｺﾞｼｯｸM-PRO" w:hAnsi="HG丸ｺﾞｼｯｸM-PRO"/>
          <w:i/>
          <w:color w:val="FF0000"/>
          <w:sz w:val="24"/>
          <w:szCs w:val="24"/>
        </w:rPr>
      </w:pPr>
    </w:p>
    <w:p w14:paraId="4DA00DE8" w14:textId="58FEE892" w:rsidR="00794DC2" w:rsidRPr="00E85006" w:rsidRDefault="00794DC2" w:rsidP="00794DC2">
      <w:pPr>
        <w:spacing w:line="240" w:lineRule="auto"/>
        <w:ind w:firstLineChars="100" w:firstLine="240"/>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color w:val="000000"/>
          <w:sz w:val="24"/>
          <w:szCs w:val="24"/>
        </w:rPr>
        <w:t>4</w:t>
      </w:r>
      <w:r w:rsidRPr="00E85006">
        <w:rPr>
          <w:rFonts w:ascii="HG丸ｺﾞｼｯｸM-PRO" w:eastAsia="HG丸ｺﾞｼｯｸM-PRO" w:hAnsi="HG丸ｺﾞｼｯｸM-PRO" w:cs="ＭＳ 明朝" w:hint="eastAsia"/>
          <w:color w:val="000000"/>
          <w:sz w:val="24"/>
          <w:szCs w:val="24"/>
        </w:rPr>
        <w:t>-2.</w:t>
      </w:r>
      <w:r w:rsidR="006E46E7" w:rsidRPr="00E85006">
        <w:rPr>
          <w:rFonts w:ascii="HG丸ｺﾞｼｯｸM-PRO" w:eastAsia="HG丸ｺﾞｼｯｸM-PRO" w:hAnsi="HG丸ｺﾞｼｯｸM-PRO" w:cs="ＭＳ 明朝"/>
          <w:color w:val="000000"/>
          <w:sz w:val="24"/>
          <w:szCs w:val="24"/>
        </w:rPr>
        <w:t xml:space="preserve"> </w:t>
      </w:r>
      <w:r w:rsidRPr="00E85006">
        <w:rPr>
          <w:rFonts w:ascii="HG丸ｺﾞｼｯｸM-PRO" w:eastAsia="HG丸ｺﾞｼｯｸM-PRO" w:hAnsi="HG丸ｺﾞｼｯｸM-PRO" w:cs="ＭＳ 明朝" w:hint="eastAsia"/>
          <w:color w:val="000000"/>
          <w:sz w:val="24"/>
          <w:szCs w:val="24"/>
        </w:rPr>
        <w:t>研究デザイン</w:t>
      </w:r>
    </w:p>
    <w:p w14:paraId="1042628D" w14:textId="77777777" w:rsidR="00794DC2" w:rsidRPr="00E85006" w:rsidRDefault="00794DC2" w:rsidP="00794DC2">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実施される臨床研究の種類及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手法</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例え</w:t>
      </w:r>
      <w:r w:rsidRPr="00E85006">
        <w:rPr>
          <w:rFonts w:ascii="HG丸ｺﾞｼｯｸM-PRO" w:eastAsia="HG丸ｺﾞｼｯｸM-PRO" w:hAnsi="HG丸ｺﾞｼｯｸM-PRO" w:hint="eastAsia"/>
          <w:i/>
          <w:color w:val="FF0000"/>
          <w:sz w:val="24"/>
          <w:szCs w:val="24"/>
        </w:rPr>
        <w:t>ば</w:t>
      </w:r>
      <w:r w:rsidRPr="00E85006">
        <w:rPr>
          <w:rFonts w:ascii="HG丸ｺﾞｼｯｸM-PRO" w:eastAsia="HG丸ｺﾞｼｯｸM-PRO" w:hAnsi="HG丸ｺﾞｼｯｸM-PRO"/>
          <w:i/>
          <w:color w:val="FF0000"/>
          <w:sz w:val="24"/>
          <w:szCs w:val="24"/>
        </w:rPr>
        <w:t>、二重盲検、</w:t>
      </w:r>
      <w:r w:rsidRPr="00E85006">
        <w:rPr>
          <w:rFonts w:ascii="HG丸ｺﾞｼｯｸM-PRO" w:eastAsia="HG丸ｺﾞｼｯｸM-PRO" w:hAnsi="HG丸ｺﾞｼｯｸM-PRO" w:hint="eastAsia"/>
          <w:i/>
          <w:color w:val="FF0000"/>
          <w:sz w:val="24"/>
          <w:szCs w:val="24"/>
        </w:rPr>
        <w:t>プ</w:t>
      </w:r>
      <w:r w:rsidRPr="00E85006">
        <w:rPr>
          <w:rFonts w:ascii="HG丸ｺﾞｼｯｸM-PRO" w:eastAsia="HG丸ｺﾞｼｯｸM-PRO" w:hAnsi="HG丸ｺﾞｼｯｸM-PRO"/>
          <w:i/>
          <w:color w:val="FF0000"/>
          <w:sz w:val="24"/>
          <w:szCs w:val="24"/>
        </w:rPr>
        <w:t>ラセ</w:t>
      </w:r>
      <w:r w:rsidRPr="00E85006">
        <w:rPr>
          <w:rFonts w:ascii="HG丸ｺﾞｼｯｸM-PRO" w:eastAsia="HG丸ｺﾞｼｯｸM-PRO" w:hAnsi="HG丸ｺﾞｼｯｸM-PRO" w:hint="eastAsia"/>
          <w:i/>
          <w:color w:val="FF0000"/>
          <w:sz w:val="24"/>
          <w:szCs w:val="24"/>
        </w:rPr>
        <w:t>ボ</w:t>
      </w:r>
      <w:r w:rsidRPr="00E85006">
        <w:rPr>
          <w:rFonts w:ascii="HG丸ｺﾞｼｯｸM-PRO" w:eastAsia="HG丸ｺﾞｼｯｸM-PRO" w:hAnsi="HG丸ｺﾞｼｯｸM-PRO"/>
          <w:i/>
          <w:color w:val="FF0000"/>
          <w:sz w:val="24"/>
          <w:szCs w:val="24"/>
        </w:rPr>
        <w:t>対照、群間比較試験等</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の説明並</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に臨床研究の手順</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段階等を図式化した表示等</w:t>
      </w:r>
      <w:r w:rsidRPr="00E85006">
        <w:rPr>
          <w:rFonts w:ascii="HG丸ｺﾞｼｯｸM-PRO" w:eastAsia="HG丸ｺﾞｼｯｸM-PRO" w:hAnsi="HG丸ｺﾞｼｯｸM-PRO" w:hint="eastAsia"/>
          <w:i/>
          <w:color w:val="FF0000"/>
          <w:sz w:val="24"/>
          <w:szCs w:val="24"/>
        </w:rPr>
        <w:t>）</w:t>
      </w:r>
    </w:p>
    <w:p w14:paraId="5DCB6E2C" w14:textId="77777777" w:rsidR="00794DC2" w:rsidRPr="00E85006" w:rsidRDefault="00794DC2" w:rsidP="00794DC2">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臨床研究における</w:t>
      </w:r>
      <w:r w:rsidRPr="00E85006">
        <w:rPr>
          <w:rFonts w:ascii="HG丸ｺﾞｼｯｸM-PRO" w:eastAsia="HG丸ｺﾞｼｯｸM-PRO" w:hAnsi="HG丸ｺﾞｼｯｸM-PRO" w:hint="eastAsia"/>
          <w:i/>
          <w:color w:val="FF0000"/>
          <w:sz w:val="24"/>
          <w:szCs w:val="24"/>
        </w:rPr>
        <w:t>バ</w:t>
      </w:r>
      <w:r w:rsidRPr="00E85006">
        <w:rPr>
          <w:rFonts w:ascii="HG丸ｺﾞｼｯｸM-PRO" w:eastAsia="HG丸ｺﾞｼｯｸM-PRO" w:hAnsi="HG丸ｺﾞｼｯｸM-PRO"/>
          <w:i/>
          <w:color w:val="FF0000"/>
          <w:sz w:val="24"/>
          <w:szCs w:val="24"/>
        </w:rPr>
        <w:t>イアスを最小限にする又は避けるために取られる無作為化及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盲検化等の方法の説明</w:t>
      </w:r>
    </w:p>
    <w:p w14:paraId="604E7B9A" w14:textId="77777777" w:rsidR="00794DC2" w:rsidRPr="00E85006" w:rsidRDefault="00794DC2" w:rsidP="00794DC2">
      <w:pPr>
        <w:spacing w:line="240" w:lineRule="auto"/>
        <w:ind w:firstLineChars="295" w:firstLine="708"/>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hint="eastAsia"/>
          <w:color w:val="000000"/>
          <w:sz w:val="24"/>
          <w:szCs w:val="24"/>
        </w:rPr>
        <w:t>（</w:t>
      </w:r>
      <w:r w:rsidRPr="00E85006">
        <w:rPr>
          <w:rFonts w:ascii="HG丸ｺﾞｼｯｸM-PRO" w:eastAsia="HG丸ｺﾞｼｯｸM-PRO" w:hAnsi="HG丸ｺﾞｼｯｸM-PRO" w:cs="ＭＳ 明朝"/>
          <w:color w:val="000000"/>
          <w:sz w:val="24"/>
          <w:szCs w:val="24"/>
        </w:rPr>
        <w:t>1）</w:t>
      </w:r>
      <w:r w:rsidRPr="00E85006">
        <w:rPr>
          <w:rFonts w:ascii="HG丸ｺﾞｼｯｸM-PRO" w:eastAsia="HG丸ｺﾞｼｯｸM-PRO" w:hAnsi="HG丸ｺﾞｼｯｸM-PRO" w:cs="ＭＳ 明朝" w:hint="eastAsia"/>
          <w:color w:val="000000"/>
          <w:sz w:val="24"/>
          <w:szCs w:val="24"/>
        </w:rPr>
        <w:t>介入</w:t>
      </w:r>
    </w:p>
    <w:p w14:paraId="3DE8B92F" w14:textId="77777777" w:rsidR="00794DC2" w:rsidRPr="00E85006" w:rsidRDefault="00794DC2" w:rsidP="00794DC2">
      <w:pPr>
        <w:spacing w:line="240" w:lineRule="auto"/>
        <w:ind w:firstLineChars="472" w:firstLine="113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介入の有無：有り　</w:t>
      </w:r>
      <w:r w:rsidRPr="00E85006">
        <w:rPr>
          <w:rFonts w:ascii="HG丸ｺﾞｼｯｸM-PRO" w:eastAsia="HG丸ｺﾞｼｯｸM-PRO" w:hAnsi="HG丸ｺﾞｼｯｸM-PRO"/>
          <w:color w:val="0000FF"/>
          <w:sz w:val="24"/>
          <w:szCs w:val="24"/>
        </w:rPr>
        <w:t>or</w:t>
      </w:r>
      <w:r w:rsidRPr="00E85006">
        <w:rPr>
          <w:rFonts w:ascii="HG丸ｺﾞｼｯｸM-PRO" w:eastAsia="HG丸ｺﾞｼｯｸM-PRO" w:hAnsi="HG丸ｺﾞｼｯｸM-PRO" w:hint="eastAsia"/>
          <w:color w:val="0000FF"/>
          <w:sz w:val="24"/>
          <w:szCs w:val="24"/>
        </w:rPr>
        <w:t xml:space="preserve">　無し</w:t>
      </w:r>
    </w:p>
    <w:p w14:paraId="24150BAE" w14:textId="77777777" w:rsidR="00794DC2" w:rsidRPr="00E85006" w:rsidRDefault="00794DC2" w:rsidP="00794DC2">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介入の内容：◯◯投与群と××投与群への割付の実施</w:t>
      </w:r>
    </w:p>
    <w:p w14:paraId="67BE0909" w14:textId="77777777" w:rsidR="00EA155D" w:rsidRPr="00E85006" w:rsidRDefault="00EA155D" w:rsidP="00794DC2">
      <w:pPr>
        <w:spacing w:line="240" w:lineRule="auto"/>
        <w:ind w:firstLineChars="295" w:firstLine="708"/>
        <w:rPr>
          <w:rFonts w:ascii="HG丸ｺﾞｼｯｸM-PRO" w:eastAsia="HG丸ｺﾞｼｯｸM-PRO" w:hAnsi="HG丸ｺﾞｼｯｸM-PRO" w:cs="ＭＳ 明朝"/>
          <w:color w:val="0000FF"/>
          <w:sz w:val="24"/>
          <w:szCs w:val="24"/>
        </w:rPr>
      </w:pPr>
    </w:p>
    <w:p w14:paraId="38EA9E65" w14:textId="73A60097" w:rsidR="00BA740E" w:rsidRPr="00E85006" w:rsidRDefault="00794DC2" w:rsidP="00E85006">
      <w:pPr>
        <w:spacing w:line="240" w:lineRule="auto"/>
        <w:ind w:firstLineChars="200" w:firstLine="480"/>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hint="eastAsia"/>
          <w:color w:val="000000"/>
          <w:sz w:val="24"/>
          <w:szCs w:val="24"/>
        </w:rPr>
        <w:t>（</w:t>
      </w:r>
      <w:r w:rsidRPr="00E85006">
        <w:rPr>
          <w:rFonts w:ascii="HG丸ｺﾞｼｯｸM-PRO" w:eastAsia="HG丸ｺﾞｼｯｸM-PRO" w:hAnsi="HG丸ｺﾞｼｯｸM-PRO" w:cs="ＭＳ 明朝"/>
          <w:color w:val="000000"/>
          <w:sz w:val="24"/>
          <w:szCs w:val="24"/>
        </w:rPr>
        <w:t>2）</w:t>
      </w:r>
      <w:r w:rsidR="00BA740E" w:rsidRPr="00E85006">
        <w:rPr>
          <w:rFonts w:ascii="HG丸ｺﾞｼｯｸM-PRO" w:eastAsia="HG丸ｺﾞｼｯｸM-PRO" w:hAnsi="HG丸ｺﾞｼｯｸM-PRO" w:cs="ＭＳ 明朝" w:hint="eastAsia"/>
          <w:color w:val="000000"/>
          <w:sz w:val="24"/>
          <w:szCs w:val="24"/>
        </w:rPr>
        <w:t>著しい負担を与える検査その他の行為の内容及び医薬品の概要</w:t>
      </w:r>
    </w:p>
    <w:p w14:paraId="1BCB4FBA" w14:textId="77777777" w:rsidR="00BA740E" w:rsidRPr="00E85006" w:rsidRDefault="00BA740E" w:rsidP="00BA740E">
      <w:pPr>
        <w:spacing w:line="240" w:lineRule="auto"/>
        <w:ind w:firstLineChars="100" w:firstLine="240"/>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00"/>
          <w:sz w:val="24"/>
          <w:szCs w:val="24"/>
        </w:rPr>
        <w:t xml:space="preserve">　　　</w:t>
      </w:r>
      <w:r w:rsidRPr="00E85006">
        <w:rPr>
          <w:rFonts w:ascii="HG丸ｺﾞｼｯｸM-PRO" w:eastAsia="HG丸ｺﾞｼｯｸM-PRO" w:hAnsi="HG丸ｺﾞｼｯｸM-PRO" w:cs="ＭＳ 明朝" w:hint="eastAsia"/>
          <w:color w:val="0000FF"/>
          <w:sz w:val="24"/>
          <w:szCs w:val="24"/>
        </w:rPr>
        <w:t>例1）該当なし</w:t>
      </w:r>
    </w:p>
    <w:p w14:paraId="61BE4D8A" w14:textId="77777777" w:rsidR="00BA740E" w:rsidRPr="00E85006" w:rsidRDefault="00BA740E" w:rsidP="00BA740E">
      <w:pPr>
        <w:spacing w:line="240" w:lineRule="auto"/>
        <w:ind w:firstLineChars="100" w:firstLine="240"/>
        <w:rPr>
          <w:rFonts w:ascii="HG丸ｺﾞｼｯｸM-PRO" w:eastAsia="HG丸ｺﾞｼｯｸM-PRO" w:hAnsi="HG丸ｺﾞｼｯｸM-PRO" w:cs="ＭＳ 明朝"/>
          <w:color w:val="0000FF"/>
          <w:sz w:val="24"/>
          <w:szCs w:val="24"/>
        </w:rPr>
      </w:pPr>
      <w:r w:rsidRPr="00E85006">
        <w:rPr>
          <w:rFonts w:ascii="HG丸ｺﾞｼｯｸM-PRO" w:eastAsia="HG丸ｺﾞｼｯｸM-PRO" w:hAnsi="HG丸ｺﾞｼｯｸM-PRO" w:cs="ＭＳ 明朝" w:hint="eastAsia"/>
          <w:color w:val="0000FF"/>
          <w:sz w:val="24"/>
          <w:szCs w:val="24"/>
        </w:rPr>
        <w:t xml:space="preserve">　　　例2）試験</w:t>
      </w:r>
      <w:r w:rsidRPr="00E85006">
        <w:rPr>
          <w:rFonts w:ascii="HG丸ｺﾞｼｯｸM-PRO" w:eastAsia="HG丸ｺﾞｼｯｸM-PRO" w:hAnsi="HG丸ｺﾞｼｯｸM-PRO" w:cs="ＭＳ 明朝"/>
          <w:color w:val="0000FF"/>
          <w:sz w:val="24"/>
          <w:szCs w:val="24"/>
        </w:rPr>
        <w:t>薬の内服</w:t>
      </w:r>
      <w:r w:rsidRPr="00E85006">
        <w:rPr>
          <w:rFonts w:ascii="HG丸ｺﾞｼｯｸM-PRO" w:eastAsia="HG丸ｺﾞｼｯｸM-PRO" w:hAnsi="HG丸ｺﾞｼｯｸM-PRO" w:cs="ＭＳ 明朝" w:hint="eastAsia"/>
          <w:color w:val="0000FF"/>
          <w:sz w:val="24"/>
          <w:szCs w:val="24"/>
        </w:rPr>
        <w:t>開始</w:t>
      </w:r>
      <w:r w:rsidRPr="00E85006">
        <w:rPr>
          <w:rFonts w:ascii="HG丸ｺﾞｼｯｸM-PRO" w:eastAsia="HG丸ｺﾞｼｯｸM-PRO" w:hAnsi="HG丸ｺﾞｼｯｸM-PRO" w:cs="ＭＳ 明朝"/>
          <w:color w:val="0000FF"/>
          <w:sz w:val="24"/>
          <w:szCs w:val="24"/>
        </w:rPr>
        <w:t>日に5回の追加的採血</w:t>
      </w:r>
      <w:r w:rsidRPr="00E85006">
        <w:rPr>
          <w:rFonts w:ascii="HG丸ｺﾞｼｯｸM-PRO" w:eastAsia="HG丸ｺﾞｼｯｸM-PRO" w:hAnsi="HG丸ｺﾞｼｯｸM-PRO" w:cs="ＭＳ 明朝" w:hint="eastAsia"/>
          <w:color w:val="0000FF"/>
          <w:sz w:val="24"/>
          <w:szCs w:val="24"/>
        </w:rPr>
        <w:t>を行う</w:t>
      </w:r>
    </w:p>
    <w:p w14:paraId="5CB17F19" w14:textId="77777777" w:rsidR="00BA740E" w:rsidRPr="00E85006" w:rsidRDefault="00BA740E" w:rsidP="00BA740E">
      <w:pPr>
        <w:spacing w:line="240" w:lineRule="auto"/>
        <w:ind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s="ＭＳ 明朝" w:hint="eastAsia"/>
          <w:color w:val="0000FF"/>
          <w:sz w:val="24"/>
          <w:szCs w:val="24"/>
        </w:rPr>
        <w:t xml:space="preserve">　　　例3）PET-CT検査（使用する医薬品：</w:t>
      </w:r>
      <w:r w:rsidRPr="00E85006">
        <w:rPr>
          <w:rFonts w:ascii="HG丸ｺﾞｼｯｸM-PRO" w:eastAsia="HG丸ｺﾞｼｯｸM-PRO" w:hAnsi="HG丸ｺﾞｼｯｸM-PRO" w:cs="ＭＳ 明朝"/>
          <w:color w:val="0000FF"/>
          <w:sz w:val="24"/>
          <w:szCs w:val="24"/>
        </w:rPr>
        <w:t>フルデオキシグルコース（</w:t>
      </w:r>
      <w:r w:rsidRPr="00E85006">
        <w:rPr>
          <w:rFonts w:ascii="HG丸ｺﾞｼｯｸM-PRO" w:eastAsia="HG丸ｺﾞｼｯｸM-PRO" w:hAnsi="HG丸ｺﾞｼｯｸM-PRO" w:cs="ＭＳ 明朝"/>
          <w:color w:val="0000FF"/>
          <w:sz w:val="24"/>
          <w:szCs w:val="24"/>
          <w:vertAlign w:val="superscript"/>
        </w:rPr>
        <w:t>18</w:t>
      </w:r>
      <w:r w:rsidRPr="00E85006">
        <w:rPr>
          <w:rFonts w:ascii="HG丸ｺﾞｼｯｸM-PRO" w:eastAsia="HG丸ｺﾞｼｯｸM-PRO" w:hAnsi="HG丸ｺﾞｼｯｸM-PRO" w:cs="ＭＳ 明朝"/>
          <w:color w:val="0000FF"/>
          <w:sz w:val="24"/>
          <w:szCs w:val="24"/>
        </w:rPr>
        <w:t>F）</w:t>
      </w:r>
      <w:r w:rsidRPr="00E85006">
        <w:rPr>
          <w:rFonts w:ascii="HG丸ｺﾞｼｯｸM-PRO" w:eastAsia="HG丸ｺﾞｼｯｸM-PRO" w:hAnsi="HG丸ｺﾞｼｯｸM-PRO" w:cs="ＭＳ 明朝" w:hint="eastAsia"/>
          <w:color w:val="0000FF"/>
          <w:sz w:val="24"/>
          <w:szCs w:val="24"/>
        </w:rPr>
        <w:t>）</w:t>
      </w:r>
    </w:p>
    <w:p w14:paraId="54B08DE2" w14:textId="77777777" w:rsidR="00D8139D" w:rsidRPr="00E85006" w:rsidRDefault="00D8139D" w:rsidP="00794DC2">
      <w:pPr>
        <w:spacing w:line="240" w:lineRule="auto"/>
        <w:ind w:firstLineChars="295" w:firstLine="708"/>
        <w:rPr>
          <w:rFonts w:ascii="HG丸ｺﾞｼｯｸM-PRO" w:eastAsia="HG丸ｺﾞｼｯｸM-PRO" w:hAnsi="HG丸ｺﾞｼｯｸM-PRO" w:cs="ＭＳ 明朝"/>
          <w:color w:val="0000FF"/>
          <w:sz w:val="24"/>
          <w:szCs w:val="24"/>
        </w:rPr>
      </w:pPr>
    </w:p>
    <w:p w14:paraId="6C1C12BF" w14:textId="77777777" w:rsidR="00794DC2" w:rsidRPr="00E85006" w:rsidRDefault="00794DC2" w:rsidP="00794DC2">
      <w:pPr>
        <w:spacing w:line="240" w:lineRule="auto"/>
        <w:ind w:leftChars="338" w:left="847" w:hangingChars="57" w:hanging="137"/>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（３）薬機法における未承認・適応外の医薬品等の臨床研究に該当するか</w:t>
      </w:r>
    </w:p>
    <w:p w14:paraId="0C082C37" w14:textId="77777777" w:rsidR="00794DC2" w:rsidRPr="00E85006" w:rsidRDefault="00794DC2" w:rsidP="00794DC2">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該当する（◯◯の適応外使用）　</w:t>
      </w:r>
      <w:r w:rsidRPr="00E85006">
        <w:rPr>
          <w:rFonts w:ascii="HG丸ｺﾞｼｯｸM-PRO" w:eastAsia="HG丸ｺﾞｼｯｸM-PRO" w:hAnsi="HG丸ｺﾞｼｯｸM-PRO"/>
          <w:color w:val="0000FF"/>
          <w:sz w:val="24"/>
          <w:szCs w:val="24"/>
        </w:rPr>
        <w:t>or</w:t>
      </w:r>
      <w:r w:rsidRPr="00E85006">
        <w:rPr>
          <w:rFonts w:ascii="HG丸ｺﾞｼｯｸM-PRO" w:eastAsia="HG丸ｺﾞｼｯｸM-PRO" w:hAnsi="HG丸ｺﾞｼｯｸM-PRO" w:hint="eastAsia"/>
          <w:color w:val="0000FF"/>
          <w:sz w:val="24"/>
          <w:szCs w:val="24"/>
        </w:rPr>
        <w:t xml:space="preserve">　該当しない</w:t>
      </w:r>
    </w:p>
    <w:p w14:paraId="3094F327" w14:textId="77777777" w:rsidR="00794DC2" w:rsidRPr="00E85006" w:rsidRDefault="00794DC2" w:rsidP="00794DC2">
      <w:pPr>
        <w:spacing w:line="240" w:lineRule="auto"/>
        <w:ind w:leftChars="338" w:left="847" w:hangingChars="57" w:hanging="137"/>
        <w:rPr>
          <w:rFonts w:ascii="HG丸ｺﾞｼｯｸM-PRO" w:eastAsia="HG丸ｺﾞｼｯｸM-PRO" w:hAnsi="HG丸ｺﾞｼｯｸM-PRO"/>
          <w:sz w:val="24"/>
          <w:szCs w:val="24"/>
        </w:rPr>
      </w:pPr>
    </w:p>
    <w:p w14:paraId="5D40E958" w14:textId="77777777" w:rsidR="00794DC2" w:rsidRPr="00E85006" w:rsidRDefault="00794DC2" w:rsidP="00164A88">
      <w:pPr>
        <w:spacing w:line="240" w:lineRule="auto"/>
        <w:ind w:leftChars="339" w:left="1420" w:hangingChars="295" w:hanging="708"/>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（４）製薬企業等から資金提供を受けて実施される当該製薬企業等の医薬品等の臨床研究に該当するか</w:t>
      </w:r>
    </w:p>
    <w:p w14:paraId="1E44CE6E" w14:textId="77777777" w:rsidR="00794DC2" w:rsidRPr="00E85006" w:rsidRDefault="00794DC2" w:rsidP="00794DC2">
      <w:pPr>
        <w:spacing w:line="240" w:lineRule="auto"/>
        <w:ind w:leftChars="338" w:left="710" w:firstLineChars="200" w:firstLine="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該当する（資金提供者：△△株式会社）　</w:t>
      </w:r>
      <w:r w:rsidRPr="00E85006">
        <w:rPr>
          <w:rFonts w:ascii="HG丸ｺﾞｼｯｸM-PRO" w:eastAsia="HG丸ｺﾞｼｯｸM-PRO" w:hAnsi="HG丸ｺﾞｼｯｸM-PRO"/>
          <w:color w:val="0000FF"/>
          <w:sz w:val="24"/>
          <w:szCs w:val="24"/>
        </w:rPr>
        <w:t>or</w:t>
      </w:r>
      <w:r w:rsidRPr="00E85006">
        <w:rPr>
          <w:rFonts w:ascii="HG丸ｺﾞｼｯｸM-PRO" w:eastAsia="HG丸ｺﾞｼｯｸM-PRO" w:hAnsi="HG丸ｺﾞｼｯｸM-PRO" w:hint="eastAsia"/>
          <w:color w:val="0000FF"/>
          <w:sz w:val="24"/>
          <w:szCs w:val="24"/>
        </w:rPr>
        <w:t xml:space="preserve">　該当しない</w:t>
      </w:r>
    </w:p>
    <w:p w14:paraId="50B0164B" w14:textId="515C144F" w:rsidR="00794DC2" w:rsidRPr="00E85006" w:rsidRDefault="00794DC2" w:rsidP="000B6965">
      <w:pPr>
        <w:spacing w:line="240" w:lineRule="auto"/>
        <w:ind w:leftChars="540" w:left="1374" w:hangingChars="100" w:hanging="240"/>
        <w:rPr>
          <w:rFonts w:ascii="HG丸ｺﾞｼｯｸM-PRO" w:eastAsia="HG丸ｺﾞｼｯｸM-PRO" w:hAnsi="HG丸ｺﾞｼｯｸM-PRO" w:cs="ＭＳ 明朝"/>
          <w:i/>
          <w:color w:val="FF0000"/>
          <w:sz w:val="24"/>
          <w:szCs w:val="24"/>
        </w:rPr>
      </w:pPr>
    </w:p>
    <w:p w14:paraId="0E542E44" w14:textId="77777777" w:rsidR="00794DC2" w:rsidRPr="00E85006" w:rsidRDefault="00794DC2" w:rsidP="00794DC2">
      <w:pPr>
        <w:spacing w:line="240" w:lineRule="auto"/>
        <w:ind w:firstLineChars="295" w:firstLine="708"/>
        <w:rPr>
          <w:rFonts w:ascii="HG丸ｺﾞｼｯｸM-PRO" w:eastAsia="HG丸ｺﾞｼｯｸM-PRO" w:hAnsi="HG丸ｺﾞｼｯｸM-PRO" w:cs="ＭＳ 明朝"/>
          <w:color w:val="0000FF"/>
          <w:sz w:val="24"/>
          <w:szCs w:val="24"/>
        </w:rPr>
      </w:pPr>
    </w:p>
    <w:p w14:paraId="4E7F9336" w14:textId="77777777" w:rsidR="00794DC2" w:rsidRPr="00E85006" w:rsidRDefault="00794DC2" w:rsidP="00794DC2">
      <w:pPr>
        <w:spacing w:line="240" w:lineRule="auto"/>
        <w:ind w:leftChars="339" w:left="1420" w:hangingChars="295" w:hanging="708"/>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（5）比較の方法</w:t>
      </w:r>
    </w:p>
    <w:p w14:paraId="0F3F546A" w14:textId="77777777" w:rsidR="0066567D" w:rsidRPr="00E85006" w:rsidRDefault="0066567D" w:rsidP="0066567D">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例</w:t>
      </w:r>
    </w:p>
    <w:p w14:paraId="0B96192A" w14:textId="77777777" w:rsidR="0066567D" w:rsidRPr="00E85006" w:rsidRDefault="0066567D" w:rsidP="00005EE5">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○○薬投与群とプラセボ投与群との2群比較</w:t>
      </w:r>
    </w:p>
    <w:p w14:paraId="18500BA5" w14:textId="77777777" w:rsidR="0066567D" w:rsidRPr="00E85006" w:rsidRDefault="0066567D" w:rsidP="0066567D">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○○薬投与（プラセボ、△△m</w:t>
      </w:r>
      <w:r w:rsidRPr="00E85006">
        <w:rPr>
          <w:rFonts w:ascii="HG丸ｺﾞｼｯｸM-PRO" w:eastAsia="HG丸ｺﾞｼｯｸM-PRO" w:hAnsi="HG丸ｺﾞｼｯｸM-PRO"/>
          <w:color w:val="0000FF"/>
          <w:sz w:val="24"/>
          <w:szCs w:val="24"/>
        </w:rPr>
        <w:t>g</w:t>
      </w:r>
      <w:r w:rsidRPr="00E85006">
        <w:rPr>
          <w:rFonts w:ascii="HG丸ｺﾞｼｯｸM-PRO" w:eastAsia="HG丸ｺﾞｼｯｸM-PRO" w:hAnsi="HG丸ｺﾞｼｯｸM-PRO" w:hint="eastAsia"/>
          <w:color w:val="0000FF"/>
          <w:sz w:val="24"/>
          <w:szCs w:val="24"/>
        </w:rPr>
        <w:t>、□□m</w:t>
      </w:r>
      <w:r w:rsidRPr="00E85006">
        <w:rPr>
          <w:rFonts w:ascii="HG丸ｺﾞｼｯｸM-PRO" w:eastAsia="HG丸ｺﾞｼｯｸM-PRO" w:hAnsi="HG丸ｺﾞｼｯｸM-PRO"/>
          <w:color w:val="0000FF"/>
          <w:sz w:val="24"/>
          <w:szCs w:val="24"/>
        </w:rPr>
        <w:t>g</w:t>
      </w:r>
      <w:r w:rsidRPr="00E85006">
        <w:rPr>
          <w:rFonts w:ascii="HG丸ｺﾞｼｯｸM-PRO" w:eastAsia="HG丸ｺﾞｼｯｸM-PRO" w:hAnsi="HG丸ｺﾞｼｯｸM-PRO" w:hint="eastAsia"/>
          <w:color w:val="0000FF"/>
          <w:sz w:val="24"/>
          <w:szCs w:val="24"/>
        </w:rPr>
        <w:t>）の3群比較</w:t>
      </w:r>
    </w:p>
    <w:p w14:paraId="51DB72EF" w14:textId="77777777" w:rsidR="0066567D" w:rsidRPr="00E85006" w:rsidRDefault="0066567D" w:rsidP="0066567D">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○○薬投与の単群</w:t>
      </w:r>
    </w:p>
    <w:p w14:paraId="6AD52B4A" w14:textId="77777777" w:rsidR="0066567D" w:rsidRPr="00E85006" w:rsidRDefault="0066567D" w:rsidP="0066567D">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○○（機器名）と××（対照機器）との2群比較</w:t>
      </w:r>
    </w:p>
    <w:p w14:paraId="0EEAA860" w14:textId="77777777" w:rsidR="00794DC2" w:rsidRPr="00E85006" w:rsidRDefault="00794DC2" w:rsidP="00794DC2">
      <w:pPr>
        <w:spacing w:line="240" w:lineRule="auto"/>
        <w:ind w:leftChars="339" w:left="1420" w:hangingChars="295" w:hanging="708"/>
        <w:rPr>
          <w:rFonts w:ascii="HG丸ｺﾞｼｯｸM-PRO" w:eastAsia="HG丸ｺﾞｼｯｸM-PRO" w:hAnsi="HG丸ｺﾞｼｯｸM-PRO"/>
          <w:sz w:val="24"/>
          <w:szCs w:val="24"/>
        </w:rPr>
      </w:pPr>
    </w:p>
    <w:p w14:paraId="5B4A3354" w14:textId="77777777" w:rsidR="00794DC2" w:rsidRPr="00E85006" w:rsidRDefault="00794DC2" w:rsidP="00794DC2">
      <w:pPr>
        <w:spacing w:line="240" w:lineRule="auto"/>
        <w:ind w:leftChars="339" w:left="1420" w:hangingChars="295" w:hanging="708"/>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（6）無作為（ランダム化）割付</w:t>
      </w:r>
    </w:p>
    <w:p w14:paraId="48A01028" w14:textId="77777777" w:rsidR="00794DC2" w:rsidRPr="00E85006" w:rsidRDefault="00794DC2" w:rsidP="00794DC2">
      <w:pPr>
        <w:spacing w:line="240" w:lineRule="auto"/>
        <w:ind w:leftChars="517" w:left="1086" w:firstLineChars="19" w:firstLine="46"/>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lastRenderedPageBreak/>
        <w:t>無作為割付の有無、内容・方法を記載。割付方法の概略と、割付調整因子（層別ランダム化における層別因子等）について記載する。</w:t>
      </w:r>
    </w:p>
    <w:p w14:paraId="3F98A4ED" w14:textId="77777777" w:rsidR="00794DC2" w:rsidRPr="00E85006" w:rsidRDefault="00794DC2" w:rsidP="00794DC2">
      <w:pPr>
        <w:spacing w:line="240" w:lineRule="auto"/>
        <w:ind w:leftChars="517" w:left="1086" w:firstLineChars="19" w:firstLine="46"/>
        <w:rPr>
          <w:rFonts w:ascii="HG丸ｺﾞｼｯｸM-PRO" w:eastAsia="HG丸ｺﾞｼｯｸM-PRO" w:hAnsi="HG丸ｺﾞｼｯｸM-PRO"/>
          <w:i/>
          <w:color w:val="FF0000"/>
          <w:sz w:val="24"/>
          <w:szCs w:val="24"/>
        </w:rPr>
      </w:pPr>
    </w:p>
    <w:p w14:paraId="5DFBDC22" w14:textId="77777777" w:rsidR="00794DC2" w:rsidRPr="00E85006" w:rsidRDefault="00794DC2" w:rsidP="00794DC2">
      <w:pPr>
        <w:spacing w:line="240" w:lineRule="auto"/>
        <w:ind w:leftChars="339" w:left="1420" w:hangingChars="295" w:hanging="708"/>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w:t>
      </w:r>
      <w:r w:rsidRPr="00E85006">
        <w:rPr>
          <w:rFonts w:ascii="HG丸ｺﾞｼｯｸM-PRO" w:eastAsia="HG丸ｺﾞｼｯｸM-PRO" w:hAnsi="HG丸ｺﾞｼｯｸM-PRO"/>
          <w:sz w:val="24"/>
          <w:szCs w:val="24"/>
        </w:rPr>
        <w:t>7</w:t>
      </w:r>
      <w:r w:rsidRPr="00E85006">
        <w:rPr>
          <w:rFonts w:ascii="HG丸ｺﾞｼｯｸM-PRO" w:eastAsia="HG丸ｺﾞｼｯｸM-PRO" w:hAnsi="HG丸ｺﾞｼｯｸM-PRO" w:hint="eastAsia"/>
          <w:sz w:val="24"/>
          <w:szCs w:val="24"/>
        </w:rPr>
        <w:t>）盲検性</w:t>
      </w:r>
    </w:p>
    <w:p w14:paraId="2238DB7F" w14:textId="77777777" w:rsidR="00794DC2" w:rsidRPr="00E85006" w:rsidRDefault="00794DC2" w:rsidP="00794DC2">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盲検化の有無、概要を記載</w:t>
      </w:r>
    </w:p>
    <w:p w14:paraId="7A495420" w14:textId="77777777" w:rsidR="00794DC2" w:rsidRPr="00E85006" w:rsidRDefault="00794DC2" w:rsidP="00794DC2">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二重盲検　o</w:t>
      </w:r>
      <w:r w:rsidRPr="00E85006">
        <w:rPr>
          <w:rFonts w:ascii="HG丸ｺﾞｼｯｸM-PRO" w:eastAsia="HG丸ｺﾞｼｯｸM-PRO" w:hAnsi="HG丸ｺﾞｼｯｸM-PRO"/>
          <w:color w:val="0000FF"/>
          <w:sz w:val="24"/>
          <w:szCs w:val="24"/>
        </w:rPr>
        <w:t>r</w:t>
      </w:r>
      <w:r w:rsidRPr="00E85006">
        <w:rPr>
          <w:rFonts w:ascii="HG丸ｺﾞｼｯｸM-PRO" w:eastAsia="HG丸ｺﾞｼｯｸM-PRO" w:hAnsi="HG丸ｺﾞｼｯｸM-PRO" w:hint="eastAsia"/>
          <w:color w:val="0000FF"/>
          <w:sz w:val="24"/>
          <w:szCs w:val="24"/>
        </w:rPr>
        <w:t xml:space="preserve">　単盲検　o</w:t>
      </w:r>
      <w:r w:rsidRPr="00E85006">
        <w:rPr>
          <w:rFonts w:ascii="HG丸ｺﾞｼｯｸM-PRO" w:eastAsia="HG丸ｺﾞｼｯｸM-PRO" w:hAnsi="HG丸ｺﾞｼｯｸM-PRO"/>
          <w:color w:val="0000FF"/>
          <w:sz w:val="24"/>
          <w:szCs w:val="24"/>
        </w:rPr>
        <w:t>r</w:t>
      </w:r>
      <w:r w:rsidRPr="00E85006">
        <w:rPr>
          <w:rFonts w:ascii="HG丸ｺﾞｼｯｸM-PRO" w:eastAsia="HG丸ｺﾞｼｯｸM-PRO" w:hAnsi="HG丸ｺﾞｼｯｸM-PRO" w:hint="eastAsia"/>
          <w:color w:val="0000FF"/>
          <w:sz w:val="24"/>
          <w:szCs w:val="24"/>
        </w:rPr>
        <w:t xml:space="preserve">　非盲検（オープンラベル）　o</w:t>
      </w:r>
      <w:r w:rsidRPr="00E85006">
        <w:rPr>
          <w:rFonts w:ascii="HG丸ｺﾞｼｯｸM-PRO" w:eastAsia="HG丸ｺﾞｼｯｸM-PRO" w:hAnsi="HG丸ｺﾞｼｯｸM-PRO"/>
          <w:color w:val="0000FF"/>
          <w:sz w:val="24"/>
          <w:szCs w:val="24"/>
        </w:rPr>
        <w:t>r</w:t>
      </w:r>
    </w:p>
    <w:p w14:paraId="6A2D4A48" w14:textId="77777777" w:rsidR="00794DC2" w:rsidRPr="00E85006" w:rsidRDefault="00794DC2" w:rsidP="00794DC2">
      <w:pPr>
        <w:spacing w:line="240" w:lineRule="auto"/>
        <w:ind w:leftChars="338" w:left="710" w:firstLineChars="176" w:firstLine="42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その他の盲検化の手法</w:t>
      </w:r>
    </w:p>
    <w:p w14:paraId="66879355" w14:textId="77777777" w:rsidR="0066567D" w:rsidRPr="00E85006" w:rsidRDefault="0066567D" w:rsidP="0066567D">
      <w:pPr>
        <w:spacing w:line="240" w:lineRule="auto"/>
        <w:ind w:leftChars="339" w:left="1420" w:hangingChars="295" w:hanging="708"/>
        <w:rPr>
          <w:rFonts w:ascii="HG丸ｺﾞｼｯｸM-PRO" w:eastAsia="HG丸ｺﾞｼｯｸM-PRO" w:hAnsi="HG丸ｺﾞｼｯｸM-PRO"/>
          <w:sz w:val="24"/>
          <w:szCs w:val="24"/>
        </w:rPr>
      </w:pPr>
    </w:p>
    <w:p w14:paraId="7A2C0249" w14:textId="77777777" w:rsidR="0066567D" w:rsidRPr="00E85006" w:rsidRDefault="0066567D" w:rsidP="0066567D">
      <w:pPr>
        <w:spacing w:line="240" w:lineRule="auto"/>
        <w:ind w:leftChars="339" w:left="1420" w:hangingChars="295" w:hanging="708"/>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sz w:val="24"/>
          <w:szCs w:val="24"/>
        </w:rPr>
        <w:t>（8）臨床研究の手順</w:t>
      </w:r>
    </w:p>
    <w:p w14:paraId="0560A5A1" w14:textId="77777777" w:rsidR="0066567D" w:rsidRPr="00E85006" w:rsidRDefault="0066567D" w:rsidP="0066567D">
      <w:pPr>
        <w:spacing w:line="240" w:lineRule="auto"/>
        <w:ind w:leftChars="538" w:left="1132" w:hanging="2"/>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研究の手順（同意取得、割付、薬剤投与期間、評価時期、フォローアップ等）について文章又は図表等により示す。</w:t>
      </w:r>
    </w:p>
    <w:p w14:paraId="67BED5BF" w14:textId="77777777" w:rsidR="0066567D" w:rsidRPr="00E85006" w:rsidRDefault="0066567D" w:rsidP="00164A88">
      <w:pPr>
        <w:spacing w:line="240" w:lineRule="auto"/>
        <w:ind w:leftChars="538" w:left="1132" w:hanging="2"/>
        <w:rPr>
          <w:rFonts w:ascii="HG丸ｺﾞｼｯｸM-PRO" w:eastAsia="HG丸ｺﾞｼｯｸM-PRO" w:hAnsi="HG丸ｺﾞｼｯｸM-PRO"/>
          <w:color w:val="FF0000"/>
          <w:sz w:val="24"/>
          <w:szCs w:val="24"/>
        </w:rPr>
      </w:pPr>
    </w:p>
    <w:p w14:paraId="1F1AEC70" w14:textId="5393B9BF" w:rsidR="0066567D" w:rsidRPr="00E85006" w:rsidRDefault="001615CB" w:rsidP="00164A88">
      <w:pPr>
        <w:spacing w:line="240" w:lineRule="auto"/>
        <w:ind w:leftChars="339" w:left="1331" w:hangingChars="295" w:hanging="619"/>
        <w:jc w:val="center"/>
        <w:rPr>
          <w:rFonts w:ascii="HG丸ｺﾞｼｯｸM-PRO" w:eastAsia="HG丸ｺﾞｼｯｸM-PRO" w:hAnsi="HG丸ｺﾞｼｯｸM-PRO"/>
          <w:sz w:val="24"/>
          <w:szCs w:val="24"/>
        </w:rPr>
      </w:pPr>
      <w:r w:rsidRPr="00E85006">
        <w:rPr>
          <w:noProof/>
        </w:rPr>
        <w:drawing>
          <wp:inline distT="0" distB="0" distL="0" distR="0" wp14:anchorId="70516ADA" wp14:editId="5DE5CA6E">
            <wp:extent cx="4394835" cy="1781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4835" cy="1781175"/>
                    </a:xfrm>
                    <a:prstGeom prst="rect">
                      <a:avLst/>
                    </a:prstGeom>
                    <a:noFill/>
                    <a:ln>
                      <a:noFill/>
                    </a:ln>
                  </pic:spPr>
                </pic:pic>
              </a:graphicData>
            </a:graphic>
          </wp:inline>
        </w:drawing>
      </w:r>
    </w:p>
    <w:p w14:paraId="66ED3550" w14:textId="77777777" w:rsidR="0066567D" w:rsidRPr="00E85006" w:rsidRDefault="0066567D" w:rsidP="0066567D">
      <w:pPr>
        <w:spacing w:line="240" w:lineRule="auto"/>
        <w:ind w:leftChars="339" w:left="1420" w:hangingChars="295" w:hanging="708"/>
        <w:rPr>
          <w:rFonts w:ascii="HG丸ｺﾞｼｯｸM-PRO" w:eastAsia="HG丸ｺﾞｼｯｸM-PRO" w:hAnsi="HG丸ｺﾞｼｯｸM-PRO"/>
          <w:sz w:val="24"/>
          <w:szCs w:val="24"/>
        </w:rPr>
      </w:pPr>
    </w:p>
    <w:p w14:paraId="71FA3CB6" w14:textId="462D0188" w:rsidR="0006664F" w:rsidRPr="00E85006" w:rsidRDefault="0006664F" w:rsidP="0006664F">
      <w:pPr>
        <w:spacing w:line="240" w:lineRule="auto"/>
        <w:ind w:firstLineChars="100" w:firstLine="240"/>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color w:val="000000"/>
          <w:sz w:val="24"/>
          <w:szCs w:val="24"/>
        </w:rPr>
        <w:t>4</w:t>
      </w:r>
      <w:r w:rsidRPr="00E85006">
        <w:rPr>
          <w:rFonts w:ascii="HG丸ｺﾞｼｯｸM-PRO" w:eastAsia="HG丸ｺﾞｼｯｸM-PRO" w:hAnsi="HG丸ｺﾞｼｯｸM-PRO" w:cs="ＭＳ 明朝" w:hint="eastAsia"/>
          <w:color w:val="000000"/>
          <w:sz w:val="24"/>
          <w:szCs w:val="24"/>
        </w:rPr>
        <w:t>-3.</w:t>
      </w:r>
      <w:r w:rsidR="006E46E7" w:rsidRPr="00E85006">
        <w:rPr>
          <w:rFonts w:ascii="HG丸ｺﾞｼｯｸM-PRO" w:eastAsia="HG丸ｺﾞｼｯｸM-PRO" w:hAnsi="HG丸ｺﾞｼｯｸM-PRO" w:cs="ＭＳ 明朝"/>
          <w:color w:val="000000"/>
          <w:sz w:val="24"/>
          <w:szCs w:val="24"/>
        </w:rPr>
        <w:t xml:space="preserve"> </w:t>
      </w:r>
      <w:r w:rsidRPr="00E85006">
        <w:rPr>
          <w:rFonts w:ascii="HG丸ｺﾞｼｯｸM-PRO" w:eastAsia="HG丸ｺﾞｼｯｸM-PRO" w:hAnsi="HG丸ｺﾞｼｯｸM-PRO" w:cs="ＭＳ 明朝" w:hint="eastAsia"/>
          <w:color w:val="000000"/>
          <w:sz w:val="24"/>
          <w:szCs w:val="24"/>
        </w:rPr>
        <w:t>使用する薬剤・機器</w:t>
      </w:r>
      <w:r w:rsidR="0064534A" w:rsidRPr="00E85006">
        <w:rPr>
          <w:rFonts w:ascii="HG丸ｺﾞｼｯｸM-PRO" w:eastAsia="HG丸ｺﾞｼｯｸM-PRO" w:hAnsi="HG丸ｺﾞｼｯｸM-PRO" w:cs="ＭＳ 明朝" w:hint="eastAsia"/>
          <w:color w:val="000000"/>
          <w:sz w:val="24"/>
          <w:szCs w:val="24"/>
        </w:rPr>
        <w:t>及び管理</w:t>
      </w:r>
      <w:r w:rsidRPr="00E85006">
        <w:rPr>
          <w:rFonts w:ascii="HG丸ｺﾞｼｯｸM-PRO" w:eastAsia="HG丸ｺﾞｼｯｸM-PRO" w:hAnsi="HG丸ｺﾞｼｯｸM-PRO" w:cs="ＭＳ 明朝" w:hint="eastAsia"/>
          <w:color w:val="000000"/>
          <w:sz w:val="24"/>
          <w:szCs w:val="24"/>
        </w:rPr>
        <w:t>について</w:t>
      </w:r>
    </w:p>
    <w:p w14:paraId="27F816F8" w14:textId="42F728F4" w:rsidR="0006664F" w:rsidRPr="00E85006" w:rsidRDefault="0006664F" w:rsidP="0006664F">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臨床研究に用いる医薬品等の用法・用量の説明、国内において製造販売承認等を取得している医薬品等以外の場合は、臨床研究に用いる医薬品等の剤形及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表示に関する記載</w:t>
      </w:r>
      <w:r w:rsidR="0022763A" w:rsidRPr="00E85006">
        <w:rPr>
          <w:rFonts w:ascii="HG丸ｺﾞｼｯｸM-PRO" w:eastAsia="HG丸ｺﾞｼｯｸM-PRO" w:hAnsi="HG丸ｺﾞｼｯｸM-PRO" w:hint="eastAsia"/>
          <w:i/>
          <w:color w:val="FF0000"/>
          <w:sz w:val="24"/>
          <w:szCs w:val="24"/>
        </w:rPr>
        <w:t>をする。</w:t>
      </w:r>
    </w:p>
    <w:p w14:paraId="7395DD84" w14:textId="38EBE005" w:rsidR="0006664F" w:rsidRPr="00E85006" w:rsidRDefault="0006664F" w:rsidP="0006664F">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表示については、少なくとも、医薬品等の名称、製造番号又は製造記号、医薬品等の管理に係る事項</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保管方法等</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について記載すること。</w:t>
      </w:r>
    </w:p>
    <w:p w14:paraId="6B67A19D" w14:textId="58B50B0F" w:rsidR="00DD15F9" w:rsidRPr="00E85006" w:rsidRDefault="00DD15F9" w:rsidP="00DD15F9">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プ</w:t>
      </w:r>
      <w:r w:rsidRPr="00E85006">
        <w:rPr>
          <w:rFonts w:ascii="HG丸ｺﾞｼｯｸM-PRO" w:eastAsia="HG丸ｺﾞｼｯｸM-PRO" w:hAnsi="HG丸ｺﾞｼｯｸM-PRO"/>
          <w:i/>
          <w:color w:val="FF0000"/>
          <w:sz w:val="24"/>
          <w:szCs w:val="24"/>
        </w:rPr>
        <w:t>ラセ</w:t>
      </w:r>
      <w:r w:rsidRPr="00E85006">
        <w:rPr>
          <w:rFonts w:ascii="HG丸ｺﾞｼｯｸM-PRO" w:eastAsia="HG丸ｺﾞｼｯｸM-PRO" w:hAnsi="HG丸ｺﾞｼｯｸM-PRO" w:hint="eastAsia"/>
          <w:i/>
          <w:color w:val="FF0000"/>
          <w:sz w:val="24"/>
          <w:szCs w:val="24"/>
        </w:rPr>
        <w:t>ボ</w:t>
      </w:r>
      <w:r w:rsidRPr="00E85006">
        <w:rPr>
          <w:rFonts w:ascii="HG丸ｺﾞｼｯｸM-PRO" w:eastAsia="HG丸ｺﾞｼｯｸM-PRO" w:hAnsi="HG丸ｺﾞｼｯｸM-PRO"/>
          <w:i/>
          <w:color w:val="FF0000"/>
          <w:sz w:val="24"/>
          <w:szCs w:val="24"/>
        </w:rPr>
        <w:t>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対照薬</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臨床研究において評価の対象となる医薬品等と比較する目的</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用いられる医薬品をいう。</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を含む臨床研究に用いる医薬品等の管理の手順</w:t>
      </w:r>
      <w:r w:rsidR="00CA2B32" w:rsidRPr="00E85006">
        <w:rPr>
          <w:rFonts w:ascii="HG丸ｺﾞｼｯｸM-PRO" w:eastAsia="HG丸ｺﾞｼｯｸM-PRO" w:hAnsi="HG丸ｺﾞｼｯｸM-PRO" w:hint="eastAsia"/>
          <w:i/>
          <w:color w:val="FF0000"/>
          <w:sz w:val="24"/>
          <w:szCs w:val="24"/>
        </w:rPr>
        <w:t>を記載する。</w:t>
      </w:r>
    </w:p>
    <w:p w14:paraId="01AFFA93" w14:textId="77777777" w:rsidR="00DD15F9" w:rsidRPr="00E85006" w:rsidRDefault="00DD15F9" w:rsidP="00DD15F9">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臨床研究に用いる未承認の医薬品等を診療に用いる医薬品等と別に管理する必要</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ある場合には、その管理場所及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数量、据付け型医療機器の研究終了後の取扱い等を含むこと。</w:t>
      </w:r>
    </w:p>
    <w:p w14:paraId="575FFE59" w14:textId="77777777" w:rsidR="0006664F" w:rsidRPr="00E85006" w:rsidRDefault="0006664F" w:rsidP="0006664F">
      <w:pPr>
        <w:spacing w:line="240" w:lineRule="auto"/>
        <w:ind w:leftChars="338" w:left="849" w:hangingChars="58" w:hanging="139"/>
        <w:rPr>
          <w:rFonts w:ascii="HG丸ｺﾞｼｯｸM-PRO" w:eastAsia="HG丸ｺﾞｼｯｸM-PRO" w:hAnsi="HG丸ｺﾞｼｯｸM-PRO"/>
          <w:color w:val="0000FF"/>
          <w:sz w:val="24"/>
          <w:szCs w:val="24"/>
        </w:rPr>
      </w:pPr>
    </w:p>
    <w:p w14:paraId="18AD7DAB" w14:textId="77777777" w:rsidR="0006664F" w:rsidRPr="00E85006" w:rsidRDefault="0006664F" w:rsidP="0006664F">
      <w:pPr>
        <w:spacing w:line="240" w:lineRule="auto"/>
        <w:ind w:leftChars="338" w:left="849"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国内既承認の場合</w:t>
      </w:r>
    </w:p>
    <w:p w14:paraId="52BABAB9" w14:textId="77777777" w:rsidR="0006664F" w:rsidRPr="00E85006" w:rsidRDefault="0006664F" w:rsidP="0006664F">
      <w:pPr>
        <w:spacing w:line="240" w:lineRule="auto"/>
        <w:ind w:leftChars="338" w:left="849"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試験薬名：○○（××m</w:t>
      </w:r>
      <w:r w:rsidRPr="00E85006">
        <w:rPr>
          <w:rFonts w:ascii="HG丸ｺﾞｼｯｸM-PRO" w:eastAsia="HG丸ｺﾞｼｯｸM-PRO" w:hAnsi="HG丸ｺﾞｼｯｸM-PRO"/>
          <w:color w:val="0000FF"/>
          <w:sz w:val="24"/>
          <w:szCs w:val="24"/>
        </w:rPr>
        <w:t>g</w:t>
      </w:r>
      <w:r w:rsidRPr="00E85006">
        <w:rPr>
          <w:rFonts w:ascii="HG丸ｺﾞｼｯｸM-PRO" w:eastAsia="HG丸ｺﾞｼｯｸM-PRO" w:hAnsi="HG丸ｺﾞｼｯｸM-PRO" w:hint="eastAsia"/>
          <w:color w:val="0000FF"/>
          <w:sz w:val="24"/>
          <w:szCs w:val="24"/>
        </w:rPr>
        <w:t>錠）</w:t>
      </w:r>
    </w:p>
    <w:p w14:paraId="609A2E7C" w14:textId="77777777" w:rsidR="0006664F" w:rsidRPr="00E85006" w:rsidRDefault="0006664F" w:rsidP="00164A88">
      <w:pPr>
        <w:spacing w:line="240" w:lineRule="auto"/>
        <w:ind w:firstLineChars="767" w:firstLine="1841"/>
        <w:rPr>
          <w:rFonts w:ascii="HG丸ｺﾞｼｯｸM-PRO" w:eastAsia="HG丸ｺﾞｼｯｸM-PRO" w:hAnsi="HG丸ｺﾞｼｯｸM-PRO"/>
          <w:sz w:val="24"/>
          <w:szCs w:val="24"/>
        </w:rPr>
      </w:pPr>
      <w:r w:rsidRPr="00E85006">
        <w:rPr>
          <w:rFonts w:ascii="HG丸ｺﾞｼｯｸM-PRO" w:eastAsia="HG丸ｺﾞｼｯｸM-PRO" w:hAnsi="HG丸ｺﾞｼｯｸM-PRO" w:hint="eastAsia"/>
          <w:color w:val="FF0000"/>
          <w:sz w:val="24"/>
          <w:szCs w:val="24"/>
        </w:rPr>
        <w:t>（</w:t>
      </w:r>
      <w:r w:rsidRPr="00E85006">
        <w:rPr>
          <w:rFonts w:ascii="HG丸ｺﾞｼｯｸM-PRO" w:eastAsia="HG丸ｺﾞｼｯｸM-PRO" w:hAnsi="HG丸ｺﾞｼｯｸM-PRO" w:hint="eastAsia"/>
          <w:i/>
          <w:color w:val="FF0000"/>
          <w:sz w:val="24"/>
          <w:szCs w:val="24"/>
        </w:rPr>
        <w:t>一般薬の場合は商品名（規格を含む）を記載する。）</w:t>
      </w:r>
    </w:p>
    <w:p w14:paraId="15F63EBD" w14:textId="5DFD38AA" w:rsidR="0006664F" w:rsidRPr="00E85006" w:rsidRDefault="0084330F" w:rsidP="0006664F">
      <w:pPr>
        <w:spacing w:line="240" w:lineRule="auto"/>
        <w:ind w:leftChars="338" w:left="1274" w:hangingChars="235" w:hanging="56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承認されている</w:t>
      </w:r>
      <w:r w:rsidR="0006664F" w:rsidRPr="00E85006">
        <w:rPr>
          <w:rFonts w:ascii="HG丸ｺﾞｼｯｸM-PRO" w:eastAsia="HG丸ｺﾞｼｯｸM-PRO" w:hAnsi="HG丸ｺﾞｼｯｸM-PRO" w:hint="eastAsia"/>
          <w:color w:val="0000FF"/>
          <w:sz w:val="24"/>
          <w:szCs w:val="24"/>
        </w:rPr>
        <w:t>用法・用量：</w:t>
      </w:r>
    </w:p>
    <w:p w14:paraId="22D19D85" w14:textId="77777777" w:rsidR="0006664F" w:rsidRPr="00E85006" w:rsidRDefault="0006664F" w:rsidP="0006664F">
      <w:pPr>
        <w:spacing w:line="240" w:lineRule="auto"/>
        <w:ind w:leftChars="438" w:left="1244" w:hangingChars="135" w:hanging="324"/>
        <w:rPr>
          <w:rFonts w:ascii="HG丸ｺﾞｼｯｸM-PRO" w:eastAsia="HG丸ｺﾞｼｯｸM-PRO" w:hAnsi="HG丸ｺﾞｼｯｸM-PRO"/>
          <w:color w:val="0000FF"/>
          <w:sz w:val="24"/>
          <w:szCs w:val="24"/>
          <w:lang w:eastAsia="zh-TW"/>
        </w:rPr>
      </w:pPr>
      <w:r w:rsidRPr="00E85006">
        <w:rPr>
          <w:rFonts w:ascii="HG丸ｺﾞｼｯｸM-PRO" w:eastAsia="HG丸ｺﾞｼｯｸM-PRO" w:hAnsi="HG丸ｺﾞｼｯｸM-PRO" w:hint="eastAsia"/>
          <w:color w:val="0000FF"/>
          <w:sz w:val="24"/>
          <w:szCs w:val="24"/>
          <w:lang w:eastAsia="zh-TW"/>
        </w:rPr>
        <w:t>1日3回、1回1錠　毎食後服用</w:t>
      </w:r>
    </w:p>
    <w:p w14:paraId="5E94CE62" w14:textId="77777777" w:rsidR="0006664F" w:rsidRPr="00E85006" w:rsidRDefault="0006664F" w:rsidP="0006664F">
      <w:pPr>
        <w:spacing w:line="240" w:lineRule="auto"/>
        <w:rPr>
          <w:rFonts w:ascii="HG丸ｺﾞｼｯｸM-PRO" w:eastAsia="HG丸ｺﾞｼｯｸM-PRO" w:hAnsi="HG丸ｺﾞｼｯｸM-PRO"/>
          <w:color w:val="0000FF"/>
          <w:sz w:val="24"/>
          <w:szCs w:val="24"/>
          <w:lang w:eastAsia="zh-TW"/>
        </w:rPr>
      </w:pPr>
    </w:p>
    <w:p w14:paraId="0DBE61FE" w14:textId="77777777" w:rsidR="0006664F" w:rsidRPr="00E85006" w:rsidRDefault="0006664F" w:rsidP="00164A88">
      <w:pPr>
        <w:spacing w:line="240" w:lineRule="auto"/>
        <w:ind w:firstLineChars="295" w:firstLine="708"/>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国内未承認薬の場合</w:t>
      </w:r>
    </w:p>
    <w:p w14:paraId="5BC1FF53" w14:textId="77777777" w:rsidR="0006664F" w:rsidRPr="00E85006" w:rsidRDefault="0006664F" w:rsidP="00164A88">
      <w:pPr>
        <w:spacing w:line="240" w:lineRule="auto"/>
        <w:ind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試験薬名：○○（××m</w:t>
      </w:r>
      <w:r w:rsidRPr="00E85006">
        <w:rPr>
          <w:rFonts w:ascii="HG丸ｺﾞｼｯｸM-PRO" w:eastAsia="HG丸ｺﾞｼｯｸM-PRO" w:hAnsi="HG丸ｺﾞｼｯｸM-PRO"/>
          <w:color w:val="0000FF"/>
          <w:sz w:val="24"/>
          <w:szCs w:val="24"/>
        </w:rPr>
        <w:t>g</w:t>
      </w:r>
      <w:r w:rsidRPr="00E85006">
        <w:rPr>
          <w:rFonts w:ascii="HG丸ｺﾞｼｯｸM-PRO" w:eastAsia="HG丸ｺﾞｼｯｸM-PRO" w:hAnsi="HG丸ｺﾞｼｯｸM-PRO" w:hint="eastAsia"/>
          <w:color w:val="0000FF"/>
          <w:sz w:val="24"/>
          <w:szCs w:val="24"/>
        </w:rPr>
        <w:t>錠）　国内未承認</w:t>
      </w:r>
    </w:p>
    <w:p w14:paraId="3C6CF9E1" w14:textId="6020D539" w:rsidR="0006664F" w:rsidRPr="00E85006" w:rsidRDefault="0006664F" w:rsidP="00011157">
      <w:pPr>
        <w:spacing w:line="240" w:lineRule="auto"/>
        <w:ind w:leftChars="337" w:left="850" w:hangingChars="59" w:hanging="14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製造番号又は製造記号：</w:t>
      </w:r>
      <w:r w:rsidR="00D26D32" w:rsidRPr="00E85006">
        <w:rPr>
          <w:rFonts w:ascii="HG丸ｺﾞｼｯｸM-PRO" w:eastAsia="HG丸ｺﾞｼｯｸM-PRO" w:hAnsi="HG丸ｺﾞｼｯｸM-PRO" w:hint="eastAsia"/>
          <w:color w:val="0000FF"/>
          <w:sz w:val="24"/>
          <w:szCs w:val="24"/>
        </w:rPr>
        <w:t>別に記録する。</w:t>
      </w:r>
      <w:r w:rsidR="00D44D13" w:rsidRPr="00E85006">
        <w:rPr>
          <w:rFonts w:ascii="HG丸ｺﾞｼｯｸM-PRO" w:eastAsia="HG丸ｺﾞｼｯｸM-PRO" w:hAnsi="HG丸ｺﾞｼｯｸM-PRO" w:hint="eastAsia"/>
          <w:i/>
          <w:color w:val="FF0000"/>
          <w:sz w:val="24"/>
          <w:szCs w:val="24"/>
        </w:rPr>
        <w:t>（試験薬管理手順書、試験薬管理表等</w:t>
      </w:r>
      <w:r w:rsidR="00D44D13" w:rsidRPr="00E85006">
        <w:rPr>
          <w:rFonts w:ascii="HG丸ｺﾞｼｯｸM-PRO" w:eastAsia="HG丸ｺﾞｼｯｸM-PRO" w:hAnsi="HG丸ｺﾞｼｯｸM-PRO" w:hint="eastAsia"/>
          <w:i/>
          <w:color w:val="FF0000"/>
          <w:sz w:val="24"/>
          <w:szCs w:val="24"/>
        </w:rPr>
        <w:lastRenderedPageBreak/>
        <w:t>を作成し、それらに記載する必要があることに留意すること）</w:t>
      </w:r>
    </w:p>
    <w:p w14:paraId="3BBB07B4" w14:textId="77777777" w:rsidR="0006664F" w:rsidRPr="00E85006" w:rsidRDefault="0006664F" w:rsidP="00164A88">
      <w:pPr>
        <w:spacing w:line="240" w:lineRule="auto"/>
        <w:ind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保管方法：</w:t>
      </w:r>
    </w:p>
    <w:p w14:paraId="11234B80" w14:textId="769EA27E" w:rsidR="0006664F" w:rsidRPr="00E85006" w:rsidRDefault="0006664F" w:rsidP="00963AC0">
      <w:pPr>
        <w:spacing w:line="240" w:lineRule="auto"/>
        <w:ind w:firstLineChars="100" w:firstLine="240"/>
        <w:rPr>
          <w:rFonts w:ascii="HG丸ｺﾞｼｯｸM-PRO" w:eastAsia="HG丸ｺﾞｼｯｸM-PRO" w:hAnsi="HG丸ｺﾞｼｯｸM-PRO" w:cs="ＭＳ 明朝"/>
          <w:color w:val="0000FF"/>
          <w:sz w:val="24"/>
          <w:szCs w:val="24"/>
        </w:rPr>
      </w:pPr>
    </w:p>
    <w:p w14:paraId="20E1FBC9" w14:textId="77777777" w:rsidR="00DD15F9" w:rsidRPr="00E85006" w:rsidRDefault="00DD15F9" w:rsidP="00DD15F9">
      <w:pPr>
        <w:spacing w:line="240" w:lineRule="auto"/>
        <w:ind w:leftChars="338" w:left="1274" w:hangingChars="235" w:hanging="56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管理対象薬剤：○○（××m</w:t>
      </w:r>
      <w:r w:rsidRPr="00E85006">
        <w:rPr>
          <w:rFonts w:ascii="HG丸ｺﾞｼｯｸM-PRO" w:eastAsia="HG丸ｺﾞｼｯｸM-PRO" w:hAnsi="HG丸ｺﾞｼｯｸM-PRO"/>
          <w:color w:val="0000FF"/>
          <w:sz w:val="24"/>
          <w:szCs w:val="24"/>
        </w:rPr>
        <w:t>g</w:t>
      </w:r>
      <w:r w:rsidRPr="00E85006">
        <w:rPr>
          <w:rFonts w:ascii="HG丸ｺﾞｼｯｸM-PRO" w:eastAsia="HG丸ｺﾞｼｯｸM-PRO" w:hAnsi="HG丸ｺﾞｼｯｸM-PRO" w:hint="eastAsia"/>
          <w:color w:val="0000FF"/>
          <w:sz w:val="24"/>
          <w:szCs w:val="24"/>
        </w:rPr>
        <w:t>錠）、プラセボ薬</w:t>
      </w:r>
    </w:p>
    <w:p w14:paraId="4321C259" w14:textId="3A494545" w:rsidR="00DD15F9" w:rsidRPr="00E85006" w:rsidRDefault="00DD15F9" w:rsidP="00DD15F9">
      <w:pPr>
        <w:spacing w:line="240" w:lineRule="auto"/>
        <w:ind w:leftChars="338" w:left="1274" w:hangingChars="235" w:hanging="56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数量：</w:t>
      </w:r>
      <w:r w:rsidR="0023378E" w:rsidRPr="00E85006">
        <w:rPr>
          <w:rFonts w:ascii="HG丸ｺﾞｼｯｸM-PRO" w:eastAsia="HG丸ｺﾞｼｯｸM-PRO" w:hAnsi="HG丸ｺﾞｼｯｸM-PRO" w:hint="eastAsia"/>
          <w:color w:val="0000FF"/>
          <w:sz w:val="24"/>
          <w:szCs w:val="24"/>
        </w:rPr>
        <w:t>○症例分の薬剤を、</w:t>
      </w:r>
      <w:r w:rsidRPr="00E85006">
        <w:rPr>
          <w:rFonts w:ascii="HG丸ｺﾞｼｯｸM-PRO" w:eastAsia="HG丸ｺﾞｼｯｸM-PRO" w:hAnsi="HG丸ｺﾞｼｯｸM-PRO" w:hint="eastAsia"/>
          <w:color w:val="0000FF"/>
          <w:sz w:val="24"/>
          <w:szCs w:val="24"/>
        </w:rPr>
        <w:t>管理表を作成し数量管理する。</w:t>
      </w:r>
    </w:p>
    <w:p w14:paraId="676E240E" w14:textId="77777777" w:rsidR="00077AC5" w:rsidRPr="00E85006" w:rsidRDefault="00077AC5" w:rsidP="00963AC0">
      <w:pPr>
        <w:spacing w:line="240" w:lineRule="auto"/>
        <w:ind w:firstLineChars="100" w:firstLine="240"/>
        <w:rPr>
          <w:rFonts w:ascii="HG丸ｺﾞｼｯｸM-PRO" w:eastAsia="HG丸ｺﾞｼｯｸM-PRO" w:hAnsi="HG丸ｺﾞｼｯｸM-PRO" w:cs="ＭＳ 明朝"/>
          <w:color w:val="0000FF"/>
          <w:sz w:val="24"/>
          <w:szCs w:val="24"/>
        </w:rPr>
      </w:pPr>
    </w:p>
    <w:p w14:paraId="12142F71" w14:textId="61E7E6BB" w:rsidR="0006664F" w:rsidRPr="00E85006" w:rsidRDefault="0006664F" w:rsidP="0006664F">
      <w:pPr>
        <w:spacing w:line="240" w:lineRule="auto"/>
        <w:ind w:firstLineChars="100" w:firstLine="240"/>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color w:val="000000"/>
          <w:sz w:val="24"/>
          <w:szCs w:val="24"/>
        </w:rPr>
        <w:t>4</w:t>
      </w:r>
      <w:r w:rsidRPr="00E85006">
        <w:rPr>
          <w:rFonts w:ascii="HG丸ｺﾞｼｯｸM-PRO" w:eastAsia="HG丸ｺﾞｼｯｸM-PRO" w:hAnsi="HG丸ｺﾞｼｯｸM-PRO" w:cs="ＭＳ 明朝" w:hint="eastAsia"/>
          <w:color w:val="000000"/>
          <w:sz w:val="24"/>
          <w:szCs w:val="24"/>
        </w:rPr>
        <w:t>-4.</w:t>
      </w:r>
      <w:r w:rsidR="006E46E7" w:rsidRPr="00E85006">
        <w:rPr>
          <w:rFonts w:ascii="HG丸ｺﾞｼｯｸM-PRO" w:eastAsia="HG丸ｺﾞｼｯｸM-PRO" w:hAnsi="HG丸ｺﾞｼｯｸM-PRO" w:cs="ＭＳ 明朝" w:hint="eastAsia"/>
          <w:color w:val="000000"/>
          <w:sz w:val="24"/>
          <w:szCs w:val="24"/>
        </w:rPr>
        <w:t xml:space="preserve"> </w:t>
      </w:r>
      <w:r w:rsidRPr="00E85006">
        <w:rPr>
          <w:rFonts w:ascii="HG丸ｺﾞｼｯｸM-PRO" w:eastAsia="HG丸ｺﾞｼｯｸM-PRO" w:hAnsi="HG丸ｺﾞｼｯｸM-PRO" w:cs="ＭＳ 明朝" w:hint="eastAsia"/>
          <w:color w:val="000000"/>
          <w:sz w:val="24"/>
          <w:szCs w:val="24"/>
        </w:rPr>
        <w:t>臨床研究の対象者の参加予定期間及び観察期間</w:t>
      </w:r>
    </w:p>
    <w:p w14:paraId="2B6CAF89" w14:textId="32017A9A" w:rsidR="0006664F" w:rsidRPr="00E85006" w:rsidRDefault="0006664F" w:rsidP="0006664F">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臨床研究の対象者の参加予定期間及</w:t>
      </w:r>
      <w:r w:rsidRPr="00E85006">
        <w:rPr>
          <w:rFonts w:ascii="HG丸ｺﾞｼｯｸM-PRO" w:eastAsia="HG丸ｺﾞｼｯｸM-PRO" w:hAnsi="HG丸ｺﾞｼｯｸM-PRO" w:hint="eastAsia"/>
          <w:i/>
          <w:color w:val="FF0000"/>
          <w:sz w:val="24"/>
          <w:szCs w:val="24"/>
        </w:rPr>
        <w:t>び観</w:t>
      </w:r>
      <w:r w:rsidRPr="00E85006">
        <w:rPr>
          <w:rFonts w:ascii="HG丸ｺﾞｼｯｸM-PRO" w:eastAsia="HG丸ｺﾞｼｯｸM-PRO" w:hAnsi="HG丸ｺﾞｼｯｸM-PRO"/>
          <w:i/>
          <w:color w:val="FF0000"/>
          <w:sz w:val="24"/>
          <w:szCs w:val="24"/>
        </w:rPr>
        <w:t>察期間</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最初の症例を登録したときから臨床研究の内容に関する事項として記載した全ての評価項目に係る</w:t>
      </w:r>
      <w:r w:rsidRPr="00E85006">
        <w:rPr>
          <w:rFonts w:ascii="HG丸ｺﾞｼｯｸM-PRO" w:eastAsia="HG丸ｺﾞｼｯｸM-PRO" w:hAnsi="HG丸ｺﾞｼｯｸM-PRO" w:hint="eastAsia"/>
          <w:i/>
          <w:color w:val="FF0000"/>
          <w:sz w:val="24"/>
          <w:szCs w:val="24"/>
        </w:rPr>
        <w:t>デ</w:t>
      </w:r>
      <w:r w:rsidRPr="00E85006">
        <w:rPr>
          <w:rFonts w:ascii="HG丸ｺﾞｼｯｸM-PRO" w:eastAsia="HG丸ｺﾞｼｯｸM-PRO" w:hAnsi="HG丸ｺﾞｼｯｸM-PRO"/>
          <w:i/>
          <w:color w:val="FF0000"/>
          <w:sz w:val="24"/>
          <w:szCs w:val="24"/>
        </w:rPr>
        <w:t>ータの収集を行うための期間</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終了したときま</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の期間をいう。以下同</w:t>
      </w:r>
      <w:r w:rsidRPr="00E85006">
        <w:rPr>
          <w:rFonts w:ascii="HG丸ｺﾞｼｯｸM-PRO" w:eastAsia="HG丸ｺﾞｼｯｸM-PRO" w:hAnsi="HG丸ｺﾞｼｯｸM-PRO" w:hint="eastAsia"/>
          <w:i/>
          <w:color w:val="FF0000"/>
          <w:sz w:val="24"/>
          <w:szCs w:val="24"/>
        </w:rPr>
        <w:t>じ</w:t>
      </w:r>
      <w:r w:rsidRPr="00E85006">
        <w:rPr>
          <w:rFonts w:ascii="HG丸ｺﾞｼｯｸM-PRO" w:eastAsia="HG丸ｺﾞｼｯｸM-PRO" w:hAnsi="HG丸ｺﾞｼｯｸM-PRO"/>
          <w:i/>
          <w:color w:val="FF0000"/>
          <w:sz w:val="24"/>
          <w:szCs w:val="24"/>
        </w:rPr>
        <w:t>。</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を含む全ての臨床研究の工程と期間の説明</w:t>
      </w:r>
      <w:r w:rsidR="008E748A" w:rsidRPr="00E85006">
        <w:rPr>
          <w:rFonts w:ascii="HG丸ｺﾞｼｯｸM-PRO" w:eastAsia="HG丸ｺﾞｼｯｸM-PRO" w:hAnsi="HG丸ｺﾞｼｯｸM-PRO" w:hint="eastAsia"/>
          <w:i/>
          <w:color w:val="FF0000"/>
          <w:sz w:val="24"/>
          <w:szCs w:val="24"/>
        </w:rPr>
        <w:t>を記載する。</w:t>
      </w:r>
    </w:p>
    <w:p w14:paraId="0396D811" w14:textId="77777777" w:rsidR="0006664F" w:rsidRPr="00E85006" w:rsidRDefault="0006664F" w:rsidP="00164A88">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埋込み型医療機器等研究終了後にも配慮</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必要なものに関しては、研究終了後のフォローアッ</w:t>
      </w:r>
      <w:r w:rsidRPr="00E85006">
        <w:rPr>
          <w:rFonts w:ascii="HG丸ｺﾞｼｯｸM-PRO" w:eastAsia="HG丸ｺﾞｼｯｸM-PRO" w:hAnsi="HG丸ｺﾞｼｯｸM-PRO" w:hint="eastAsia"/>
          <w:i/>
          <w:color w:val="FF0000"/>
          <w:sz w:val="24"/>
          <w:szCs w:val="24"/>
        </w:rPr>
        <w:t>プ</w:t>
      </w:r>
      <w:r w:rsidRPr="00E85006">
        <w:rPr>
          <w:rFonts w:ascii="HG丸ｺﾞｼｯｸM-PRO" w:eastAsia="HG丸ｺﾞｼｯｸM-PRO" w:hAnsi="HG丸ｺﾞｼｯｸM-PRO"/>
          <w:i/>
          <w:color w:val="FF0000"/>
          <w:sz w:val="24"/>
          <w:szCs w:val="24"/>
        </w:rPr>
        <w:t>の内容を明らかにすること。</w:t>
      </w:r>
    </w:p>
    <w:p w14:paraId="4CEBA79E" w14:textId="77777777" w:rsidR="0006664F" w:rsidRPr="00E85006" w:rsidRDefault="0006664F" w:rsidP="0006664F">
      <w:pPr>
        <w:spacing w:line="240" w:lineRule="auto"/>
        <w:ind w:leftChars="403" w:left="846" w:firstLine="147"/>
        <w:rPr>
          <w:rFonts w:ascii="HG丸ｺﾞｼｯｸM-PRO" w:eastAsia="HG丸ｺﾞｼｯｸM-PRO" w:hAnsi="HG丸ｺﾞｼｯｸM-PRO"/>
          <w:color w:val="FF0000"/>
          <w:sz w:val="24"/>
          <w:szCs w:val="24"/>
        </w:rPr>
      </w:pPr>
    </w:p>
    <w:p w14:paraId="1638C0B0" w14:textId="77777777" w:rsidR="00C04877" w:rsidRPr="00E85006" w:rsidRDefault="00C04877" w:rsidP="0006664F">
      <w:pPr>
        <w:spacing w:line="240" w:lineRule="auto"/>
        <w:ind w:leftChars="403" w:left="846" w:firstLine="147"/>
        <w:rPr>
          <w:rFonts w:ascii="HG丸ｺﾞｼｯｸM-PRO" w:eastAsia="HG丸ｺﾞｼｯｸM-PRO" w:hAnsi="HG丸ｺﾞｼｯｸM-PRO"/>
          <w:color w:val="FF0000"/>
          <w:sz w:val="24"/>
          <w:szCs w:val="24"/>
        </w:rPr>
      </w:pPr>
    </w:p>
    <w:p w14:paraId="078A2F05" w14:textId="00C151BA" w:rsidR="00024960" w:rsidRPr="00E85006" w:rsidRDefault="00024960" w:rsidP="00024960">
      <w:pPr>
        <w:spacing w:line="240" w:lineRule="auto"/>
        <w:ind w:firstLineChars="100" w:firstLine="240"/>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color w:val="000000"/>
          <w:sz w:val="24"/>
          <w:szCs w:val="24"/>
        </w:rPr>
        <w:t>4-5.</w:t>
      </w:r>
      <w:r w:rsidR="006E46E7" w:rsidRPr="00E85006">
        <w:rPr>
          <w:rFonts w:ascii="HG丸ｺﾞｼｯｸM-PRO" w:eastAsia="HG丸ｺﾞｼｯｸM-PRO" w:hAnsi="HG丸ｺﾞｼｯｸM-PRO" w:cs="ＭＳ 明朝"/>
          <w:color w:val="000000"/>
          <w:sz w:val="24"/>
          <w:szCs w:val="24"/>
        </w:rPr>
        <w:t xml:space="preserve"> </w:t>
      </w:r>
      <w:r w:rsidRPr="00E85006">
        <w:rPr>
          <w:rFonts w:ascii="HG丸ｺﾞｼｯｸM-PRO" w:eastAsia="HG丸ｺﾞｼｯｸM-PRO" w:hAnsi="HG丸ｺﾞｼｯｸM-PRO" w:cs="ＭＳ 明朝" w:hint="eastAsia"/>
          <w:color w:val="000000"/>
          <w:sz w:val="24"/>
          <w:szCs w:val="24"/>
        </w:rPr>
        <w:t>臨床研究の中止基準</w:t>
      </w:r>
    </w:p>
    <w:p w14:paraId="5B3A8564" w14:textId="46377C99" w:rsidR="00024960" w:rsidRPr="00E85006" w:rsidRDefault="00024960" w:rsidP="00024960">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臨床研究の一部及び全体の中止規定又は中止基準の説明</w:t>
      </w:r>
    </w:p>
    <w:p w14:paraId="6F1C3E78" w14:textId="77777777" w:rsidR="00024960" w:rsidRPr="00E85006" w:rsidRDefault="00024960" w:rsidP="00024960">
      <w:pPr>
        <w:spacing w:line="240" w:lineRule="auto"/>
        <w:ind w:leftChars="338" w:left="1274" w:hangingChars="235" w:hanging="56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以下のような場合は臨床研究を中止する。</w:t>
      </w:r>
    </w:p>
    <w:p w14:paraId="29956613" w14:textId="77777777" w:rsidR="00024960" w:rsidRPr="00E85006" w:rsidRDefault="00024960" w:rsidP="00024960">
      <w:pPr>
        <w:spacing w:line="240" w:lineRule="auto"/>
        <w:ind w:leftChars="337" w:left="1068" w:hangingChars="150" w:hanging="3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患者に予期できない、又は許容できない重要なリスクがあると判断した場合</w:t>
      </w:r>
    </w:p>
    <w:p w14:paraId="6379B0B4" w14:textId="77777777" w:rsidR="00024960" w:rsidRPr="00E85006" w:rsidRDefault="00024960" w:rsidP="00024960">
      <w:pPr>
        <w:spacing w:line="240" w:lineRule="auto"/>
        <w:ind w:leftChars="337" w:left="1068" w:hangingChars="150" w:hanging="3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2</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w:t>
      </w:r>
    </w:p>
    <w:p w14:paraId="4E7CE65F" w14:textId="6431E4F8" w:rsidR="003B56B4" w:rsidRPr="00E85006" w:rsidRDefault="003B56B4" w:rsidP="00024960">
      <w:pPr>
        <w:spacing w:line="240" w:lineRule="auto"/>
        <w:ind w:leftChars="337" w:left="1068" w:hangingChars="150" w:hanging="360"/>
        <w:rPr>
          <w:rFonts w:ascii="HG丸ｺﾞｼｯｸM-PRO" w:eastAsia="HG丸ｺﾞｼｯｸM-PRO" w:hAnsi="HG丸ｺﾞｼｯｸM-PRO"/>
          <w:color w:val="0000FF"/>
          <w:sz w:val="24"/>
          <w:szCs w:val="24"/>
        </w:rPr>
      </w:pPr>
    </w:p>
    <w:p w14:paraId="289EA374" w14:textId="43FBAC30" w:rsidR="003B56B4" w:rsidRPr="00E85006" w:rsidRDefault="001B6007" w:rsidP="00077AC5">
      <w:pPr>
        <w:spacing w:line="240" w:lineRule="auto"/>
        <w:ind w:leftChars="270" w:left="567" w:firstLine="14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本</w:t>
      </w:r>
      <w:r w:rsidR="003B56B4" w:rsidRPr="00E85006">
        <w:rPr>
          <w:rFonts w:ascii="HG丸ｺﾞｼｯｸM-PRO" w:eastAsia="HG丸ｺﾞｼｯｸM-PRO" w:hAnsi="HG丸ｺﾞｼｯｸM-PRO" w:hint="eastAsia"/>
          <w:color w:val="0000FF"/>
          <w:sz w:val="24"/>
          <w:szCs w:val="24"/>
        </w:rPr>
        <w:t>研究を中止すると判断した場合は、中止から10日以内に承認を得た認定臨床研究審査委員会に通知</w:t>
      </w:r>
      <w:r w:rsidR="00C53DFE" w:rsidRPr="00E85006">
        <w:rPr>
          <w:rFonts w:ascii="HG丸ｺﾞｼｯｸM-PRO" w:eastAsia="HG丸ｺﾞｼｯｸM-PRO" w:hAnsi="HG丸ｺﾞｼｯｸM-PRO" w:hint="eastAsia"/>
          <w:color w:val="0000FF"/>
          <w:sz w:val="24"/>
          <w:szCs w:val="24"/>
        </w:rPr>
        <w:t>し</w:t>
      </w:r>
      <w:r w:rsidR="003B56B4" w:rsidRPr="00E85006">
        <w:rPr>
          <w:rFonts w:ascii="HG丸ｺﾞｼｯｸM-PRO" w:eastAsia="HG丸ｺﾞｼｯｸM-PRO" w:hAnsi="HG丸ｺﾞｼｯｸM-PRO" w:hint="eastAsia"/>
          <w:color w:val="0000FF"/>
          <w:sz w:val="24"/>
          <w:szCs w:val="24"/>
        </w:rPr>
        <w:t>、厚生労働大臣に届け出る。</w:t>
      </w:r>
    </w:p>
    <w:p w14:paraId="7F74AA08" w14:textId="77777777" w:rsidR="00024960" w:rsidRPr="00E85006" w:rsidRDefault="00024960" w:rsidP="00024960">
      <w:pPr>
        <w:spacing w:line="240" w:lineRule="auto"/>
        <w:ind w:firstLineChars="100" w:firstLine="240"/>
        <w:rPr>
          <w:rFonts w:ascii="HG丸ｺﾞｼｯｸM-PRO" w:eastAsia="HG丸ｺﾞｼｯｸM-PRO" w:hAnsi="HG丸ｺﾞｼｯｸM-PRO" w:cs="ＭＳ 明朝"/>
          <w:color w:val="0000FF"/>
          <w:sz w:val="24"/>
          <w:szCs w:val="24"/>
        </w:rPr>
      </w:pPr>
    </w:p>
    <w:p w14:paraId="39AC03F2" w14:textId="544AF6F1" w:rsidR="00024960" w:rsidRPr="00E85006" w:rsidRDefault="00024960" w:rsidP="00024960">
      <w:pPr>
        <w:spacing w:line="240" w:lineRule="auto"/>
        <w:ind w:firstLineChars="100" w:firstLine="240"/>
        <w:rPr>
          <w:rFonts w:ascii="HG丸ｺﾞｼｯｸM-PRO" w:eastAsia="HG丸ｺﾞｼｯｸM-PRO" w:hAnsi="HG丸ｺﾞｼｯｸM-PRO" w:cs="ＭＳ 明朝"/>
          <w:color w:val="000000"/>
          <w:sz w:val="24"/>
          <w:szCs w:val="24"/>
        </w:rPr>
      </w:pPr>
      <w:r w:rsidRPr="00E85006">
        <w:rPr>
          <w:rFonts w:ascii="HG丸ｺﾞｼｯｸM-PRO" w:eastAsia="HG丸ｺﾞｼｯｸM-PRO" w:hAnsi="HG丸ｺﾞｼｯｸM-PRO" w:cs="ＭＳ 明朝"/>
          <w:color w:val="000000"/>
          <w:sz w:val="24"/>
          <w:szCs w:val="24"/>
        </w:rPr>
        <w:t>4</w:t>
      </w:r>
      <w:r w:rsidRPr="00E85006">
        <w:rPr>
          <w:rFonts w:ascii="HG丸ｺﾞｼｯｸM-PRO" w:eastAsia="HG丸ｺﾞｼｯｸM-PRO" w:hAnsi="HG丸ｺﾞｼｯｸM-PRO" w:cs="ＭＳ 明朝" w:hint="eastAsia"/>
          <w:color w:val="000000"/>
          <w:sz w:val="24"/>
          <w:szCs w:val="24"/>
        </w:rPr>
        <w:t>-</w:t>
      </w:r>
      <w:r w:rsidR="00C94168" w:rsidRPr="00E85006">
        <w:rPr>
          <w:rFonts w:ascii="HG丸ｺﾞｼｯｸM-PRO" w:eastAsia="HG丸ｺﾞｼｯｸM-PRO" w:hAnsi="HG丸ｺﾞｼｯｸM-PRO" w:cs="ＭＳ 明朝"/>
          <w:color w:val="000000"/>
          <w:sz w:val="24"/>
          <w:szCs w:val="24"/>
        </w:rPr>
        <w:t>6</w:t>
      </w:r>
      <w:r w:rsidRPr="00E85006">
        <w:rPr>
          <w:rFonts w:ascii="HG丸ｺﾞｼｯｸM-PRO" w:eastAsia="HG丸ｺﾞｼｯｸM-PRO" w:hAnsi="HG丸ｺﾞｼｯｸM-PRO" w:cs="ＭＳ 明朝" w:hint="eastAsia"/>
          <w:color w:val="000000"/>
          <w:sz w:val="24"/>
          <w:szCs w:val="24"/>
        </w:rPr>
        <w:t>.</w:t>
      </w:r>
      <w:r w:rsidR="006E46E7" w:rsidRPr="00E85006">
        <w:rPr>
          <w:rFonts w:ascii="HG丸ｺﾞｼｯｸM-PRO" w:eastAsia="HG丸ｺﾞｼｯｸM-PRO" w:hAnsi="HG丸ｺﾞｼｯｸM-PRO" w:cs="ＭＳ 明朝"/>
          <w:color w:val="000000"/>
          <w:sz w:val="24"/>
          <w:szCs w:val="24"/>
        </w:rPr>
        <w:t xml:space="preserve"> </w:t>
      </w:r>
      <w:r w:rsidRPr="00E85006">
        <w:rPr>
          <w:rFonts w:ascii="HG丸ｺﾞｼｯｸM-PRO" w:eastAsia="HG丸ｺﾞｼｯｸM-PRO" w:hAnsi="HG丸ｺﾞｼｯｸM-PRO" w:cs="ＭＳ 明朝" w:hint="eastAsia"/>
          <w:color w:val="000000"/>
          <w:sz w:val="24"/>
          <w:szCs w:val="24"/>
        </w:rPr>
        <w:t>症例報告書に直接記入され、かつ原資料と解すべき内容の特定</w:t>
      </w:r>
    </w:p>
    <w:p w14:paraId="17202B51" w14:textId="7CDB379B" w:rsidR="00024960" w:rsidRPr="00E85006" w:rsidRDefault="00024960" w:rsidP="00024960">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通常、カルテ等に記載された情報を</w:t>
      </w:r>
      <w:r w:rsidR="009235D0" w:rsidRPr="00E85006">
        <w:rPr>
          <w:rFonts w:ascii="HG丸ｺﾞｼｯｸM-PRO" w:eastAsia="HG丸ｺﾞｼｯｸM-PRO" w:hAnsi="HG丸ｺﾞｼｯｸM-PRO" w:hint="eastAsia"/>
          <w:i/>
          <w:color w:val="FF0000"/>
          <w:sz w:val="24"/>
          <w:szCs w:val="24"/>
        </w:rPr>
        <w:t>一次資料（原資料）</w:t>
      </w:r>
      <w:r w:rsidRPr="00E85006">
        <w:rPr>
          <w:rFonts w:ascii="HG丸ｺﾞｼｯｸM-PRO" w:eastAsia="HG丸ｺﾞｼｯｸM-PRO" w:hAnsi="HG丸ｺﾞｼｯｸM-PRO" w:hint="eastAsia"/>
          <w:i/>
          <w:color w:val="FF0000"/>
          <w:sz w:val="24"/>
          <w:szCs w:val="24"/>
        </w:rPr>
        <w:t>とし、症例報告書</w:t>
      </w:r>
      <w:r w:rsidR="00225DEB" w:rsidRPr="00E85006">
        <w:rPr>
          <w:rFonts w:ascii="HG丸ｺﾞｼｯｸM-PRO" w:eastAsia="HG丸ｺﾞｼｯｸM-PRO" w:hAnsi="HG丸ｺﾞｼｯｸM-PRO" w:hint="eastAsia"/>
          <w:i/>
          <w:color w:val="FF0000"/>
          <w:sz w:val="24"/>
          <w:szCs w:val="24"/>
        </w:rPr>
        <w:t>と呼ばれる</w:t>
      </w:r>
      <w:r w:rsidR="00406DB2" w:rsidRPr="00E85006">
        <w:rPr>
          <w:rFonts w:ascii="HG丸ｺﾞｼｯｸM-PRO" w:eastAsia="HG丸ｺﾞｼｯｸM-PRO" w:hAnsi="HG丸ｺﾞｼｯｸM-PRO" w:hint="eastAsia"/>
          <w:i/>
          <w:color w:val="FF0000"/>
          <w:sz w:val="24"/>
          <w:szCs w:val="24"/>
        </w:rPr>
        <w:t>データを報告するためにまとめられた記録に転記するが</w:t>
      </w:r>
      <w:r w:rsidRPr="00E85006">
        <w:rPr>
          <w:rFonts w:ascii="HG丸ｺﾞｼｯｸM-PRO" w:eastAsia="HG丸ｺﾞｼｯｸM-PRO" w:hAnsi="HG丸ｺﾞｼｯｸM-PRO" w:hint="eastAsia"/>
          <w:i/>
          <w:color w:val="FF0000"/>
          <w:sz w:val="24"/>
          <w:szCs w:val="24"/>
        </w:rPr>
        <w:t>、患者アンケート等、研究の過程で作成された文書をそのまま症例報告書とする場合もある。このように臨床研究の対象者から得た情報を症例報告書に直接記入する場合は、その旨を記載し、該当する症例報告書（=原資料）を特定しておく。</w:t>
      </w:r>
    </w:p>
    <w:p w14:paraId="482A7214" w14:textId="77777777" w:rsidR="00024960" w:rsidRPr="00E85006" w:rsidRDefault="00024960" w:rsidP="00024960">
      <w:pPr>
        <w:spacing w:line="240" w:lineRule="auto"/>
        <w:ind w:leftChars="403" w:left="846" w:firstLine="147"/>
        <w:rPr>
          <w:rFonts w:ascii="HG丸ｺﾞｼｯｸM-PRO" w:eastAsia="HG丸ｺﾞｼｯｸM-PRO" w:hAnsi="HG丸ｺﾞｼｯｸM-PRO"/>
          <w:i/>
          <w:color w:val="FF0000"/>
          <w:sz w:val="24"/>
          <w:szCs w:val="24"/>
        </w:rPr>
      </w:pPr>
    </w:p>
    <w:p w14:paraId="1F675730" w14:textId="77777777" w:rsidR="00024960" w:rsidRPr="00E85006" w:rsidRDefault="00024960" w:rsidP="00024960">
      <w:pPr>
        <w:spacing w:line="240" w:lineRule="auto"/>
        <w:ind w:leftChars="472" w:left="1699" w:hangingChars="295" w:hanging="708"/>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参考：</w:t>
      </w:r>
    </w:p>
    <w:p w14:paraId="5A8891D2" w14:textId="4E9A671F" w:rsidR="00024960" w:rsidRPr="00E85006" w:rsidRDefault="00024960" w:rsidP="005620DD">
      <w:pPr>
        <w:spacing w:line="240" w:lineRule="auto"/>
        <w:ind w:leftChars="539" w:left="1132" w:firstLineChars="27" w:firstLine="65"/>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「原資料」とは、臨床研究の対象者に対する医薬品等の投与及び診療により得られた臨床所見、観察その他の活動に関する元の記録やデータをいう。</w:t>
      </w:r>
      <w:r w:rsidR="005620DD" w:rsidRPr="00E85006">
        <w:rPr>
          <w:rFonts w:ascii="HG丸ｺﾞｼｯｸM-PRO" w:eastAsia="HG丸ｺﾞｼｯｸM-PRO" w:hAnsi="HG丸ｺﾞｼｯｸM-PRO" w:hint="eastAsia"/>
          <w:i/>
          <w:color w:val="FF0000"/>
          <w:sz w:val="24"/>
          <w:szCs w:val="24"/>
        </w:rPr>
        <w:t>例えば、診療記録、検査記録、臨床研究の対象者の服薬日誌、投与記録、エックス線写真が該当する。</w:t>
      </w:r>
    </w:p>
    <w:p w14:paraId="444F06C5" w14:textId="77777777" w:rsidR="00024960" w:rsidRPr="00E85006" w:rsidRDefault="00024960" w:rsidP="00024960">
      <w:pPr>
        <w:spacing w:line="240" w:lineRule="auto"/>
        <w:ind w:leftChars="539" w:left="1132" w:firstLineChars="27" w:firstLine="65"/>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「症例報告書」とは、原資料のデータ及びそれに対する研究責任医師若しくは研究分担医師の評価を被験者ごとに記載した文書をいう。</w:t>
      </w:r>
    </w:p>
    <w:p w14:paraId="26C39979" w14:textId="16E5F74A" w:rsidR="00024960" w:rsidRPr="00E85006" w:rsidRDefault="00024960" w:rsidP="00164A88">
      <w:pPr>
        <w:spacing w:line="240" w:lineRule="auto"/>
        <w:ind w:leftChars="539" w:left="1132" w:firstLineChars="27" w:firstLine="65"/>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（薬食審査発1</w:t>
      </w:r>
      <w:r w:rsidRPr="00E85006">
        <w:rPr>
          <w:rFonts w:ascii="HG丸ｺﾞｼｯｸM-PRO" w:eastAsia="HG丸ｺﾞｼｯｸM-PRO" w:hAnsi="HG丸ｺﾞｼｯｸM-PRO"/>
          <w:i/>
          <w:color w:val="FF0000"/>
          <w:sz w:val="24"/>
          <w:szCs w:val="24"/>
        </w:rPr>
        <w:t>228</w:t>
      </w:r>
      <w:r w:rsidRPr="00E85006">
        <w:rPr>
          <w:rFonts w:ascii="HG丸ｺﾞｼｯｸM-PRO" w:eastAsia="HG丸ｺﾞｼｯｸM-PRO" w:hAnsi="HG丸ｺﾞｼｯｸM-PRO" w:hint="eastAsia"/>
          <w:i/>
          <w:color w:val="FF0000"/>
          <w:sz w:val="24"/>
          <w:szCs w:val="24"/>
        </w:rPr>
        <w:t>第7号、「医薬品の臨床試験の実施の基準に関する省令」のガイダンスについて</w:t>
      </w:r>
      <w:r w:rsidR="00D50624" w:rsidRPr="00E85006">
        <w:rPr>
          <w:rFonts w:ascii="HG丸ｺﾞｼｯｸM-PRO" w:eastAsia="HG丸ｺﾞｼｯｸM-PRO" w:hAnsi="HG丸ｺﾞｼｯｸM-PRO" w:hint="eastAsia"/>
          <w:i/>
          <w:color w:val="FF0000"/>
          <w:sz w:val="24"/>
          <w:szCs w:val="24"/>
        </w:rPr>
        <w:t xml:space="preserve"> 一部改変</w:t>
      </w:r>
      <w:r w:rsidRPr="00E85006">
        <w:rPr>
          <w:rFonts w:ascii="HG丸ｺﾞｼｯｸM-PRO" w:eastAsia="HG丸ｺﾞｼｯｸM-PRO" w:hAnsi="HG丸ｺﾞｼｯｸM-PRO" w:hint="eastAsia"/>
          <w:i/>
          <w:color w:val="FF0000"/>
          <w:sz w:val="24"/>
          <w:szCs w:val="24"/>
        </w:rPr>
        <w:t>）</w:t>
      </w:r>
    </w:p>
    <w:p w14:paraId="07A4F3EE" w14:textId="77777777" w:rsidR="00963AC0" w:rsidRPr="00E85006" w:rsidRDefault="00963AC0" w:rsidP="005C4F52">
      <w:pPr>
        <w:spacing w:line="240" w:lineRule="auto"/>
        <w:ind w:leftChars="202" w:left="424" w:firstLineChars="100" w:firstLine="240"/>
        <w:rPr>
          <w:rFonts w:ascii="HG丸ｺﾞｼｯｸM-PRO" w:eastAsia="HG丸ｺﾞｼｯｸM-PRO" w:hAnsi="HG丸ｺﾞｼｯｸM-PRO"/>
          <w:color w:val="0070C0"/>
          <w:sz w:val="24"/>
          <w:szCs w:val="24"/>
        </w:rPr>
      </w:pPr>
    </w:p>
    <w:p w14:paraId="5E2EAF46" w14:textId="2EDEC8BC" w:rsidR="00024960" w:rsidRPr="00E85006" w:rsidRDefault="00024960" w:rsidP="00024960">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5. </w:t>
      </w:r>
      <w:r w:rsidRPr="00E85006">
        <w:rPr>
          <w:rFonts w:ascii="HG丸ｺﾞｼｯｸM-PRO" w:eastAsia="HG丸ｺﾞｼｯｸM-PRO" w:hAnsi="HG丸ｺﾞｼｯｸM-PRO" w:hint="eastAsia"/>
          <w:sz w:val="24"/>
          <w:szCs w:val="24"/>
        </w:rPr>
        <w:t>臨床研究の対象者の選択及び除外並びに中止に関する基準</w:t>
      </w:r>
    </w:p>
    <w:p w14:paraId="40070B03" w14:textId="00F13EBB" w:rsidR="00024960" w:rsidRPr="00E85006" w:rsidRDefault="00024960" w:rsidP="00024960">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科学的根拠に基</w:t>
      </w:r>
      <w:r w:rsidRPr="00E85006">
        <w:rPr>
          <w:rFonts w:ascii="HG丸ｺﾞｼｯｸM-PRO" w:eastAsia="HG丸ｺﾞｼｯｸM-PRO" w:hAnsi="HG丸ｺﾞｼｯｸM-PRO" w:hint="eastAsia"/>
          <w:i/>
          <w:color w:val="FF0000"/>
          <w:sz w:val="24"/>
          <w:szCs w:val="24"/>
        </w:rPr>
        <w:t>づ</w:t>
      </w:r>
      <w:r w:rsidRPr="00E85006">
        <w:rPr>
          <w:rFonts w:ascii="HG丸ｺﾞｼｯｸM-PRO" w:eastAsia="HG丸ｺﾞｼｯｸM-PRO" w:hAnsi="HG丸ｺﾞｼｯｸM-PRO"/>
          <w:i/>
          <w:color w:val="FF0000"/>
          <w:sz w:val="24"/>
          <w:szCs w:val="24"/>
        </w:rPr>
        <w:t>き、臨床研究の対象者の人権保護の観点から臨床研究の目的</w:t>
      </w:r>
      <w:r w:rsidRPr="00E85006">
        <w:rPr>
          <w:rFonts w:ascii="HG丸ｺﾞｼｯｸM-PRO" w:eastAsia="HG丸ｺﾞｼｯｸM-PRO" w:hAnsi="HG丸ｺﾞｼｯｸM-PRO"/>
          <w:i/>
          <w:color w:val="FF0000"/>
          <w:sz w:val="24"/>
          <w:szCs w:val="24"/>
        </w:rPr>
        <w:lastRenderedPageBreak/>
        <w:t>に応</w:t>
      </w:r>
      <w:r w:rsidRPr="00E85006">
        <w:rPr>
          <w:rFonts w:ascii="HG丸ｺﾞｼｯｸM-PRO" w:eastAsia="HG丸ｺﾞｼｯｸM-PRO" w:hAnsi="HG丸ｺﾞｼｯｸM-PRO" w:hint="eastAsia"/>
          <w:i/>
          <w:color w:val="FF0000"/>
          <w:sz w:val="24"/>
          <w:szCs w:val="24"/>
        </w:rPr>
        <w:t>じ</w:t>
      </w:r>
      <w:r w:rsidRPr="00E85006">
        <w:rPr>
          <w:rFonts w:ascii="HG丸ｺﾞｼｯｸM-PRO" w:eastAsia="HG丸ｺﾞｼｯｸM-PRO" w:hAnsi="HG丸ｺﾞｼｯｸM-PRO"/>
          <w:i/>
          <w:color w:val="FF0000"/>
          <w:sz w:val="24"/>
          <w:szCs w:val="24"/>
        </w:rPr>
        <w:t>、臨床研究の対象者を当該臨床研究の対象とすることの適否について慎重に検討されなけれ</w:t>
      </w:r>
      <w:r w:rsidRPr="00E85006">
        <w:rPr>
          <w:rFonts w:ascii="HG丸ｺﾞｼｯｸM-PRO" w:eastAsia="HG丸ｺﾞｼｯｸM-PRO" w:hAnsi="HG丸ｺﾞｼｯｸM-PRO" w:hint="eastAsia"/>
          <w:i/>
          <w:color w:val="FF0000"/>
          <w:sz w:val="24"/>
          <w:szCs w:val="24"/>
        </w:rPr>
        <w:t>ば</w:t>
      </w:r>
      <w:r w:rsidRPr="00E85006">
        <w:rPr>
          <w:rFonts w:ascii="HG丸ｺﾞｼｯｸM-PRO" w:eastAsia="HG丸ｺﾞｼｯｸM-PRO" w:hAnsi="HG丸ｺﾞｼｯｸM-PRO"/>
          <w:i/>
          <w:color w:val="FF0000"/>
          <w:sz w:val="24"/>
          <w:szCs w:val="24"/>
        </w:rPr>
        <w:t>ならないことを明らかにすること。</w:t>
      </w:r>
    </w:p>
    <w:p w14:paraId="61EAF847" w14:textId="115A3618" w:rsidR="00024960" w:rsidRPr="00E85006" w:rsidRDefault="00024960" w:rsidP="00164A88">
      <w:pPr>
        <w:spacing w:line="240" w:lineRule="auto"/>
        <w:ind w:leftChars="202" w:left="424" w:firstLineChars="58" w:firstLine="139"/>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やむを得</w:t>
      </w:r>
      <w:r w:rsidRPr="00E85006">
        <w:rPr>
          <w:rFonts w:ascii="HG丸ｺﾞｼｯｸM-PRO" w:eastAsia="HG丸ｺﾞｼｯｸM-PRO" w:hAnsi="HG丸ｺﾞｼｯｸM-PRO" w:hint="eastAsia"/>
          <w:i/>
          <w:color w:val="FF0000"/>
          <w:sz w:val="24"/>
          <w:szCs w:val="24"/>
        </w:rPr>
        <w:t>ず</w:t>
      </w:r>
      <w:r w:rsidRPr="00E85006">
        <w:rPr>
          <w:rFonts w:ascii="HG丸ｺﾞｼｯｸM-PRO" w:eastAsia="HG丸ｺﾞｼｯｸM-PRO" w:hAnsi="HG丸ｺﾞｼｯｸM-PRO"/>
          <w:i/>
          <w:color w:val="FF0000"/>
          <w:sz w:val="24"/>
          <w:szCs w:val="24"/>
        </w:rPr>
        <w:t>、同意の能力を欠く者、同意の任意性</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損なわれるおそれのある者を臨床研究の対象者とする場合には、その必然性を記載すること。</w:t>
      </w:r>
    </w:p>
    <w:p w14:paraId="0E43B900" w14:textId="7EE4A98A" w:rsidR="00024960" w:rsidRPr="00E85006" w:rsidRDefault="00024960" w:rsidP="00164A88">
      <w:pPr>
        <w:spacing w:line="240" w:lineRule="auto"/>
        <w:ind w:firstLineChars="236" w:firstLine="566"/>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不当</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恣意的な基準としないこと。</w:t>
      </w:r>
    </w:p>
    <w:p w14:paraId="571CFC7B" w14:textId="77777777" w:rsidR="00024960" w:rsidRPr="00E85006" w:rsidRDefault="00024960" w:rsidP="00024960">
      <w:pPr>
        <w:spacing w:line="240" w:lineRule="auto"/>
        <w:ind w:leftChars="202" w:left="424" w:firstLineChars="100" w:firstLine="240"/>
        <w:rPr>
          <w:rFonts w:ascii="HG丸ｺﾞｼｯｸM-PRO" w:eastAsia="HG丸ｺﾞｼｯｸM-PRO" w:hAnsi="HG丸ｺﾞｼｯｸM-PRO"/>
          <w:color w:val="0070C0"/>
          <w:sz w:val="24"/>
          <w:szCs w:val="24"/>
        </w:rPr>
      </w:pPr>
    </w:p>
    <w:p w14:paraId="12A6CE2A" w14:textId="03E9A3A9" w:rsidR="00024960" w:rsidRPr="00E85006" w:rsidRDefault="00024960" w:rsidP="00164A88">
      <w:pPr>
        <w:spacing w:line="240" w:lineRule="auto"/>
        <w:ind w:leftChars="100" w:left="210"/>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5</w:t>
      </w:r>
      <w:r w:rsidRPr="00E85006">
        <w:rPr>
          <w:rFonts w:ascii="HG丸ｺﾞｼｯｸM-PRO" w:eastAsia="HG丸ｺﾞｼｯｸM-PRO" w:hAnsi="HG丸ｺﾞｼｯｸM-PRO" w:hint="eastAsia"/>
          <w:sz w:val="24"/>
          <w:szCs w:val="24"/>
        </w:rPr>
        <w:t>-</w:t>
      </w:r>
      <w:r w:rsidR="00890FE2" w:rsidRPr="00E85006">
        <w:rPr>
          <w:rFonts w:ascii="HG丸ｺﾞｼｯｸM-PRO" w:eastAsia="HG丸ｺﾞｼｯｸM-PRO" w:hAnsi="HG丸ｺﾞｼｯｸM-PRO"/>
          <w:sz w:val="24"/>
          <w:szCs w:val="24"/>
        </w:rPr>
        <w:t>1</w:t>
      </w:r>
      <w:r w:rsidRPr="00E85006">
        <w:rPr>
          <w:rFonts w:ascii="HG丸ｺﾞｼｯｸM-PRO" w:eastAsia="HG丸ｺﾞｼｯｸM-PRO" w:hAnsi="HG丸ｺﾞｼｯｸM-PRO" w:hint="eastAsia"/>
          <w:sz w:val="24"/>
          <w:szCs w:val="24"/>
        </w:rPr>
        <w:t>. 選択基準</w:t>
      </w:r>
    </w:p>
    <w:p w14:paraId="243FE78B" w14:textId="77777777" w:rsidR="00024960" w:rsidRPr="00E85006" w:rsidRDefault="00024960" w:rsidP="00164A88">
      <w:pPr>
        <w:spacing w:line="240" w:lineRule="auto"/>
        <w:ind w:leftChars="337" w:left="708" w:firstLineChars="131" w:firstLine="314"/>
        <w:rPr>
          <w:rFonts w:ascii="HG丸ｺﾞｼｯｸM-PRO" w:eastAsia="HG丸ｺﾞｼｯｸM-PRO" w:hAnsi="HG丸ｺﾞｼｯｸM-PRO"/>
          <w:sz w:val="24"/>
          <w:szCs w:val="24"/>
        </w:rPr>
      </w:pPr>
      <w:r w:rsidRPr="00E85006">
        <w:rPr>
          <w:rFonts w:ascii="HG丸ｺﾞｼｯｸM-PRO" w:eastAsia="HG丸ｺﾞｼｯｸM-PRO" w:hAnsi="HG丸ｺﾞｼｯｸM-PRO"/>
          <w:i/>
          <w:color w:val="FF0000"/>
          <w:sz w:val="24"/>
          <w:szCs w:val="24"/>
        </w:rPr>
        <w:t>選択基準は、臨床研究の有効性</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示された場合にその治療を適用すること</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妥当とみなされる集団を規定する基準</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あること。対象疾患、年齢、性別、症状、既往疾患、併存疾患に関する制限、臨床検査値等による閾値、同意能力等を明確に記述すること。例え</w:t>
      </w:r>
      <w:r w:rsidRPr="00E85006">
        <w:rPr>
          <w:rFonts w:ascii="HG丸ｺﾞｼｯｸM-PRO" w:eastAsia="HG丸ｺﾞｼｯｸM-PRO" w:hAnsi="HG丸ｺﾞｼｯｸM-PRO" w:hint="eastAsia"/>
          <w:i/>
          <w:color w:val="FF0000"/>
          <w:sz w:val="24"/>
          <w:szCs w:val="24"/>
        </w:rPr>
        <w:t>ば</w:t>
      </w:r>
      <w:r w:rsidRPr="00E85006">
        <w:rPr>
          <w:rFonts w:ascii="HG丸ｺﾞｼｯｸM-PRO" w:eastAsia="HG丸ｺﾞｼｯｸM-PRO" w:hAnsi="HG丸ｺﾞｼｯｸM-PRO"/>
          <w:i/>
          <w:color w:val="FF0000"/>
          <w:sz w:val="24"/>
          <w:szCs w:val="24"/>
        </w:rPr>
        <w:t>、特定の遺伝子変異を有する者を臨床研究の対象者として選択する場合にあっては、当該遺伝子変異の有無を明記すること。</w:t>
      </w:r>
    </w:p>
    <w:p w14:paraId="6F4F3309" w14:textId="77777777" w:rsidR="00024960" w:rsidRPr="00E85006" w:rsidRDefault="00024960" w:rsidP="00164A88">
      <w:pPr>
        <w:spacing w:line="240" w:lineRule="auto"/>
        <w:ind w:leftChars="404" w:left="1208" w:hangingChars="150" w:hanging="3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本研究の参加にあたり、十分な説明を受けた後に、十分な理解の上に、本人の自由意志による文書同意が得られた患者</w:t>
      </w:r>
    </w:p>
    <w:p w14:paraId="4C65E62A" w14:textId="77777777" w:rsidR="00024960" w:rsidRPr="00E85006" w:rsidRDefault="00024960" w:rsidP="00164A88">
      <w:pPr>
        <w:spacing w:line="240" w:lineRule="auto"/>
        <w:ind w:left="410" w:firstLine="44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2.</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同意取得時に20歳以上75歳未満の患者</w:t>
      </w:r>
    </w:p>
    <w:p w14:paraId="7C3BC9DF" w14:textId="77777777" w:rsidR="00024960" w:rsidRPr="00E85006" w:rsidRDefault="00024960" w:rsidP="00164A88">
      <w:pPr>
        <w:spacing w:line="240" w:lineRule="auto"/>
        <w:ind w:leftChars="60" w:left="126" w:firstLine="725"/>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3.</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◯◯診断基準に基づいて、◯◯と診断された患者</w:t>
      </w:r>
    </w:p>
    <w:p w14:paraId="1CBC7071" w14:textId="77777777" w:rsidR="00024960" w:rsidRPr="00E85006" w:rsidRDefault="00024960" w:rsidP="00164A88">
      <w:pPr>
        <w:spacing w:line="240" w:lineRule="auto"/>
        <w:ind w:leftChars="60" w:left="126" w:firstLine="725"/>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4. ◯◯疾患分類における重症度が</w:t>
      </w:r>
      <w:r w:rsidRPr="00E85006">
        <w:rPr>
          <w:rFonts w:ascii="HG丸ｺﾞｼｯｸM-PRO" w:eastAsia="HG丸ｺﾞｼｯｸM-PRO" w:hAnsi="HG丸ｺﾞｼｯｸM-PRO"/>
          <w:color w:val="0000FF"/>
          <w:sz w:val="24"/>
          <w:szCs w:val="24"/>
        </w:rPr>
        <w:t>Class 1</w:t>
      </w:r>
      <w:r w:rsidRPr="00E85006">
        <w:rPr>
          <w:rFonts w:ascii="HG丸ｺﾞｼｯｸM-PRO" w:eastAsia="HG丸ｺﾞｼｯｸM-PRO" w:hAnsi="HG丸ｺﾞｼｯｸM-PRO" w:hint="eastAsia"/>
          <w:color w:val="0000FF"/>
          <w:sz w:val="24"/>
          <w:szCs w:val="24"/>
        </w:rPr>
        <w:t>〜2の患者</w:t>
      </w:r>
    </w:p>
    <w:p w14:paraId="04325F6B" w14:textId="77777777" w:rsidR="00024960" w:rsidRPr="00E85006" w:rsidRDefault="00024960" w:rsidP="00164A88">
      <w:pPr>
        <w:spacing w:line="240" w:lineRule="auto"/>
        <w:ind w:leftChars="60" w:left="126" w:firstLine="725"/>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5.</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試験薬投与開始◯週前から、◯◯薬の用法・用量が不変の患者</w:t>
      </w:r>
    </w:p>
    <w:p w14:paraId="1B834079" w14:textId="77777777" w:rsidR="00024960" w:rsidRPr="00E85006" w:rsidRDefault="00024960" w:rsidP="00024960">
      <w:pPr>
        <w:spacing w:line="240" w:lineRule="auto"/>
        <w:ind w:leftChars="608" w:left="1431" w:hanging="154"/>
        <w:rPr>
          <w:rFonts w:ascii="HG丸ｺﾞｼｯｸM-PRO" w:eastAsia="HG丸ｺﾞｼｯｸM-PRO" w:hAnsi="HG丸ｺﾞｼｯｸM-PRO"/>
          <w:color w:val="0000FF"/>
          <w:sz w:val="24"/>
          <w:szCs w:val="24"/>
        </w:rPr>
      </w:pPr>
    </w:p>
    <w:p w14:paraId="154D2911" w14:textId="353836E7" w:rsidR="00024960" w:rsidRPr="00E85006" w:rsidRDefault="00024960" w:rsidP="00164A88">
      <w:pPr>
        <w:spacing w:line="240" w:lineRule="auto"/>
        <w:ind w:leftChars="338" w:left="1135" w:hangingChars="177" w:hanging="425"/>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（設定根拠）</w:t>
      </w:r>
    </w:p>
    <w:p w14:paraId="4C2D331D" w14:textId="489F11B6" w:rsidR="00024960" w:rsidRPr="00E85006" w:rsidRDefault="00024960" w:rsidP="00024960">
      <w:pPr>
        <w:spacing w:line="240" w:lineRule="auto"/>
        <w:ind w:leftChars="405" w:left="85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必ずしも全ての設定に対して記載が必要ではないが、あることが望ましい。</w:t>
      </w:r>
    </w:p>
    <w:p w14:paraId="380473E5" w14:textId="19774C22" w:rsidR="00024960" w:rsidRPr="00E85006" w:rsidRDefault="00024960" w:rsidP="00164A88">
      <w:pPr>
        <w:spacing w:line="240" w:lineRule="auto"/>
        <w:ind w:leftChars="405" w:left="2406" w:hanging="1556"/>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十分な理解の上、自らの自由意志を示せる方を対象とするため。</w:t>
      </w:r>
    </w:p>
    <w:p w14:paraId="0A968A00" w14:textId="10B0861A" w:rsidR="00024960" w:rsidRPr="00E85006" w:rsidRDefault="00024960" w:rsidP="00164A88">
      <w:pPr>
        <w:spacing w:line="240" w:lineRule="auto"/>
        <w:ind w:leftChars="405" w:left="1210" w:hangingChars="150" w:hanging="3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2.</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疾患の好発年齢、患者の意思表示能力、高齢者へのリスクを考慮し設定した。</w:t>
      </w:r>
    </w:p>
    <w:p w14:paraId="3A03CAC5" w14:textId="5F154D70" w:rsidR="00024960" w:rsidRPr="00E85006" w:rsidRDefault="00024960" w:rsidP="00164A88">
      <w:pPr>
        <w:spacing w:line="240" w:lineRule="auto"/>
        <w:ind w:leftChars="405" w:left="1210" w:hangingChars="150" w:hanging="3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3</w:t>
      </w:r>
      <w:r w:rsidRPr="00E85006">
        <w:rPr>
          <w:rFonts w:ascii="HG丸ｺﾞｼｯｸM-PRO" w:eastAsia="HG丸ｺﾞｼｯｸM-PRO" w:hAnsi="HG丸ｺﾞｼｯｸM-PRO"/>
          <w:color w:val="0000FF"/>
          <w:sz w:val="24"/>
          <w:szCs w:val="24"/>
        </w:rPr>
        <w:t xml:space="preserve">,4 </w:t>
      </w:r>
      <w:r w:rsidRPr="00E85006">
        <w:rPr>
          <w:rFonts w:ascii="HG丸ｺﾞｼｯｸM-PRO" w:eastAsia="HG丸ｺﾞｼｯｸM-PRO" w:hAnsi="HG丸ｺﾞｼｯｸM-PRO" w:hint="eastAsia"/>
          <w:color w:val="0000FF"/>
          <w:sz w:val="24"/>
          <w:szCs w:val="24"/>
        </w:rPr>
        <w:t>本研究の対象疾患であり、有効性が期待できる疾患として設定した。</w:t>
      </w:r>
    </w:p>
    <w:p w14:paraId="3E86C501" w14:textId="77777777" w:rsidR="00024960" w:rsidRPr="00E85006" w:rsidRDefault="00024960" w:rsidP="00164A88">
      <w:pPr>
        <w:spacing w:line="240" w:lineRule="auto"/>
        <w:ind w:leftChars="405" w:left="1210" w:hangingChars="150" w:hanging="3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5.</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正確な有効性評価のために設定した。</w:t>
      </w:r>
    </w:p>
    <w:p w14:paraId="53407E3F" w14:textId="77777777" w:rsidR="00024960" w:rsidRPr="00E85006" w:rsidRDefault="00024960" w:rsidP="00024960">
      <w:pPr>
        <w:spacing w:line="240" w:lineRule="auto"/>
        <w:ind w:leftChars="1011" w:left="2407" w:hanging="284"/>
        <w:rPr>
          <w:rFonts w:ascii="HG丸ｺﾞｼｯｸM-PRO" w:eastAsia="HG丸ｺﾞｼｯｸM-PRO" w:hAnsi="HG丸ｺﾞｼｯｸM-PRO"/>
          <w:color w:val="FF0000"/>
          <w:sz w:val="24"/>
          <w:szCs w:val="24"/>
        </w:rPr>
      </w:pPr>
    </w:p>
    <w:p w14:paraId="6C380A48" w14:textId="4F48B227" w:rsidR="00024960" w:rsidRPr="00E85006" w:rsidRDefault="00024960" w:rsidP="00164A88">
      <w:pPr>
        <w:spacing w:line="240" w:lineRule="auto"/>
        <w:ind w:leftChars="100" w:left="210"/>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5-</w:t>
      </w:r>
      <w:r w:rsidR="00890FE2" w:rsidRPr="00E85006">
        <w:rPr>
          <w:rFonts w:ascii="HG丸ｺﾞｼｯｸM-PRO" w:eastAsia="HG丸ｺﾞｼｯｸM-PRO" w:hAnsi="HG丸ｺﾞｼｯｸM-PRO"/>
          <w:sz w:val="24"/>
          <w:szCs w:val="24"/>
        </w:rPr>
        <w:t>2</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除外基準</w:t>
      </w:r>
    </w:p>
    <w:p w14:paraId="3CEF4C5D" w14:textId="77777777" w:rsidR="00024960" w:rsidRPr="00E85006" w:rsidRDefault="00024960" w:rsidP="00164A88">
      <w:pPr>
        <w:spacing w:line="240" w:lineRule="auto"/>
        <w:ind w:leftChars="405" w:left="850" w:firstLineChars="95" w:firstLine="22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i/>
          <w:color w:val="FF0000"/>
          <w:sz w:val="24"/>
          <w:szCs w:val="24"/>
        </w:rPr>
        <w:t>除外基準は、選択基準</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示される集団に属する</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、特定の状況下</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リスク</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高くなり臨床研究への参加</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倫理的</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ない、また、臨床研究の有効性・安全性評価に影響を及</w:t>
      </w:r>
      <w:r w:rsidRPr="00E85006">
        <w:rPr>
          <w:rFonts w:ascii="HG丸ｺﾞｼｯｸM-PRO" w:eastAsia="HG丸ｺﾞｼｯｸM-PRO" w:hAnsi="HG丸ｺﾞｼｯｸM-PRO" w:hint="eastAsia"/>
          <w:i/>
          <w:color w:val="FF0000"/>
          <w:sz w:val="24"/>
          <w:szCs w:val="24"/>
        </w:rPr>
        <w:t>ぼ</w:t>
      </w:r>
      <w:r w:rsidRPr="00E85006">
        <w:rPr>
          <w:rFonts w:ascii="HG丸ｺﾞｼｯｸM-PRO" w:eastAsia="HG丸ｺﾞｼｯｸM-PRO" w:hAnsi="HG丸ｺﾞｼｯｸM-PRO"/>
          <w:i/>
          <w:color w:val="FF0000"/>
          <w:sz w:val="24"/>
          <w:szCs w:val="24"/>
        </w:rPr>
        <w:t>すと判断されることを規定する基準</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あること。</w:t>
      </w:r>
    </w:p>
    <w:p w14:paraId="2601EDCC" w14:textId="32E774A9" w:rsidR="00024960" w:rsidRPr="00E85006" w:rsidRDefault="00024960" w:rsidP="00164A88">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◯◯薬を併用している患者</w:t>
      </w:r>
    </w:p>
    <w:p w14:paraId="7F9D8F3E" w14:textId="74733FD9" w:rsidR="00024960" w:rsidRPr="00E85006" w:rsidRDefault="00024960" w:rsidP="00164A88">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2.</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◯◯障害を合併している患者</w:t>
      </w:r>
    </w:p>
    <w:p w14:paraId="776EDB59" w14:textId="04655A7A" w:rsidR="00024960" w:rsidRPr="00E85006" w:rsidRDefault="00024960" w:rsidP="00164A88">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3.</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重度の◯◯障害を合併している患者</w:t>
      </w:r>
    </w:p>
    <w:p w14:paraId="72E1E6A8" w14:textId="77777777" w:rsidR="00024960" w:rsidRPr="00E85006" w:rsidRDefault="00024960" w:rsidP="00164A88">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4.</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スクリーニング検査で以下の以上が認められる患者</w:t>
      </w:r>
    </w:p>
    <w:p w14:paraId="3404DE9E" w14:textId="3F4CAA80" w:rsidR="00024960" w:rsidRPr="00E85006" w:rsidRDefault="00024960" w:rsidP="00164A88">
      <w:pPr>
        <w:spacing w:line="240" w:lineRule="auto"/>
        <w:ind w:firstLineChars="590" w:firstLine="1416"/>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ヘモグロビン</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8.5 g/dL</w:t>
      </w:r>
    </w:p>
    <w:p w14:paraId="74067B60" w14:textId="7B35C278" w:rsidR="00024960" w:rsidRPr="00E85006" w:rsidRDefault="00024960" w:rsidP="00164A88">
      <w:pPr>
        <w:spacing w:line="240" w:lineRule="auto"/>
        <w:ind w:firstLineChars="590" w:firstLine="1416"/>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白血球　＜</w:t>
      </w:r>
      <w:r w:rsidRPr="00E85006">
        <w:rPr>
          <w:rFonts w:ascii="HG丸ｺﾞｼｯｸM-PRO" w:eastAsia="HG丸ｺﾞｼｯｸM-PRO" w:hAnsi="HG丸ｺﾞｼｯｸM-PRO"/>
          <w:color w:val="0000FF"/>
          <w:sz w:val="24"/>
          <w:szCs w:val="24"/>
        </w:rPr>
        <w:t>3,500/</w:t>
      </w:r>
      <w:r w:rsidRPr="00E85006">
        <w:rPr>
          <w:rFonts w:ascii="HG丸ｺﾞｼｯｸM-PRO" w:eastAsia="HG丸ｺﾞｼｯｸM-PRO" w:hAnsi="HG丸ｺﾞｼｯｸM-PRO" w:hint="eastAsia"/>
          <w:color w:val="0000FF"/>
          <w:sz w:val="24"/>
          <w:szCs w:val="24"/>
        </w:rPr>
        <w:t>μ</w:t>
      </w:r>
      <w:r w:rsidRPr="00E85006">
        <w:rPr>
          <w:rFonts w:ascii="HG丸ｺﾞｼｯｸM-PRO" w:eastAsia="HG丸ｺﾞｼｯｸM-PRO" w:hAnsi="HG丸ｺﾞｼｯｸM-PRO"/>
          <w:color w:val="0000FF"/>
          <w:sz w:val="24"/>
          <w:szCs w:val="24"/>
        </w:rPr>
        <w:t>L</w:t>
      </w:r>
    </w:p>
    <w:p w14:paraId="28336220" w14:textId="58726ADB" w:rsidR="00024960" w:rsidRPr="00E85006" w:rsidRDefault="00024960" w:rsidP="00164A88">
      <w:pPr>
        <w:spacing w:line="240" w:lineRule="auto"/>
        <w:ind w:firstLineChars="590" w:firstLine="1416"/>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AST/ALT</w:t>
      </w:r>
      <w:r w:rsidRPr="00E85006">
        <w:rPr>
          <w:rFonts w:ascii="HG丸ｺﾞｼｯｸM-PRO" w:eastAsia="HG丸ｺﾞｼｯｸM-PRO" w:hAnsi="HG丸ｺﾞｼｯｸM-PRO" w:hint="eastAsia"/>
          <w:color w:val="0000FF"/>
          <w:sz w:val="24"/>
          <w:szCs w:val="24"/>
        </w:rPr>
        <w:t xml:space="preserve">　＞</w:t>
      </w:r>
      <w:r w:rsidRPr="00E85006">
        <w:rPr>
          <w:rFonts w:ascii="HG丸ｺﾞｼｯｸM-PRO" w:eastAsia="HG丸ｺﾞｼｯｸM-PRO" w:hAnsi="HG丸ｺﾞｼｯｸM-PRO"/>
          <w:color w:val="0000FF"/>
          <w:sz w:val="24"/>
          <w:szCs w:val="24"/>
        </w:rPr>
        <w:t>100 IU/L</w:t>
      </w:r>
    </w:p>
    <w:p w14:paraId="56482DB4" w14:textId="77777777" w:rsidR="00024960" w:rsidRPr="00E85006" w:rsidRDefault="00024960" w:rsidP="00164A88">
      <w:pPr>
        <w:spacing w:line="240" w:lineRule="auto"/>
        <w:ind w:leftChars="674" w:left="1417" w:hanging="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クレアチニンクリアランス</w:t>
      </w:r>
      <w:r w:rsidRPr="00E85006">
        <w:rPr>
          <w:rFonts w:ascii="HG丸ｺﾞｼｯｸM-PRO" w:eastAsia="HG丸ｺﾞｼｯｸM-PRO" w:hAnsi="HG丸ｺﾞｼｯｸM-PRO"/>
          <w:color w:val="0000FF"/>
          <w:sz w:val="24"/>
          <w:szCs w:val="24"/>
        </w:rPr>
        <w:t xml:space="preserve"> &lt; 30 mL/min(Cockroft-Gault</w:t>
      </w:r>
      <w:r w:rsidRPr="00E85006">
        <w:rPr>
          <w:rFonts w:ascii="HG丸ｺﾞｼｯｸM-PRO" w:eastAsia="HG丸ｺﾞｼｯｸM-PRO" w:hAnsi="HG丸ｺﾞｼｯｸM-PRO" w:hint="eastAsia"/>
          <w:color w:val="0000FF"/>
          <w:sz w:val="24"/>
          <w:szCs w:val="24"/>
        </w:rPr>
        <w:t>式を用いて算出)</w:t>
      </w:r>
    </w:p>
    <w:p w14:paraId="2A0E488E" w14:textId="43B921E1" w:rsidR="00024960" w:rsidRPr="00E85006" w:rsidRDefault="00024960" w:rsidP="00164A88">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5.</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その他、研究責任医師、研究分担医師が不適切と判断した患者</w:t>
      </w:r>
    </w:p>
    <w:p w14:paraId="01023439" w14:textId="77777777" w:rsidR="00024960" w:rsidRPr="00E85006" w:rsidRDefault="00024960" w:rsidP="00024960">
      <w:pPr>
        <w:spacing w:line="240" w:lineRule="auto"/>
        <w:ind w:leftChars="540" w:left="1134"/>
        <w:rPr>
          <w:rFonts w:ascii="HG丸ｺﾞｼｯｸM-PRO" w:eastAsia="HG丸ｺﾞｼｯｸM-PRO" w:hAnsi="HG丸ｺﾞｼｯｸM-PRO"/>
          <w:sz w:val="24"/>
          <w:szCs w:val="24"/>
        </w:rPr>
      </w:pPr>
    </w:p>
    <w:p w14:paraId="4C9A30DE" w14:textId="5E3D0A93" w:rsidR="00024960" w:rsidRPr="00E85006" w:rsidRDefault="00024960" w:rsidP="00164A88">
      <w:pPr>
        <w:spacing w:line="240" w:lineRule="auto"/>
        <w:ind w:leftChars="338" w:left="1135" w:hangingChars="177" w:hanging="425"/>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（設定根拠）</w:t>
      </w:r>
    </w:p>
    <w:p w14:paraId="201034D0" w14:textId="2842F586" w:rsidR="00024960" w:rsidRPr="00E85006" w:rsidRDefault="00024960" w:rsidP="00024960">
      <w:pPr>
        <w:spacing w:line="240" w:lineRule="auto"/>
        <w:ind w:leftChars="405" w:left="85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必ずしも全ての設定に対して記載が必要ではないが、あることが望ましい。</w:t>
      </w:r>
    </w:p>
    <w:p w14:paraId="6E854DA9" w14:textId="2BD1EC86" w:rsidR="00024960" w:rsidRPr="00E85006" w:rsidRDefault="00024960" w:rsidP="00164A88">
      <w:pPr>
        <w:spacing w:line="240" w:lineRule="auto"/>
        <w:ind w:leftChars="405" w:left="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lastRenderedPageBreak/>
        <w:t>1.</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試験薬との相互作用から設定した。</w:t>
      </w:r>
    </w:p>
    <w:p w14:paraId="4B1564A4" w14:textId="2F6B982A" w:rsidR="00024960" w:rsidRPr="00E85006" w:rsidRDefault="00024960" w:rsidP="00164A88">
      <w:pPr>
        <w:spacing w:line="240" w:lineRule="auto"/>
        <w:ind w:leftChars="405" w:left="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2.</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有効性評価に影響があると判断し、設定した。</w:t>
      </w:r>
    </w:p>
    <w:p w14:paraId="0EC2BDC0" w14:textId="77777777" w:rsidR="00024960" w:rsidRPr="00E85006" w:rsidRDefault="00024960" w:rsidP="00164A88">
      <w:pPr>
        <w:spacing w:line="240" w:lineRule="auto"/>
        <w:ind w:leftChars="405" w:left="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3〜5</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研究対象者の安全性確保のために設定した。</w:t>
      </w:r>
    </w:p>
    <w:p w14:paraId="5FF61DE1" w14:textId="77777777" w:rsidR="00024960" w:rsidRPr="00E85006" w:rsidRDefault="00024960" w:rsidP="00024960">
      <w:pPr>
        <w:spacing w:line="240" w:lineRule="auto"/>
        <w:ind w:leftChars="202" w:left="424" w:firstLineChars="100" w:firstLine="240"/>
        <w:rPr>
          <w:rFonts w:ascii="HG丸ｺﾞｼｯｸM-PRO" w:eastAsia="HG丸ｺﾞｼｯｸM-PRO" w:hAnsi="HG丸ｺﾞｼｯｸM-PRO"/>
          <w:color w:val="0070C0"/>
          <w:sz w:val="24"/>
          <w:szCs w:val="24"/>
        </w:rPr>
      </w:pPr>
    </w:p>
    <w:p w14:paraId="7FE5243D" w14:textId="4DB941AC" w:rsidR="00024960" w:rsidRPr="00E85006" w:rsidRDefault="00024960" w:rsidP="00164A88">
      <w:pPr>
        <w:spacing w:line="240" w:lineRule="auto"/>
        <w:ind w:leftChars="100" w:left="491" w:hangingChars="117" w:hanging="281"/>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5-</w:t>
      </w:r>
      <w:r w:rsidR="00890FE2" w:rsidRPr="00E85006">
        <w:rPr>
          <w:rFonts w:ascii="HG丸ｺﾞｼｯｸM-PRO" w:eastAsia="HG丸ｺﾞｼｯｸM-PRO" w:hAnsi="HG丸ｺﾞｼｯｸM-PRO"/>
          <w:sz w:val="24"/>
          <w:szCs w:val="24"/>
        </w:rPr>
        <w:t>3</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臨床研究の対象者ごとの中止基準</w:t>
      </w:r>
    </w:p>
    <w:p w14:paraId="14AC40C2" w14:textId="0C229DA5" w:rsidR="00024960" w:rsidRPr="00E85006" w:rsidRDefault="00024960" w:rsidP="00024960">
      <w:pPr>
        <w:spacing w:line="240" w:lineRule="auto"/>
        <w:ind w:leftChars="405" w:left="85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color w:val="FF0000"/>
          <w:sz w:val="24"/>
          <w:szCs w:val="24"/>
        </w:rPr>
        <w:t xml:space="preserve">　</w:t>
      </w:r>
      <w:r w:rsidRPr="00E85006">
        <w:rPr>
          <w:rFonts w:ascii="HG丸ｺﾞｼｯｸM-PRO" w:eastAsia="HG丸ｺﾞｼｯｸM-PRO" w:hAnsi="HG丸ｺﾞｼｯｸM-PRO"/>
          <w:i/>
          <w:color w:val="FF0000"/>
          <w:sz w:val="24"/>
          <w:szCs w:val="24"/>
        </w:rPr>
        <w:t>中止基準は、いつ、</w:t>
      </w:r>
      <w:r w:rsidRPr="00E85006">
        <w:rPr>
          <w:rFonts w:ascii="HG丸ｺﾞｼｯｸM-PRO" w:eastAsia="HG丸ｺﾞｼｯｸM-PRO" w:hAnsi="HG丸ｺﾞｼｯｸM-PRO" w:hint="eastAsia"/>
          <w:i/>
          <w:color w:val="FF0000"/>
          <w:sz w:val="24"/>
          <w:szCs w:val="24"/>
        </w:rPr>
        <w:t>ど</w:t>
      </w:r>
      <w:r w:rsidRPr="00E85006">
        <w:rPr>
          <w:rFonts w:ascii="HG丸ｺﾞｼｯｸM-PRO" w:eastAsia="HG丸ｺﾞｼｯｸM-PRO" w:hAnsi="HG丸ｺﾞｼｯｸM-PRO"/>
          <w:i/>
          <w:color w:val="FF0000"/>
          <w:sz w:val="24"/>
          <w:szCs w:val="24"/>
        </w:rPr>
        <w:t>のようにして臨床研究の対象者の参加を中止とするか、理由を含めて規定すること。また、中止後、</w:t>
      </w:r>
      <w:r w:rsidRPr="00E85006">
        <w:rPr>
          <w:rFonts w:ascii="HG丸ｺﾞｼｯｸM-PRO" w:eastAsia="HG丸ｺﾞｼｯｸM-PRO" w:hAnsi="HG丸ｺﾞｼｯｸM-PRO" w:hint="eastAsia"/>
          <w:i/>
          <w:color w:val="FF0000"/>
          <w:sz w:val="24"/>
          <w:szCs w:val="24"/>
        </w:rPr>
        <w:t>ど</w:t>
      </w:r>
      <w:r w:rsidRPr="00E85006">
        <w:rPr>
          <w:rFonts w:ascii="HG丸ｺﾞｼｯｸM-PRO" w:eastAsia="HG丸ｺﾞｼｯｸM-PRO" w:hAnsi="HG丸ｺﾞｼｯｸM-PRO"/>
          <w:i/>
          <w:color w:val="FF0000"/>
          <w:sz w:val="24"/>
          <w:szCs w:val="24"/>
        </w:rPr>
        <w:t>のような</w:t>
      </w:r>
      <w:r w:rsidRPr="00E85006">
        <w:rPr>
          <w:rFonts w:ascii="HG丸ｺﾞｼｯｸM-PRO" w:eastAsia="HG丸ｺﾞｼｯｸM-PRO" w:hAnsi="HG丸ｺﾞｼｯｸM-PRO" w:hint="eastAsia"/>
          <w:i/>
          <w:color w:val="FF0000"/>
          <w:sz w:val="24"/>
          <w:szCs w:val="24"/>
        </w:rPr>
        <w:t>デ</w:t>
      </w:r>
      <w:r w:rsidRPr="00E85006">
        <w:rPr>
          <w:rFonts w:ascii="HG丸ｺﾞｼｯｸM-PRO" w:eastAsia="HG丸ｺﾞｼｯｸM-PRO" w:hAnsi="HG丸ｺﾞｼｯｸM-PRO"/>
          <w:i/>
          <w:color w:val="FF0000"/>
          <w:sz w:val="24"/>
          <w:szCs w:val="24"/>
        </w:rPr>
        <w:t>ータをいつ集めるかも含めて記載すること。</w:t>
      </w:r>
      <w:r w:rsidRPr="00E85006">
        <w:rPr>
          <w:rFonts w:ascii="HG丸ｺﾞｼｯｸM-PRO" w:eastAsia="HG丸ｺﾞｼｯｸM-PRO" w:hAnsi="HG丸ｺﾞｼｯｸM-PRO" w:hint="eastAsia"/>
          <w:i/>
          <w:color w:val="FF0000"/>
          <w:sz w:val="24"/>
          <w:szCs w:val="24"/>
        </w:rPr>
        <w:t>投与の中止基準と観察の中止基準を別に設定する場合は、それぞれ記載すること</w:t>
      </w:r>
      <w:r w:rsidR="006D7DA0" w:rsidRPr="00E85006">
        <w:rPr>
          <w:rFonts w:ascii="HG丸ｺﾞｼｯｸM-PRO" w:eastAsia="HG丸ｺﾞｼｯｸM-PRO" w:hAnsi="HG丸ｺﾞｼｯｸM-PRO" w:hint="eastAsia"/>
          <w:i/>
          <w:color w:val="FF0000"/>
          <w:sz w:val="24"/>
          <w:szCs w:val="24"/>
        </w:rPr>
        <w:t>。</w:t>
      </w:r>
    </w:p>
    <w:p w14:paraId="2F3D0B0C" w14:textId="77777777" w:rsidR="00024960" w:rsidRPr="00E85006" w:rsidRDefault="00024960" w:rsidP="00164A88">
      <w:pPr>
        <w:spacing w:line="240" w:lineRule="auto"/>
        <w:ind w:leftChars="405" w:left="850"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研究責任医師及び研究分担医師が、次に上げる理由等で試験薬の投与継続が不可能と判断した場合には、当該研究対象者への試験薬の投与は中止する。その際、研究対象者に中止する旨及びその理由を説明し、必要な治療・観察を実施する。</w:t>
      </w:r>
    </w:p>
    <w:p w14:paraId="27664728" w14:textId="36CA760F" w:rsidR="00024960" w:rsidRPr="00E85006" w:rsidRDefault="00024960" w:rsidP="00164A88">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有害事象の発現により試験薬継続が好ましくないと判断された場合</w:t>
      </w:r>
    </w:p>
    <w:p w14:paraId="243B6D89" w14:textId="32EEDF9F" w:rsidR="00024960" w:rsidRPr="00E85006" w:rsidRDefault="00024960" w:rsidP="00164A88">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試験薬服薬後に研究対象者として不適格であることが判明した場合</w:t>
      </w:r>
    </w:p>
    <w:p w14:paraId="16E5E794" w14:textId="110595B4" w:rsidR="00024960" w:rsidRPr="00E85006" w:rsidRDefault="00024960" w:rsidP="00024960">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3</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臨床研究の対象者が臨床研究参加の同意を撤回した場合</w:t>
      </w:r>
    </w:p>
    <w:p w14:paraId="0CF1E532" w14:textId="77777777" w:rsidR="00024960" w:rsidRPr="00E85006" w:rsidRDefault="00024960" w:rsidP="00164A88">
      <w:pPr>
        <w:spacing w:line="240" w:lineRule="auto"/>
        <w:ind w:firstLineChars="354" w:firstLine="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 xml:space="preserve">4. </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 xml:space="preserve"> </w:t>
      </w:r>
    </w:p>
    <w:p w14:paraId="36F26D21" w14:textId="77777777" w:rsidR="00024960" w:rsidRPr="00E85006" w:rsidRDefault="00024960" w:rsidP="00024960">
      <w:pPr>
        <w:spacing w:line="240" w:lineRule="auto"/>
        <w:ind w:leftChars="540" w:left="1134"/>
        <w:rPr>
          <w:rFonts w:ascii="HG丸ｺﾞｼｯｸM-PRO" w:eastAsia="HG丸ｺﾞｼｯｸM-PRO" w:hAnsi="HG丸ｺﾞｼｯｸM-PRO"/>
          <w:sz w:val="24"/>
          <w:szCs w:val="24"/>
        </w:rPr>
      </w:pPr>
    </w:p>
    <w:p w14:paraId="0D516D26" w14:textId="1E4CE40C" w:rsidR="00024960" w:rsidRPr="00E85006" w:rsidRDefault="00024960" w:rsidP="00164A88">
      <w:pPr>
        <w:spacing w:line="240" w:lineRule="auto"/>
        <w:ind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（設定根拠）</w:t>
      </w:r>
    </w:p>
    <w:p w14:paraId="07D4FC56" w14:textId="06D5690B" w:rsidR="00024960" w:rsidRPr="00E85006" w:rsidRDefault="00024960" w:rsidP="00024960">
      <w:pPr>
        <w:spacing w:line="240" w:lineRule="auto"/>
        <w:ind w:leftChars="405" w:left="85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中止基準に関しては、理由の記載は必須。</w:t>
      </w:r>
    </w:p>
    <w:p w14:paraId="10E12532" w14:textId="77777777" w:rsidR="00024960" w:rsidRPr="00E85006" w:rsidRDefault="00024960" w:rsidP="00164A88">
      <w:pPr>
        <w:spacing w:line="240" w:lineRule="auto"/>
        <w:ind w:firstLineChars="413" w:firstLine="99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臨床研究の対象者の安全性を確保するために設定した。</w:t>
      </w:r>
    </w:p>
    <w:p w14:paraId="285C9A40" w14:textId="77777777" w:rsidR="00024960" w:rsidRPr="00E85006" w:rsidRDefault="00024960" w:rsidP="00164A88">
      <w:pPr>
        <w:spacing w:line="240" w:lineRule="auto"/>
        <w:ind w:firstLineChars="413" w:firstLine="99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3</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臨床研究の対象者の倫理性を確保するために設定した。</w:t>
      </w:r>
    </w:p>
    <w:p w14:paraId="03964DBD" w14:textId="77777777" w:rsidR="00024960" w:rsidRPr="00E85006" w:rsidRDefault="00024960" w:rsidP="00024960">
      <w:pPr>
        <w:spacing w:line="240" w:lineRule="auto"/>
        <w:ind w:leftChars="202" w:left="424" w:firstLineChars="100" w:firstLine="240"/>
        <w:rPr>
          <w:rFonts w:ascii="HG丸ｺﾞｼｯｸM-PRO" w:eastAsia="HG丸ｺﾞｼｯｸM-PRO" w:hAnsi="HG丸ｺﾞｼｯｸM-PRO"/>
          <w:color w:val="0070C0"/>
          <w:sz w:val="24"/>
          <w:szCs w:val="24"/>
        </w:rPr>
      </w:pPr>
    </w:p>
    <w:p w14:paraId="3830FFE3" w14:textId="0CDA8359" w:rsidR="00086D2C" w:rsidRPr="00E85006" w:rsidRDefault="00A535BC" w:rsidP="00086D2C">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6</w:t>
      </w:r>
      <w:r w:rsidR="00086D2C" w:rsidRPr="00E85006">
        <w:rPr>
          <w:rFonts w:ascii="HG丸ｺﾞｼｯｸM-PRO" w:eastAsia="HG丸ｺﾞｼｯｸM-PRO" w:hAnsi="HG丸ｺﾞｼｯｸM-PRO" w:hint="eastAsia"/>
          <w:sz w:val="24"/>
          <w:szCs w:val="24"/>
        </w:rPr>
        <w:t>.</w:t>
      </w:r>
      <w:r w:rsidR="00086D2C" w:rsidRPr="00E85006">
        <w:rPr>
          <w:rFonts w:ascii="HG丸ｺﾞｼｯｸM-PRO" w:eastAsia="HG丸ｺﾞｼｯｸM-PRO" w:hAnsi="HG丸ｺﾞｼｯｸM-PRO"/>
          <w:sz w:val="24"/>
          <w:szCs w:val="24"/>
        </w:rPr>
        <w:t xml:space="preserve"> </w:t>
      </w:r>
      <w:r w:rsidR="008833DF" w:rsidRPr="00E85006">
        <w:rPr>
          <w:rFonts w:ascii="HG丸ｺﾞｼｯｸM-PRO" w:eastAsia="HG丸ｺﾞｼｯｸM-PRO" w:hAnsi="HG丸ｺﾞｼｯｸM-PRO" w:hint="eastAsia"/>
          <w:sz w:val="24"/>
          <w:szCs w:val="24"/>
        </w:rPr>
        <w:t>臨床研究の対象者に対する治療</w:t>
      </w:r>
      <w:r w:rsidR="00F30203" w:rsidRPr="00E85006">
        <w:rPr>
          <w:rFonts w:ascii="HG丸ｺﾞｼｯｸM-PRO" w:eastAsia="HG丸ｺﾞｼｯｸM-PRO" w:hAnsi="HG丸ｺﾞｼｯｸM-PRO" w:hint="eastAsia"/>
          <w:sz w:val="24"/>
          <w:szCs w:val="24"/>
        </w:rPr>
        <w:t>及び</w:t>
      </w:r>
      <w:r w:rsidR="00804633" w:rsidRPr="00E85006">
        <w:rPr>
          <w:rFonts w:ascii="HG丸ｺﾞｼｯｸM-PRO" w:eastAsia="HG丸ｺﾞｼｯｸM-PRO" w:hAnsi="HG丸ｺﾞｼｯｸM-PRO" w:hint="eastAsia"/>
          <w:sz w:val="24"/>
          <w:szCs w:val="24"/>
        </w:rPr>
        <w:t>有効性・安全性の評価</w:t>
      </w:r>
    </w:p>
    <w:p w14:paraId="4AD57218" w14:textId="77777777" w:rsidR="00A535BC" w:rsidRPr="00E85006" w:rsidRDefault="00A535BC" w:rsidP="000F4BA7">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「臨床研究の対象者に対する治療」は、次に掲げるものを含むこと。</w:t>
      </w:r>
    </w:p>
    <w:p w14:paraId="7986D942" w14:textId="77777777" w:rsidR="006965E6" w:rsidRPr="00E85006" w:rsidRDefault="006965E6" w:rsidP="006965E6">
      <w:pPr>
        <w:spacing w:line="240" w:lineRule="auto"/>
        <w:ind w:leftChars="405" w:left="1274" w:hanging="424"/>
        <w:rPr>
          <w:rFonts w:ascii="HG丸ｺﾞｼｯｸM-PRO" w:eastAsia="HG丸ｺﾞｼｯｸM-PRO" w:hAnsi="HG丸ｺﾞｼｯｸM-PRO"/>
          <w:i/>
          <w:color w:val="FF0000"/>
          <w:sz w:val="24"/>
          <w:szCs w:val="24"/>
        </w:rPr>
      </w:pPr>
    </w:p>
    <w:p w14:paraId="4549B150" w14:textId="442B85D1" w:rsidR="005263ED" w:rsidRPr="00E85006" w:rsidRDefault="005263ED" w:rsidP="00164A88">
      <w:pPr>
        <w:spacing w:line="240" w:lineRule="auto"/>
        <w:ind w:leftChars="100" w:left="210"/>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6</w:t>
      </w:r>
      <w:r w:rsidRPr="00E85006">
        <w:rPr>
          <w:rFonts w:ascii="HG丸ｺﾞｼｯｸM-PRO" w:eastAsia="HG丸ｺﾞｼｯｸM-PRO" w:hAnsi="HG丸ｺﾞｼｯｸM-PRO" w:hint="eastAsia"/>
          <w:sz w:val="24"/>
          <w:szCs w:val="24"/>
        </w:rPr>
        <w:t>-1.</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治療スケジュール</w:t>
      </w:r>
    </w:p>
    <w:p w14:paraId="3724191D" w14:textId="0E1E5558" w:rsidR="005263ED" w:rsidRPr="00E85006" w:rsidRDefault="005263ED" w:rsidP="005263ED">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用いられる全ての医薬品等の名称、用法・用量、投与経路、投与期間等の内容（臨床研究の対象者に対する観察期間及びその後のフォローアップを含む。）及び入院、通院、食事制限等のスケジュールの内容</w:t>
      </w:r>
      <w:r w:rsidR="006D7DA0" w:rsidRPr="00E85006">
        <w:rPr>
          <w:rFonts w:ascii="HG丸ｺﾞｼｯｸM-PRO" w:eastAsia="HG丸ｺﾞｼｯｸM-PRO" w:hAnsi="HG丸ｺﾞｼｯｸM-PRO" w:hint="eastAsia"/>
          <w:i/>
          <w:color w:val="FF0000"/>
          <w:sz w:val="24"/>
          <w:szCs w:val="24"/>
        </w:rPr>
        <w:t>を記載する。</w:t>
      </w:r>
    </w:p>
    <w:p w14:paraId="7EE43936" w14:textId="77777777" w:rsidR="005263ED" w:rsidRPr="00E85006" w:rsidRDefault="005263ED" w:rsidP="005263ED">
      <w:pPr>
        <w:spacing w:line="240" w:lineRule="auto"/>
        <w:ind w:leftChars="405" w:left="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試験薬投与期間</w:t>
      </w:r>
    </w:p>
    <w:p w14:paraId="1473B7FE" w14:textId="77777777" w:rsidR="005263ED" w:rsidRPr="00E85006" w:rsidRDefault="005263ED" w:rsidP="00164A88">
      <w:pPr>
        <w:tabs>
          <w:tab w:val="left" w:pos="3402"/>
        </w:tabs>
        <w:spacing w:line="240" w:lineRule="auto"/>
        <w:ind w:leftChars="405" w:left="850"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本剤群</w:t>
      </w:r>
    </w:p>
    <w:p w14:paraId="366649FD" w14:textId="77777777" w:rsidR="005263ED" w:rsidRPr="00E85006" w:rsidRDefault="005263ED" w:rsidP="00164A88">
      <w:pPr>
        <w:tabs>
          <w:tab w:val="left" w:pos="3402"/>
        </w:tabs>
        <w:spacing w:line="240" w:lineRule="auto"/>
        <w:ind w:leftChars="405" w:left="850"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・○○（××m</w:t>
      </w:r>
      <w:r w:rsidRPr="00E85006">
        <w:rPr>
          <w:rFonts w:ascii="HG丸ｺﾞｼｯｸM-PRO" w:eastAsia="HG丸ｺﾞｼｯｸM-PRO" w:hAnsi="HG丸ｺﾞｼｯｸM-PRO"/>
          <w:color w:val="0000FF"/>
          <w:sz w:val="24"/>
          <w:szCs w:val="24"/>
        </w:rPr>
        <w:t>g</w:t>
      </w:r>
      <w:r w:rsidRPr="00E85006">
        <w:rPr>
          <w:rFonts w:ascii="HG丸ｺﾞｼｯｸM-PRO" w:eastAsia="HG丸ｺﾞｼｯｸM-PRO" w:hAnsi="HG丸ｺﾞｼｯｸM-PRO" w:hint="eastAsia"/>
          <w:color w:val="0000FF"/>
          <w:sz w:val="24"/>
          <w:szCs w:val="24"/>
        </w:rPr>
        <w:t>錠）</w:t>
      </w:r>
      <w:r w:rsidRPr="00E85006">
        <w:rPr>
          <w:rFonts w:ascii="HG丸ｺﾞｼｯｸM-PRO" w:eastAsia="HG丸ｺﾞｼｯｸM-PRO" w:hAnsi="HG丸ｺﾞｼｯｸM-PRO"/>
          <w:color w:val="0000FF"/>
          <w:sz w:val="24"/>
          <w:szCs w:val="24"/>
        </w:rPr>
        <w:tab/>
      </w:r>
      <w:r w:rsidRPr="00E85006">
        <w:rPr>
          <w:rFonts w:ascii="HG丸ｺﾞｼｯｸM-PRO" w:eastAsia="HG丸ｺﾞｼｯｸM-PRO" w:hAnsi="HG丸ｺﾞｼｯｸM-PRO" w:hint="eastAsia"/>
          <w:color w:val="0000FF"/>
          <w:sz w:val="24"/>
          <w:szCs w:val="24"/>
        </w:rPr>
        <w:t>1日3回、1回1錠　毎食後服用　8週間</w:t>
      </w:r>
    </w:p>
    <w:p w14:paraId="0D314A07" w14:textId="77777777" w:rsidR="005263ED" w:rsidRPr="00E85006" w:rsidRDefault="005263ED" w:rsidP="00164A88">
      <w:pPr>
        <w:tabs>
          <w:tab w:val="left" w:pos="3402"/>
        </w:tabs>
        <w:spacing w:line="240" w:lineRule="auto"/>
        <w:ind w:leftChars="405" w:left="850"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プラセボ群</w:t>
      </w:r>
    </w:p>
    <w:p w14:paraId="36F19D39" w14:textId="77777777" w:rsidR="005263ED" w:rsidRPr="00E85006" w:rsidRDefault="005263ED" w:rsidP="00164A88">
      <w:pPr>
        <w:tabs>
          <w:tab w:val="left" w:pos="3402"/>
        </w:tabs>
        <w:spacing w:line="240" w:lineRule="auto"/>
        <w:ind w:leftChars="405" w:left="850"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・プラセボ錠　　　　</w:t>
      </w:r>
      <w:r w:rsidRPr="00E85006">
        <w:rPr>
          <w:rFonts w:ascii="HG丸ｺﾞｼｯｸM-PRO" w:eastAsia="HG丸ｺﾞｼｯｸM-PRO" w:hAnsi="HG丸ｺﾞｼｯｸM-PRO"/>
          <w:color w:val="0000FF"/>
          <w:sz w:val="24"/>
          <w:szCs w:val="24"/>
        </w:rPr>
        <w:tab/>
      </w:r>
      <w:r w:rsidRPr="00E85006">
        <w:rPr>
          <w:rFonts w:ascii="HG丸ｺﾞｼｯｸM-PRO" w:eastAsia="HG丸ｺﾞｼｯｸM-PRO" w:hAnsi="HG丸ｺﾞｼｯｸM-PRO" w:hint="eastAsia"/>
          <w:color w:val="0000FF"/>
          <w:sz w:val="24"/>
          <w:szCs w:val="24"/>
        </w:rPr>
        <w:t>1日3回、1回1錠　毎食後服用　8週間</w:t>
      </w:r>
    </w:p>
    <w:p w14:paraId="6E2973C3" w14:textId="77777777" w:rsidR="005263ED" w:rsidRPr="00E85006" w:rsidRDefault="005263ED" w:rsidP="00164A88">
      <w:pPr>
        <w:spacing w:line="240" w:lineRule="auto"/>
        <w:ind w:leftChars="405" w:left="850" w:firstLineChars="100" w:firstLine="240"/>
        <w:rPr>
          <w:rFonts w:ascii="HG丸ｺﾞｼｯｸM-PRO" w:eastAsia="HG丸ｺﾞｼｯｸM-PRO" w:hAnsi="HG丸ｺﾞｼｯｸM-PRO"/>
          <w:i/>
          <w:color w:val="0000FF"/>
          <w:sz w:val="24"/>
          <w:szCs w:val="24"/>
        </w:rPr>
      </w:pPr>
      <w:r w:rsidRPr="00E85006">
        <w:rPr>
          <w:rFonts w:ascii="HG丸ｺﾞｼｯｸM-PRO" w:eastAsia="HG丸ｺﾞｼｯｸM-PRO" w:hAnsi="HG丸ｺﾞｼｯｸM-PRO" w:hint="eastAsia"/>
          <w:i/>
          <w:color w:val="FF0000"/>
          <w:sz w:val="24"/>
          <w:szCs w:val="24"/>
        </w:rPr>
        <w:t>併用薬・併用療法のスケジュールも含める</w:t>
      </w:r>
    </w:p>
    <w:p w14:paraId="474AFACC" w14:textId="77777777" w:rsidR="005263ED" w:rsidRPr="00E85006" w:rsidRDefault="005263ED" w:rsidP="005263ED">
      <w:pPr>
        <w:spacing w:line="240" w:lineRule="auto"/>
        <w:ind w:leftChars="405" w:left="850"/>
        <w:rPr>
          <w:rFonts w:ascii="HG丸ｺﾞｼｯｸM-PRO" w:eastAsia="HG丸ｺﾞｼｯｸM-PRO" w:hAnsi="HG丸ｺﾞｼｯｸM-PRO"/>
          <w:color w:val="0000FF"/>
          <w:sz w:val="24"/>
          <w:szCs w:val="24"/>
        </w:rPr>
      </w:pPr>
    </w:p>
    <w:p w14:paraId="228440CC" w14:textId="77777777" w:rsidR="005263ED" w:rsidRPr="00E85006" w:rsidRDefault="005263ED" w:rsidP="005263ED">
      <w:pPr>
        <w:spacing w:line="240" w:lineRule="auto"/>
        <w:ind w:leftChars="405" w:left="850"/>
        <w:rPr>
          <w:rFonts w:ascii="HG丸ｺﾞｼｯｸM-PRO" w:eastAsia="HG丸ｺﾞｼｯｸM-PRO" w:hAnsi="HG丸ｺﾞｼｯｸM-PRO"/>
          <w:color w:val="0000FF"/>
          <w:sz w:val="24"/>
          <w:szCs w:val="24"/>
          <w:lang w:eastAsia="zh-TW"/>
        </w:rPr>
      </w:pPr>
      <w:r w:rsidRPr="00E85006">
        <w:rPr>
          <w:rFonts w:ascii="HG丸ｺﾞｼｯｸM-PRO" w:eastAsia="HG丸ｺﾞｼｯｸM-PRO" w:hAnsi="HG丸ｺﾞｼｯｸM-PRO" w:hint="eastAsia"/>
          <w:color w:val="0000FF"/>
          <w:sz w:val="24"/>
          <w:szCs w:val="24"/>
          <w:lang w:eastAsia="zh-TW"/>
        </w:rPr>
        <w:t>観察期間</w:t>
      </w:r>
    </w:p>
    <w:p w14:paraId="46B6A009" w14:textId="77777777" w:rsidR="005263ED" w:rsidRPr="00E85006" w:rsidRDefault="005263ED" w:rsidP="005263ED">
      <w:pPr>
        <w:spacing w:line="240" w:lineRule="auto"/>
        <w:ind w:leftChars="405" w:left="850"/>
        <w:rPr>
          <w:rFonts w:ascii="HG丸ｺﾞｼｯｸM-PRO" w:eastAsia="HG丸ｺﾞｼｯｸM-PRO" w:hAnsi="HG丸ｺﾞｼｯｸM-PRO"/>
          <w:color w:val="0000FF"/>
          <w:sz w:val="24"/>
          <w:szCs w:val="24"/>
          <w:lang w:eastAsia="zh-TW"/>
        </w:rPr>
      </w:pPr>
      <w:r w:rsidRPr="00E85006">
        <w:rPr>
          <w:rFonts w:ascii="HG丸ｺﾞｼｯｸM-PRO" w:eastAsia="HG丸ｺﾞｼｯｸM-PRO" w:hAnsi="HG丸ｺﾞｼｯｸM-PRO" w:hint="eastAsia"/>
          <w:color w:val="0000FF"/>
          <w:sz w:val="24"/>
          <w:szCs w:val="24"/>
          <w:lang w:eastAsia="zh-TW"/>
        </w:rPr>
        <w:t xml:space="preserve">　試験薬投与期間後4週間</w:t>
      </w:r>
    </w:p>
    <w:p w14:paraId="67264F83" w14:textId="77777777" w:rsidR="005263ED" w:rsidRPr="00E85006" w:rsidRDefault="005263ED" w:rsidP="005263ED">
      <w:pPr>
        <w:spacing w:line="240" w:lineRule="auto"/>
        <w:ind w:leftChars="405" w:left="850"/>
        <w:rPr>
          <w:rFonts w:ascii="HG丸ｺﾞｼｯｸM-PRO" w:eastAsia="HG丸ｺﾞｼｯｸM-PRO" w:hAnsi="HG丸ｺﾞｼｯｸM-PRO"/>
          <w:color w:val="0000FF"/>
          <w:sz w:val="24"/>
          <w:szCs w:val="24"/>
          <w:lang w:eastAsia="zh-TW"/>
        </w:rPr>
      </w:pPr>
    </w:p>
    <w:p w14:paraId="43C5310D" w14:textId="77777777" w:rsidR="005263ED" w:rsidRPr="00E85006" w:rsidRDefault="005263ED" w:rsidP="005263ED">
      <w:pPr>
        <w:spacing w:line="240" w:lineRule="auto"/>
        <w:ind w:leftChars="405" w:left="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来院スケジュール（入院で実施する場合は入院及び退院のスケジュール）</w:t>
      </w:r>
    </w:p>
    <w:p w14:paraId="7EF79F1A" w14:textId="77777777" w:rsidR="005263ED" w:rsidRPr="00E85006" w:rsidRDefault="005263ED" w:rsidP="00164A88">
      <w:pPr>
        <w:spacing w:line="240" w:lineRule="auto"/>
        <w:ind w:leftChars="405" w:left="85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同意取得後の登録・割付・試験薬投与開始予定日、投与4週後、投与8週後（投与終了時）、観察期間終了時</w:t>
      </w:r>
    </w:p>
    <w:p w14:paraId="7C9FB169" w14:textId="77777777" w:rsidR="005263ED" w:rsidRPr="00E85006" w:rsidRDefault="005263ED" w:rsidP="005263ED">
      <w:pPr>
        <w:spacing w:line="240" w:lineRule="auto"/>
        <w:ind w:leftChars="405" w:left="850" w:firstLine="1"/>
        <w:rPr>
          <w:rFonts w:ascii="HG丸ｺﾞｼｯｸM-PRO" w:eastAsia="HG丸ｺﾞｼｯｸM-PRO" w:hAnsi="HG丸ｺﾞｼｯｸM-PRO"/>
          <w:color w:val="0000FF"/>
          <w:sz w:val="24"/>
          <w:szCs w:val="24"/>
        </w:rPr>
      </w:pPr>
    </w:p>
    <w:p w14:paraId="15660AD9" w14:textId="77777777" w:rsidR="005263ED" w:rsidRPr="00E85006" w:rsidRDefault="005263ED" w:rsidP="005263ED">
      <w:pPr>
        <w:spacing w:line="240" w:lineRule="auto"/>
        <w:ind w:leftChars="405" w:left="850" w:firstLine="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lastRenderedPageBreak/>
        <w:t>食事制限スケジュール</w:t>
      </w:r>
    </w:p>
    <w:p w14:paraId="06BAEA7F" w14:textId="77777777" w:rsidR="005263ED" w:rsidRPr="00E85006" w:rsidRDefault="005263ED" w:rsidP="00164A88">
      <w:pPr>
        <w:spacing w:line="240" w:lineRule="auto"/>
        <w:ind w:leftChars="405" w:left="850" w:firstLineChars="100" w:firstLine="240"/>
        <w:rPr>
          <w:rFonts w:ascii="HG丸ｺﾞｼｯｸM-PRO" w:eastAsia="HG丸ｺﾞｼｯｸM-PRO" w:hAnsi="HG丸ｺﾞｼｯｸM-PRO"/>
          <w:i/>
          <w:color w:val="0000FF"/>
          <w:sz w:val="24"/>
          <w:szCs w:val="24"/>
        </w:rPr>
      </w:pPr>
      <w:r w:rsidRPr="00E85006">
        <w:rPr>
          <w:rFonts w:ascii="HG丸ｺﾞｼｯｸM-PRO" w:eastAsia="HG丸ｺﾞｼｯｸM-PRO" w:hAnsi="HG丸ｺﾞｼｯｸM-PRO" w:hint="eastAsia"/>
          <w:i/>
          <w:color w:val="FF0000"/>
          <w:sz w:val="24"/>
          <w:szCs w:val="24"/>
        </w:rPr>
        <w:t>必要に応じて記載する。</w:t>
      </w:r>
    </w:p>
    <w:p w14:paraId="4BC2BE70" w14:textId="77777777" w:rsidR="005263ED" w:rsidRPr="00E85006" w:rsidRDefault="005263ED" w:rsidP="005263ED">
      <w:pPr>
        <w:spacing w:line="240" w:lineRule="auto"/>
        <w:ind w:leftChars="403" w:left="846" w:firstLine="147"/>
        <w:rPr>
          <w:rFonts w:ascii="HG丸ｺﾞｼｯｸM-PRO" w:eastAsia="HG丸ｺﾞｼｯｸM-PRO" w:hAnsi="HG丸ｺﾞｼｯｸM-PRO"/>
          <w:i/>
          <w:color w:val="FF0000"/>
          <w:sz w:val="24"/>
          <w:szCs w:val="24"/>
        </w:rPr>
      </w:pPr>
    </w:p>
    <w:p w14:paraId="0910A04A" w14:textId="77777777" w:rsidR="005263ED" w:rsidRPr="00E85006" w:rsidRDefault="005263ED" w:rsidP="00164A88">
      <w:pPr>
        <w:spacing w:line="240" w:lineRule="auto"/>
        <w:ind w:leftChars="100" w:left="491" w:hangingChars="117" w:hanging="281"/>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6</w:t>
      </w:r>
      <w:r w:rsidRPr="00E85006">
        <w:rPr>
          <w:rFonts w:ascii="HG丸ｺﾞｼｯｸM-PRO" w:eastAsia="HG丸ｺﾞｼｯｸM-PRO" w:hAnsi="HG丸ｺﾞｼｯｸM-PRO" w:hint="eastAsia"/>
          <w:sz w:val="24"/>
          <w:szCs w:val="24"/>
        </w:rPr>
        <w:t>-</w:t>
      </w:r>
      <w:r w:rsidRPr="00E85006">
        <w:rPr>
          <w:rFonts w:ascii="HG丸ｺﾞｼｯｸM-PRO" w:eastAsia="HG丸ｺﾞｼｯｸM-PRO" w:hAnsi="HG丸ｺﾞｼｯｸM-PRO"/>
          <w:sz w:val="24"/>
          <w:szCs w:val="24"/>
        </w:rPr>
        <w:t>2</w:t>
      </w:r>
      <w:r w:rsidRPr="00E85006">
        <w:rPr>
          <w:rFonts w:ascii="HG丸ｺﾞｼｯｸM-PRO" w:eastAsia="HG丸ｺﾞｼｯｸM-PRO" w:hAnsi="HG丸ｺﾞｼｯｸM-PRO" w:hint="eastAsia"/>
          <w:sz w:val="24"/>
          <w:szCs w:val="24"/>
        </w:rPr>
        <w:t>.</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併用制限（禁止）薬・併用制限（禁止）療法</w:t>
      </w:r>
    </w:p>
    <w:p w14:paraId="5DE1E2F0" w14:textId="6058AAD1" w:rsidR="005263ED" w:rsidRPr="00E85006" w:rsidRDefault="005263ED" w:rsidP="005263ED">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臨床研究実施前及び臨床研究実施中に許容される治療法（緊急時の治療を含む。）及び禁止される治療法</w:t>
      </w:r>
      <w:r w:rsidR="006D7DA0" w:rsidRPr="00E85006">
        <w:rPr>
          <w:rFonts w:ascii="HG丸ｺﾞｼｯｸM-PRO" w:eastAsia="HG丸ｺﾞｼｯｸM-PRO" w:hAnsi="HG丸ｺﾞｼｯｸM-PRO" w:hint="eastAsia"/>
          <w:i/>
          <w:color w:val="FF0000"/>
          <w:sz w:val="24"/>
          <w:szCs w:val="24"/>
        </w:rPr>
        <w:t>を記載する。</w:t>
      </w:r>
    </w:p>
    <w:p w14:paraId="3DCC09E6" w14:textId="77777777" w:rsidR="005263ED" w:rsidRPr="00E85006" w:rsidRDefault="005263ED" w:rsidP="005263ED">
      <w:pPr>
        <w:spacing w:line="240" w:lineRule="auto"/>
        <w:ind w:leftChars="100" w:left="349" w:hangingChars="58" w:hanging="139"/>
        <w:rPr>
          <w:rFonts w:ascii="HG丸ｺﾞｼｯｸM-PRO" w:eastAsia="HG丸ｺﾞｼｯｸM-PRO" w:hAnsi="HG丸ｺﾞｼｯｸM-PRO"/>
          <w:sz w:val="24"/>
          <w:szCs w:val="24"/>
        </w:rPr>
      </w:pPr>
    </w:p>
    <w:p w14:paraId="57A487EE" w14:textId="1F7D4869" w:rsidR="005263ED" w:rsidRPr="00E85006" w:rsidRDefault="005263ED" w:rsidP="00164A88">
      <w:pPr>
        <w:spacing w:line="240" w:lineRule="auto"/>
        <w:ind w:leftChars="100" w:left="349" w:hangingChars="58" w:hanging="139"/>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6</w:t>
      </w:r>
      <w:r w:rsidRPr="00E85006">
        <w:rPr>
          <w:rFonts w:ascii="HG丸ｺﾞｼｯｸM-PRO" w:eastAsia="HG丸ｺﾞｼｯｸM-PRO" w:hAnsi="HG丸ｺﾞｼｯｸM-PRO" w:hint="eastAsia"/>
          <w:sz w:val="24"/>
          <w:szCs w:val="24"/>
        </w:rPr>
        <w:t>-</w:t>
      </w:r>
      <w:r w:rsidRPr="00E85006">
        <w:rPr>
          <w:rFonts w:ascii="HG丸ｺﾞｼｯｸM-PRO" w:eastAsia="HG丸ｺﾞｼｯｸM-PRO" w:hAnsi="HG丸ｺﾞｼｯｸM-PRO"/>
          <w:sz w:val="24"/>
          <w:szCs w:val="24"/>
        </w:rPr>
        <w:t>3</w:t>
      </w:r>
      <w:r w:rsidRPr="00E85006">
        <w:rPr>
          <w:rFonts w:ascii="HG丸ｺﾞｼｯｸM-PRO" w:eastAsia="HG丸ｺﾞｼｯｸM-PRO" w:hAnsi="HG丸ｺﾞｼｯｸM-PRO" w:hint="eastAsia"/>
          <w:sz w:val="24"/>
          <w:szCs w:val="24"/>
        </w:rPr>
        <w:t>.</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その他</w:t>
      </w:r>
      <w:r w:rsidR="002963BD" w:rsidRPr="00E85006">
        <w:rPr>
          <w:rFonts w:ascii="HG丸ｺﾞｼｯｸM-PRO" w:eastAsia="HG丸ｺﾞｼｯｸM-PRO" w:hAnsi="HG丸ｺﾞｼｯｸM-PRO" w:hint="eastAsia"/>
          <w:sz w:val="24"/>
          <w:szCs w:val="24"/>
        </w:rPr>
        <w:t>の取り決め事項</w:t>
      </w:r>
    </w:p>
    <w:p w14:paraId="5DFFAB52" w14:textId="4CEB888F" w:rsidR="005263ED" w:rsidRPr="00E85006" w:rsidRDefault="005263ED" w:rsidP="005263ED">
      <w:pPr>
        <w:spacing w:line="240" w:lineRule="auto"/>
        <w:ind w:leftChars="403" w:left="846" w:firstLine="14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臨床研究の対象者への医薬品の投与等、その他の取り決め事項の遵守状況を確認する手順</w:t>
      </w:r>
      <w:r w:rsidR="00C94168" w:rsidRPr="00E85006">
        <w:rPr>
          <w:rFonts w:ascii="HG丸ｺﾞｼｯｸM-PRO" w:eastAsia="HG丸ｺﾞｼｯｸM-PRO" w:hAnsi="HG丸ｺﾞｼｯｸM-PRO" w:hint="eastAsia"/>
          <w:i/>
          <w:color w:val="FF0000"/>
          <w:sz w:val="24"/>
          <w:szCs w:val="24"/>
        </w:rPr>
        <w:t>があれば記載</w:t>
      </w:r>
      <w:r w:rsidR="006D7DA0" w:rsidRPr="00E85006">
        <w:rPr>
          <w:rFonts w:ascii="HG丸ｺﾞｼｯｸM-PRO" w:eastAsia="HG丸ｺﾞｼｯｸM-PRO" w:hAnsi="HG丸ｺﾞｼｯｸM-PRO" w:hint="eastAsia"/>
          <w:i/>
          <w:color w:val="FF0000"/>
          <w:sz w:val="24"/>
          <w:szCs w:val="24"/>
        </w:rPr>
        <w:t>する。</w:t>
      </w:r>
    </w:p>
    <w:p w14:paraId="345C5E47" w14:textId="77777777" w:rsidR="006965E6" w:rsidRPr="00E85006" w:rsidRDefault="006965E6" w:rsidP="006965E6">
      <w:pPr>
        <w:spacing w:line="240" w:lineRule="auto"/>
        <w:ind w:leftChars="403" w:left="846" w:firstLine="147"/>
        <w:rPr>
          <w:rFonts w:ascii="HG丸ｺﾞｼｯｸM-PRO" w:eastAsia="HG丸ｺﾞｼｯｸM-PRO" w:hAnsi="HG丸ｺﾞｼｯｸM-PRO"/>
          <w:i/>
          <w:color w:val="FF0000"/>
          <w:sz w:val="24"/>
          <w:szCs w:val="24"/>
        </w:rPr>
      </w:pPr>
    </w:p>
    <w:p w14:paraId="56999C70" w14:textId="33C7A765" w:rsidR="00086D2C" w:rsidRPr="00E85006" w:rsidRDefault="00804633" w:rsidP="00804633">
      <w:pPr>
        <w:spacing w:line="240" w:lineRule="auto"/>
        <w:ind w:firstLineChars="100" w:firstLine="240"/>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6-4</w:t>
      </w:r>
      <w:r w:rsidR="00086D2C" w:rsidRPr="00E85006">
        <w:rPr>
          <w:rFonts w:ascii="HG丸ｺﾞｼｯｸM-PRO" w:eastAsia="HG丸ｺﾞｼｯｸM-PRO" w:hAnsi="HG丸ｺﾞｼｯｸM-PRO"/>
          <w:sz w:val="24"/>
          <w:szCs w:val="24"/>
        </w:rPr>
        <w:t xml:space="preserve">. </w:t>
      </w:r>
      <w:r w:rsidR="000F4BA7" w:rsidRPr="00E85006">
        <w:rPr>
          <w:rFonts w:ascii="HG丸ｺﾞｼｯｸM-PRO" w:eastAsia="HG丸ｺﾞｼｯｸM-PRO" w:hAnsi="HG丸ｺﾞｼｯｸM-PRO" w:hint="eastAsia"/>
          <w:sz w:val="24"/>
          <w:szCs w:val="24"/>
        </w:rPr>
        <w:t>有効性の評価</w:t>
      </w:r>
    </w:p>
    <w:p w14:paraId="5E135BF0" w14:textId="77777777" w:rsidR="00DD5199" w:rsidRPr="00E85006" w:rsidRDefault="00DD5199" w:rsidP="00DD5199">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「有効性の評価」は、次に掲げるものを含むこと。</w:t>
      </w:r>
    </w:p>
    <w:p w14:paraId="27BAEB91" w14:textId="77777777" w:rsidR="00DD5199" w:rsidRPr="00E85006" w:rsidRDefault="00DD5199" w:rsidP="00DD5199">
      <w:pPr>
        <w:spacing w:line="240" w:lineRule="auto"/>
        <w:ind w:leftChars="405" w:left="1274" w:hanging="42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（ア）有効性評価指標の特定</w:t>
      </w:r>
    </w:p>
    <w:p w14:paraId="48EBEA4C" w14:textId="6BC67BD1" w:rsidR="00DD5199" w:rsidRPr="00E85006" w:rsidRDefault="00DD5199" w:rsidP="00DD5199">
      <w:pPr>
        <w:spacing w:line="240" w:lineRule="auto"/>
        <w:ind w:leftChars="405" w:left="1274" w:hanging="42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（イ）有効性評価指標に関する評価、記録及び解析の方法並びにそれらの実施時期</w:t>
      </w:r>
    </w:p>
    <w:p w14:paraId="3888E242" w14:textId="19B170F9" w:rsidR="00E07F49" w:rsidRPr="00E85006" w:rsidRDefault="00E07F49" w:rsidP="00E07F49">
      <w:pPr>
        <w:spacing w:line="240" w:lineRule="auto"/>
        <w:ind w:leftChars="405" w:left="850" w:firstLine="142"/>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cs="ＭＳ 明朝" w:hint="eastAsia"/>
          <w:i/>
          <w:color w:val="FF0000"/>
          <w:sz w:val="24"/>
          <w:szCs w:val="24"/>
        </w:rPr>
        <w:t>なお、主要評価項目と副次評価項目は「</w:t>
      </w:r>
      <w:r w:rsidRPr="00E85006">
        <w:rPr>
          <w:rFonts w:ascii="HG丸ｺﾞｼｯｸM-PRO" w:eastAsia="HG丸ｺﾞｼｯｸM-PRO" w:hAnsi="HG丸ｺﾞｼｯｸM-PRO" w:cs="ＭＳ 明朝"/>
          <w:i/>
          <w:color w:val="FF0000"/>
          <w:sz w:val="24"/>
          <w:szCs w:val="24"/>
        </w:rPr>
        <w:t>4-</w:t>
      </w:r>
      <w:r w:rsidRPr="00E85006">
        <w:rPr>
          <w:rFonts w:ascii="HG丸ｺﾞｼｯｸM-PRO" w:eastAsia="HG丸ｺﾞｼｯｸM-PRO" w:hAnsi="HG丸ｺﾞｼｯｸM-PRO" w:cs="ＭＳ 明朝" w:hint="eastAsia"/>
          <w:i/>
          <w:color w:val="FF0000"/>
          <w:sz w:val="24"/>
          <w:szCs w:val="24"/>
        </w:rPr>
        <w:t>1.</w:t>
      </w:r>
      <w:r w:rsidRPr="00E85006">
        <w:rPr>
          <w:rFonts w:ascii="HG丸ｺﾞｼｯｸM-PRO" w:eastAsia="HG丸ｺﾞｼｯｸM-PRO" w:hAnsi="HG丸ｺﾞｼｯｸM-PRO" w:cs="ＭＳ 明朝"/>
          <w:i/>
          <w:color w:val="FF0000"/>
          <w:sz w:val="24"/>
          <w:szCs w:val="24"/>
        </w:rPr>
        <w:t xml:space="preserve"> </w:t>
      </w:r>
      <w:r w:rsidRPr="00E85006">
        <w:rPr>
          <w:rFonts w:ascii="HG丸ｺﾞｼｯｸM-PRO" w:eastAsia="HG丸ｺﾞｼｯｸM-PRO" w:hAnsi="HG丸ｺﾞｼｯｸM-PRO" w:cs="ＭＳ 明朝" w:hint="eastAsia"/>
          <w:i/>
          <w:color w:val="FF0000"/>
          <w:sz w:val="24"/>
          <w:szCs w:val="24"/>
        </w:rPr>
        <w:t>主要評価項目及び副次評価項目」と記載を統一することが望ましい。</w:t>
      </w:r>
    </w:p>
    <w:p w14:paraId="1D885089" w14:textId="77777777" w:rsidR="00DD5199" w:rsidRPr="00E85006" w:rsidRDefault="00DD5199" w:rsidP="00164A88">
      <w:pPr>
        <w:spacing w:line="240" w:lineRule="auto"/>
        <w:ind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（1）主要評価項目</w:t>
      </w:r>
    </w:p>
    <w:p w14:paraId="118652F7" w14:textId="450FF0B5" w:rsidR="00DD5199" w:rsidRPr="00E85006" w:rsidRDefault="00DD5199" w:rsidP="00DD5199">
      <w:pPr>
        <w:spacing w:line="240" w:lineRule="auto"/>
        <w:ind w:firstLineChars="650" w:firstLine="15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0000FF"/>
          <w:sz w:val="24"/>
          <w:szCs w:val="24"/>
        </w:rPr>
        <w:t>○○スコアの試験薬投与</w:t>
      </w:r>
      <w:r w:rsidRPr="00E85006">
        <w:rPr>
          <w:rFonts w:ascii="HG丸ｺﾞｼｯｸM-PRO" w:eastAsia="HG丸ｺﾞｼｯｸM-PRO" w:hAnsi="HG丸ｺﾞｼｯｸM-PRO"/>
          <w:i/>
          <w:color w:val="0000FF"/>
          <w:sz w:val="24"/>
          <w:szCs w:val="24"/>
        </w:rPr>
        <w:t>8</w:t>
      </w:r>
      <w:r w:rsidRPr="00E85006">
        <w:rPr>
          <w:rFonts w:ascii="HG丸ｺﾞｼｯｸM-PRO" w:eastAsia="HG丸ｺﾞｼｯｸM-PRO" w:hAnsi="HG丸ｺﾞｼｯｸM-PRO" w:hint="eastAsia"/>
          <w:i/>
          <w:color w:val="0000FF"/>
          <w:sz w:val="24"/>
          <w:szCs w:val="24"/>
        </w:rPr>
        <w:t>週後の</w:t>
      </w:r>
      <w:r w:rsidR="00B00630" w:rsidRPr="00E85006">
        <w:rPr>
          <w:rFonts w:ascii="HG丸ｺﾞｼｯｸM-PRO" w:eastAsia="HG丸ｺﾞｼｯｸM-PRO" w:hAnsi="HG丸ｺﾞｼｯｸM-PRO" w:hint="eastAsia"/>
          <w:i/>
          <w:color w:val="0000FF"/>
          <w:sz w:val="24"/>
          <w:szCs w:val="24"/>
        </w:rPr>
        <w:t>値</w:t>
      </w:r>
    </w:p>
    <w:p w14:paraId="6929943C" w14:textId="77777777" w:rsidR="00DD5199" w:rsidRPr="00E85006" w:rsidRDefault="00DD5199" w:rsidP="00164A88">
      <w:pPr>
        <w:spacing w:line="240" w:lineRule="auto"/>
        <w:ind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（2）副次評価項目</w:t>
      </w:r>
    </w:p>
    <w:p w14:paraId="7B28BF13" w14:textId="76C82D13" w:rsidR="00DD5199" w:rsidRPr="00E85006" w:rsidRDefault="00DD5199" w:rsidP="00DD5199">
      <w:pPr>
        <w:spacing w:line="240" w:lineRule="auto"/>
        <w:ind w:firstLineChars="650" w:firstLine="1560"/>
        <w:rPr>
          <w:rFonts w:ascii="HG丸ｺﾞｼｯｸM-PRO" w:eastAsia="HG丸ｺﾞｼｯｸM-PRO" w:hAnsi="HG丸ｺﾞｼｯｸM-PRO"/>
          <w:color w:val="0000FF"/>
          <w:sz w:val="24"/>
          <w:szCs w:val="24"/>
        </w:rPr>
      </w:pPr>
      <w:bookmarkStart w:id="3" w:name="_Hlk522261736"/>
      <w:r w:rsidRPr="00E85006">
        <w:rPr>
          <w:rFonts w:ascii="HG丸ｺﾞｼｯｸM-PRO" w:eastAsia="HG丸ｺﾞｼｯｸM-PRO" w:hAnsi="HG丸ｺﾞｼｯｸM-PRO" w:hint="eastAsia"/>
          <w:i/>
          <w:color w:val="0000FF"/>
          <w:sz w:val="24"/>
          <w:szCs w:val="24"/>
        </w:rPr>
        <w:t>○○スコアの試験薬投与4、1</w:t>
      </w:r>
      <w:r w:rsidRPr="00E85006">
        <w:rPr>
          <w:rFonts w:ascii="HG丸ｺﾞｼｯｸM-PRO" w:eastAsia="HG丸ｺﾞｼｯｸM-PRO" w:hAnsi="HG丸ｺﾞｼｯｸM-PRO"/>
          <w:i/>
          <w:color w:val="0000FF"/>
          <w:sz w:val="24"/>
          <w:szCs w:val="24"/>
        </w:rPr>
        <w:t>2</w:t>
      </w:r>
      <w:r w:rsidRPr="00E85006">
        <w:rPr>
          <w:rFonts w:ascii="HG丸ｺﾞｼｯｸM-PRO" w:eastAsia="HG丸ｺﾞｼｯｸM-PRO" w:hAnsi="HG丸ｺﾞｼｯｸM-PRO" w:hint="eastAsia"/>
          <w:i/>
          <w:color w:val="0000FF"/>
          <w:sz w:val="24"/>
          <w:szCs w:val="24"/>
        </w:rPr>
        <w:t>週後の</w:t>
      </w:r>
      <w:r w:rsidR="00CE10DF" w:rsidRPr="00E85006">
        <w:rPr>
          <w:rFonts w:ascii="HG丸ｺﾞｼｯｸM-PRO" w:eastAsia="HG丸ｺﾞｼｯｸM-PRO" w:hAnsi="HG丸ｺﾞｼｯｸM-PRO" w:hint="eastAsia"/>
          <w:i/>
          <w:color w:val="0000FF"/>
          <w:sz w:val="24"/>
          <w:szCs w:val="24"/>
        </w:rPr>
        <w:t>値</w:t>
      </w:r>
    </w:p>
    <w:p w14:paraId="653730B7" w14:textId="698F8600" w:rsidR="00DD5199" w:rsidRPr="00E85006" w:rsidRDefault="00DD5199" w:rsidP="00DD5199">
      <w:pPr>
        <w:spacing w:line="240" w:lineRule="auto"/>
        <w:ind w:firstLineChars="650" w:firstLine="1560"/>
        <w:rPr>
          <w:rFonts w:ascii="HG丸ｺﾞｼｯｸM-PRO" w:eastAsia="HG丸ｺﾞｼｯｸM-PRO" w:hAnsi="HG丸ｺﾞｼｯｸM-PRO"/>
          <w:i/>
          <w:color w:val="0000FF"/>
          <w:sz w:val="24"/>
          <w:szCs w:val="24"/>
        </w:rPr>
      </w:pPr>
      <w:r w:rsidRPr="00E85006">
        <w:rPr>
          <w:rFonts w:ascii="HG丸ｺﾞｼｯｸM-PRO" w:eastAsia="HG丸ｺﾞｼｯｸM-PRO" w:hAnsi="HG丸ｺﾞｼｯｸM-PRO" w:hint="eastAsia"/>
          <w:color w:val="0000FF"/>
          <w:sz w:val="24"/>
          <w:szCs w:val="24"/>
        </w:rPr>
        <w:t>△△スコアの</w:t>
      </w:r>
      <w:r w:rsidRPr="00E85006">
        <w:rPr>
          <w:rFonts w:ascii="HG丸ｺﾞｼｯｸM-PRO" w:eastAsia="HG丸ｺﾞｼｯｸM-PRO" w:hAnsi="HG丸ｺﾞｼｯｸM-PRO" w:hint="eastAsia"/>
          <w:i/>
          <w:color w:val="0000FF"/>
          <w:sz w:val="24"/>
          <w:szCs w:val="24"/>
        </w:rPr>
        <w:t>試験薬投与4、８、1</w:t>
      </w:r>
      <w:r w:rsidRPr="00E85006">
        <w:rPr>
          <w:rFonts w:ascii="HG丸ｺﾞｼｯｸM-PRO" w:eastAsia="HG丸ｺﾞｼｯｸM-PRO" w:hAnsi="HG丸ｺﾞｼｯｸM-PRO"/>
          <w:i/>
          <w:color w:val="0000FF"/>
          <w:sz w:val="24"/>
          <w:szCs w:val="24"/>
        </w:rPr>
        <w:t>2</w:t>
      </w:r>
      <w:r w:rsidRPr="00E85006">
        <w:rPr>
          <w:rFonts w:ascii="HG丸ｺﾞｼｯｸM-PRO" w:eastAsia="HG丸ｺﾞｼｯｸM-PRO" w:hAnsi="HG丸ｺﾞｼｯｸM-PRO" w:hint="eastAsia"/>
          <w:i/>
          <w:color w:val="0000FF"/>
          <w:sz w:val="24"/>
          <w:szCs w:val="24"/>
        </w:rPr>
        <w:t>週後の</w:t>
      </w:r>
      <w:r w:rsidR="00CE10DF" w:rsidRPr="00E85006">
        <w:rPr>
          <w:rFonts w:ascii="HG丸ｺﾞｼｯｸM-PRO" w:eastAsia="HG丸ｺﾞｼｯｸM-PRO" w:hAnsi="HG丸ｺﾞｼｯｸM-PRO" w:hint="eastAsia"/>
          <w:i/>
          <w:color w:val="0000FF"/>
          <w:sz w:val="24"/>
          <w:szCs w:val="24"/>
        </w:rPr>
        <w:t>値</w:t>
      </w:r>
    </w:p>
    <w:bookmarkEnd w:id="3"/>
    <w:p w14:paraId="1154BD37" w14:textId="77777777" w:rsidR="00DD5199" w:rsidRPr="00E85006" w:rsidRDefault="00DD5199" w:rsidP="00DD5199">
      <w:pPr>
        <w:spacing w:line="240" w:lineRule="auto"/>
        <w:ind w:firstLineChars="650" w:firstLine="1560"/>
        <w:rPr>
          <w:rFonts w:ascii="HG丸ｺﾞｼｯｸM-PRO" w:eastAsia="HG丸ｺﾞｼｯｸM-PRO" w:hAnsi="HG丸ｺﾞｼｯｸM-PRO"/>
          <w:i/>
          <w:color w:val="0000FF"/>
          <w:sz w:val="24"/>
          <w:szCs w:val="24"/>
        </w:rPr>
      </w:pPr>
      <w:r w:rsidRPr="00E85006">
        <w:rPr>
          <w:rFonts w:ascii="HG丸ｺﾞｼｯｸM-PRO" w:eastAsia="HG丸ｺﾞｼｯｸM-PRO" w:hAnsi="HG丸ｺﾞｼｯｸM-PRO" w:hint="eastAsia"/>
          <w:i/>
          <w:color w:val="0000FF"/>
          <w:sz w:val="24"/>
          <w:szCs w:val="24"/>
        </w:rPr>
        <w:t>・・・</w:t>
      </w:r>
    </w:p>
    <w:p w14:paraId="7AEBAD8F" w14:textId="77777777" w:rsidR="00DD5199" w:rsidRPr="00E85006" w:rsidRDefault="00DD5199" w:rsidP="00DD5199">
      <w:pPr>
        <w:spacing w:line="240" w:lineRule="auto"/>
        <w:ind w:firstLineChars="413" w:firstLine="991"/>
        <w:rPr>
          <w:rFonts w:ascii="HG丸ｺﾞｼｯｸM-PRO" w:eastAsia="HG丸ｺﾞｼｯｸM-PRO" w:hAnsi="HG丸ｺﾞｼｯｸM-PRO"/>
          <w:color w:val="0000FF"/>
          <w:sz w:val="24"/>
          <w:szCs w:val="24"/>
        </w:rPr>
      </w:pPr>
    </w:p>
    <w:p w14:paraId="3E6E4B33" w14:textId="77777777" w:rsidR="00DD5199" w:rsidRPr="00E85006" w:rsidRDefault="00DD5199" w:rsidP="00DD5199">
      <w:pPr>
        <w:spacing w:line="240" w:lineRule="auto"/>
        <w:ind w:leftChars="472" w:left="991"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○○スコアは、××を測る評価指標である。スクリーニング時（v</w:t>
      </w:r>
      <w:r w:rsidRPr="00E85006">
        <w:rPr>
          <w:rFonts w:ascii="HG丸ｺﾞｼｯｸM-PRO" w:eastAsia="HG丸ｺﾞｼｯｸM-PRO" w:hAnsi="HG丸ｺﾞｼｯｸM-PRO"/>
          <w:color w:val="0000FF"/>
          <w:sz w:val="24"/>
          <w:szCs w:val="24"/>
        </w:rPr>
        <w:t>isit1</w:t>
      </w:r>
      <w:r w:rsidRPr="00E85006">
        <w:rPr>
          <w:rFonts w:ascii="HG丸ｺﾞｼｯｸM-PRO" w:eastAsia="HG丸ｺﾞｼｯｸM-PRO" w:hAnsi="HG丸ｺﾞｼｯｸM-PRO" w:hint="eastAsia"/>
          <w:color w:val="0000FF"/>
          <w:sz w:val="24"/>
          <w:szCs w:val="24"/>
        </w:rPr>
        <w:t>）、ランダム化割付時（v</w:t>
      </w:r>
      <w:r w:rsidRPr="00E85006">
        <w:rPr>
          <w:rFonts w:ascii="HG丸ｺﾞｼｯｸM-PRO" w:eastAsia="HG丸ｺﾞｼｯｸM-PRO" w:hAnsi="HG丸ｺﾞｼｯｸM-PRO"/>
          <w:color w:val="0000FF"/>
          <w:sz w:val="24"/>
          <w:szCs w:val="24"/>
        </w:rPr>
        <w:t>isit2</w:t>
      </w:r>
      <w:r w:rsidRPr="00E85006">
        <w:rPr>
          <w:rFonts w:ascii="HG丸ｺﾞｼｯｸM-PRO" w:eastAsia="HG丸ｺﾞｼｯｸM-PRO" w:hAnsi="HG丸ｺﾞｼｯｸM-PRO" w:hint="eastAsia"/>
          <w:color w:val="0000FF"/>
          <w:sz w:val="24"/>
          <w:szCs w:val="24"/>
        </w:rPr>
        <w:t>、ベースライン）、試験薬投与</w:t>
      </w:r>
      <w:r w:rsidRPr="00E85006">
        <w:rPr>
          <w:rFonts w:ascii="HG丸ｺﾞｼｯｸM-PRO" w:eastAsia="HG丸ｺﾞｼｯｸM-PRO" w:hAnsi="HG丸ｺﾞｼｯｸM-PRO"/>
          <w:color w:val="0000FF"/>
          <w:sz w:val="24"/>
          <w:szCs w:val="24"/>
        </w:rPr>
        <w:t>4</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isit3</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8</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isit4</w:t>
      </w: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isit5</w:t>
      </w:r>
      <w:r w:rsidRPr="00E85006">
        <w:rPr>
          <w:rFonts w:ascii="HG丸ｺﾞｼｯｸM-PRO" w:eastAsia="HG丸ｺﾞｼｯｸM-PRO" w:hAnsi="HG丸ｺﾞｼｯｸM-PRO" w:hint="eastAsia"/>
          <w:color w:val="0000FF"/>
          <w:sz w:val="24"/>
          <w:szCs w:val="24"/>
        </w:rPr>
        <w:t>）に実施する。</w:t>
      </w:r>
    </w:p>
    <w:p w14:paraId="2847ADEF" w14:textId="77777777" w:rsidR="00DD5199" w:rsidRPr="00E85006" w:rsidRDefault="00DD5199" w:rsidP="00DD5199">
      <w:pPr>
        <w:spacing w:line="240" w:lineRule="auto"/>
        <w:ind w:firstLineChars="413" w:firstLine="991"/>
        <w:rPr>
          <w:rFonts w:ascii="HG丸ｺﾞｼｯｸM-PRO" w:eastAsia="HG丸ｺﾞｼｯｸM-PRO" w:hAnsi="HG丸ｺﾞｼｯｸM-PRO"/>
          <w:color w:val="0000FF"/>
          <w:sz w:val="24"/>
          <w:szCs w:val="24"/>
        </w:rPr>
      </w:pPr>
    </w:p>
    <w:p w14:paraId="60E86B76" w14:textId="77777777" w:rsidR="00DD5199" w:rsidRPr="00E85006" w:rsidRDefault="00DD5199" w:rsidP="00DD5199">
      <w:pPr>
        <w:spacing w:line="240" w:lineRule="auto"/>
        <w:ind w:leftChars="472" w:left="991"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△△スコアは、××を測る評価指標である。スクリーニング時（v</w:t>
      </w:r>
      <w:r w:rsidRPr="00E85006">
        <w:rPr>
          <w:rFonts w:ascii="HG丸ｺﾞｼｯｸM-PRO" w:eastAsia="HG丸ｺﾞｼｯｸM-PRO" w:hAnsi="HG丸ｺﾞｼｯｸM-PRO"/>
          <w:color w:val="0000FF"/>
          <w:sz w:val="24"/>
          <w:szCs w:val="24"/>
        </w:rPr>
        <w:t>isit1</w:t>
      </w:r>
      <w:r w:rsidRPr="00E85006">
        <w:rPr>
          <w:rFonts w:ascii="HG丸ｺﾞｼｯｸM-PRO" w:eastAsia="HG丸ｺﾞｼｯｸM-PRO" w:hAnsi="HG丸ｺﾞｼｯｸM-PRO" w:hint="eastAsia"/>
          <w:color w:val="0000FF"/>
          <w:sz w:val="24"/>
          <w:szCs w:val="24"/>
        </w:rPr>
        <w:t>）、ランダム化割付時（v</w:t>
      </w:r>
      <w:r w:rsidRPr="00E85006">
        <w:rPr>
          <w:rFonts w:ascii="HG丸ｺﾞｼｯｸM-PRO" w:eastAsia="HG丸ｺﾞｼｯｸM-PRO" w:hAnsi="HG丸ｺﾞｼｯｸM-PRO"/>
          <w:color w:val="0000FF"/>
          <w:sz w:val="24"/>
          <w:szCs w:val="24"/>
        </w:rPr>
        <w:t>isit2</w:t>
      </w:r>
      <w:r w:rsidRPr="00E85006">
        <w:rPr>
          <w:rFonts w:ascii="HG丸ｺﾞｼｯｸM-PRO" w:eastAsia="HG丸ｺﾞｼｯｸM-PRO" w:hAnsi="HG丸ｺﾞｼｯｸM-PRO" w:hint="eastAsia"/>
          <w:color w:val="0000FF"/>
          <w:sz w:val="24"/>
          <w:szCs w:val="24"/>
        </w:rPr>
        <w:t>、ベースライン）、試験薬投与</w:t>
      </w:r>
      <w:r w:rsidRPr="00E85006">
        <w:rPr>
          <w:rFonts w:ascii="HG丸ｺﾞｼｯｸM-PRO" w:eastAsia="HG丸ｺﾞｼｯｸM-PRO" w:hAnsi="HG丸ｺﾞｼｯｸM-PRO"/>
          <w:color w:val="0000FF"/>
          <w:sz w:val="24"/>
          <w:szCs w:val="24"/>
        </w:rPr>
        <w:t>4</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isit3</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8</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isit4</w:t>
      </w: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isit5</w:t>
      </w:r>
      <w:r w:rsidRPr="00E85006">
        <w:rPr>
          <w:rFonts w:ascii="HG丸ｺﾞｼｯｸM-PRO" w:eastAsia="HG丸ｺﾞｼｯｸM-PRO" w:hAnsi="HG丸ｺﾞｼｯｸM-PRO" w:hint="eastAsia"/>
          <w:color w:val="0000FF"/>
          <w:sz w:val="24"/>
          <w:szCs w:val="24"/>
        </w:rPr>
        <w:t>）に実施する。</w:t>
      </w:r>
    </w:p>
    <w:p w14:paraId="4F6F6C34" w14:textId="77777777" w:rsidR="00DD5199" w:rsidRPr="00E85006" w:rsidRDefault="00DD5199" w:rsidP="00DD5199">
      <w:pPr>
        <w:spacing w:line="240" w:lineRule="auto"/>
        <w:ind w:leftChars="472" w:left="991" w:firstLineChars="117" w:firstLine="281"/>
        <w:rPr>
          <w:rFonts w:ascii="HG丸ｺﾞｼｯｸM-PRO" w:eastAsia="HG丸ｺﾞｼｯｸM-PRO" w:hAnsi="HG丸ｺﾞｼｯｸM-PRO"/>
          <w:color w:val="0000FF"/>
          <w:sz w:val="24"/>
          <w:szCs w:val="24"/>
        </w:rPr>
      </w:pPr>
    </w:p>
    <w:p w14:paraId="0096D4AC" w14:textId="77777777" w:rsidR="00DD5199" w:rsidRPr="00E85006" w:rsidRDefault="00DD5199" w:rsidP="00DD5199">
      <w:pPr>
        <w:spacing w:line="240" w:lineRule="auto"/>
        <w:ind w:leftChars="472" w:left="991"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w:t>
      </w:r>
    </w:p>
    <w:p w14:paraId="35696C6E" w14:textId="77777777" w:rsidR="00DD5199" w:rsidRPr="00E85006" w:rsidRDefault="00DD5199" w:rsidP="00DD5199">
      <w:pPr>
        <w:spacing w:line="240" w:lineRule="auto"/>
        <w:ind w:leftChars="338" w:left="847" w:hangingChars="57" w:hanging="137"/>
        <w:rPr>
          <w:rFonts w:ascii="HG丸ｺﾞｼｯｸM-PRO" w:eastAsia="HG丸ｺﾞｼｯｸM-PRO" w:hAnsi="HG丸ｺﾞｼｯｸM-PRO"/>
          <w:sz w:val="24"/>
          <w:szCs w:val="24"/>
        </w:rPr>
      </w:pPr>
    </w:p>
    <w:p w14:paraId="2871764E" w14:textId="77777777" w:rsidR="00DD5199" w:rsidRPr="00E85006" w:rsidRDefault="00DD5199" w:rsidP="00DD5199">
      <w:pPr>
        <w:spacing w:line="240" w:lineRule="auto"/>
        <w:ind w:leftChars="403" w:left="846" w:firstLineChars="178" w:firstLine="427"/>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解析の方法は「9</w:t>
      </w:r>
      <w:r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統計的な解析」を参照のこと。</w:t>
      </w:r>
    </w:p>
    <w:p w14:paraId="23D45213" w14:textId="77777777" w:rsidR="00DD5199" w:rsidRPr="00E85006" w:rsidRDefault="00DD5199" w:rsidP="00DD5199">
      <w:pPr>
        <w:spacing w:line="240" w:lineRule="auto"/>
        <w:ind w:leftChars="338" w:left="847" w:hangingChars="57" w:hanging="137"/>
        <w:rPr>
          <w:rFonts w:ascii="HG丸ｺﾞｼｯｸM-PRO" w:eastAsia="HG丸ｺﾞｼｯｸM-PRO" w:hAnsi="HG丸ｺﾞｼｯｸM-PRO"/>
          <w:sz w:val="24"/>
          <w:szCs w:val="24"/>
        </w:rPr>
      </w:pPr>
    </w:p>
    <w:p w14:paraId="53405944" w14:textId="0D6D9208" w:rsidR="005017DD" w:rsidRPr="00E85006" w:rsidRDefault="00804633" w:rsidP="005017DD">
      <w:pPr>
        <w:spacing w:line="240" w:lineRule="auto"/>
        <w:ind w:firstLineChars="100" w:firstLine="240"/>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6-5</w:t>
      </w:r>
      <w:r w:rsidR="005017DD" w:rsidRPr="00E85006">
        <w:rPr>
          <w:rFonts w:ascii="HG丸ｺﾞｼｯｸM-PRO" w:eastAsia="HG丸ｺﾞｼｯｸM-PRO" w:hAnsi="HG丸ｺﾞｼｯｸM-PRO"/>
          <w:sz w:val="24"/>
          <w:szCs w:val="24"/>
        </w:rPr>
        <w:t xml:space="preserve">. </w:t>
      </w:r>
      <w:r w:rsidR="005017DD" w:rsidRPr="00E85006">
        <w:rPr>
          <w:rFonts w:ascii="HG丸ｺﾞｼｯｸM-PRO" w:eastAsia="HG丸ｺﾞｼｯｸM-PRO" w:hAnsi="HG丸ｺﾞｼｯｸM-PRO" w:hint="eastAsia"/>
          <w:sz w:val="24"/>
          <w:szCs w:val="24"/>
        </w:rPr>
        <w:t>安全性の評価</w:t>
      </w:r>
    </w:p>
    <w:p w14:paraId="66AD5713" w14:textId="77777777" w:rsidR="0049735E" w:rsidRPr="00E85006" w:rsidRDefault="0049735E" w:rsidP="0049735E">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「安全性の評価」は、次に掲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るものを含むこと。</w:t>
      </w:r>
    </w:p>
    <w:p w14:paraId="22F257C9" w14:textId="77777777" w:rsidR="0049735E" w:rsidRPr="00E85006" w:rsidRDefault="00CE0697" w:rsidP="0049735E">
      <w:pPr>
        <w:spacing w:line="240" w:lineRule="auto"/>
        <w:ind w:leftChars="405" w:left="1274" w:hanging="42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49735E" w:rsidRPr="00E85006">
        <w:rPr>
          <w:rFonts w:ascii="HG丸ｺﾞｼｯｸM-PRO" w:eastAsia="HG丸ｺﾞｼｯｸM-PRO" w:hAnsi="HG丸ｺﾞｼｯｸM-PRO"/>
          <w:i/>
          <w:color w:val="FF0000"/>
          <w:sz w:val="24"/>
          <w:szCs w:val="24"/>
        </w:rPr>
        <w:t>ア</w:t>
      </w:r>
      <w:r w:rsidRPr="00E85006">
        <w:rPr>
          <w:rFonts w:ascii="HG丸ｺﾞｼｯｸM-PRO" w:eastAsia="HG丸ｺﾞｼｯｸM-PRO" w:hAnsi="HG丸ｺﾞｼｯｸM-PRO" w:hint="eastAsia"/>
          <w:i/>
          <w:color w:val="FF0000"/>
          <w:sz w:val="24"/>
          <w:szCs w:val="24"/>
        </w:rPr>
        <w:t>）</w:t>
      </w:r>
      <w:r w:rsidR="0049735E" w:rsidRPr="00E85006">
        <w:rPr>
          <w:rFonts w:ascii="HG丸ｺﾞｼｯｸM-PRO" w:eastAsia="HG丸ｺﾞｼｯｸM-PRO" w:hAnsi="HG丸ｺﾞｼｯｸM-PRO"/>
          <w:i/>
          <w:color w:val="FF0000"/>
          <w:sz w:val="24"/>
          <w:szCs w:val="24"/>
        </w:rPr>
        <w:t>安全性評価指標の特定</w:t>
      </w:r>
    </w:p>
    <w:p w14:paraId="461E725E" w14:textId="77777777" w:rsidR="0049735E" w:rsidRPr="00E85006" w:rsidRDefault="00CE0697" w:rsidP="0049735E">
      <w:pPr>
        <w:spacing w:line="240" w:lineRule="auto"/>
        <w:ind w:leftChars="405" w:left="1274" w:hanging="42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49735E" w:rsidRPr="00E85006">
        <w:rPr>
          <w:rFonts w:ascii="HG丸ｺﾞｼｯｸM-PRO" w:eastAsia="HG丸ｺﾞｼｯｸM-PRO" w:hAnsi="HG丸ｺﾞｼｯｸM-PRO"/>
          <w:i/>
          <w:color w:val="FF0000"/>
          <w:sz w:val="24"/>
          <w:szCs w:val="24"/>
        </w:rPr>
        <w:t>イ</w:t>
      </w:r>
      <w:r w:rsidRPr="00E85006">
        <w:rPr>
          <w:rFonts w:ascii="HG丸ｺﾞｼｯｸM-PRO" w:eastAsia="HG丸ｺﾞｼｯｸM-PRO" w:hAnsi="HG丸ｺﾞｼｯｸM-PRO" w:hint="eastAsia"/>
          <w:i/>
          <w:color w:val="FF0000"/>
          <w:sz w:val="24"/>
          <w:szCs w:val="24"/>
        </w:rPr>
        <w:t>）</w:t>
      </w:r>
      <w:r w:rsidR="0049735E" w:rsidRPr="00E85006">
        <w:rPr>
          <w:rFonts w:ascii="HG丸ｺﾞｼｯｸM-PRO" w:eastAsia="HG丸ｺﾞｼｯｸM-PRO" w:hAnsi="HG丸ｺﾞｼｯｸM-PRO"/>
          <w:i/>
          <w:color w:val="FF0000"/>
          <w:sz w:val="24"/>
          <w:szCs w:val="24"/>
        </w:rPr>
        <w:t>安全性評価指標に関する評価、記録及</w:t>
      </w:r>
      <w:r w:rsidR="0049735E" w:rsidRPr="00E85006">
        <w:rPr>
          <w:rFonts w:ascii="HG丸ｺﾞｼｯｸM-PRO" w:eastAsia="HG丸ｺﾞｼｯｸM-PRO" w:hAnsi="HG丸ｺﾞｼｯｸM-PRO" w:hint="eastAsia"/>
          <w:i/>
          <w:color w:val="FF0000"/>
          <w:sz w:val="24"/>
          <w:szCs w:val="24"/>
        </w:rPr>
        <w:t>び</w:t>
      </w:r>
      <w:r w:rsidR="0049735E" w:rsidRPr="00E85006">
        <w:rPr>
          <w:rFonts w:ascii="HG丸ｺﾞｼｯｸM-PRO" w:eastAsia="HG丸ｺﾞｼｯｸM-PRO" w:hAnsi="HG丸ｺﾞｼｯｸM-PRO"/>
          <w:i/>
          <w:color w:val="FF0000"/>
          <w:sz w:val="24"/>
          <w:szCs w:val="24"/>
        </w:rPr>
        <w:t>解析の方法並</w:t>
      </w:r>
      <w:r w:rsidR="0049735E" w:rsidRPr="00E85006">
        <w:rPr>
          <w:rFonts w:ascii="HG丸ｺﾞｼｯｸM-PRO" w:eastAsia="HG丸ｺﾞｼｯｸM-PRO" w:hAnsi="HG丸ｺﾞｼｯｸM-PRO" w:hint="eastAsia"/>
          <w:i/>
          <w:color w:val="FF0000"/>
          <w:sz w:val="24"/>
          <w:szCs w:val="24"/>
        </w:rPr>
        <w:t>び</w:t>
      </w:r>
      <w:r w:rsidR="0049735E" w:rsidRPr="00E85006">
        <w:rPr>
          <w:rFonts w:ascii="HG丸ｺﾞｼｯｸM-PRO" w:eastAsia="HG丸ｺﾞｼｯｸM-PRO" w:hAnsi="HG丸ｺﾞｼｯｸM-PRO"/>
          <w:i/>
          <w:color w:val="FF0000"/>
          <w:sz w:val="24"/>
          <w:szCs w:val="24"/>
        </w:rPr>
        <w:t>にそれらの実施時期</w:t>
      </w:r>
    </w:p>
    <w:p w14:paraId="19164A68" w14:textId="1472F5CB" w:rsidR="0049735E" w:rsidRPr="00E85006" w:rsidRDefault="00CE0697" w:rsidP="0049735E">
      <w:pPr>
        <w:spacing w:line="240" w:lineRule="auto"/>
        <w:ind w:leftChars="405" w:left="1274" w:hanging="42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49735E" w:rsidRPr="00E85006">
        <w:rPr>
          <w:rFonts w:ascii="HG丸ｺﾞｼｯｸM-PRO" w:eastAsia="HG丸ｺﾞｼｯｸM-PRO" w:hAnsi="HG丸ｺﾞｼｯｸM-PRO"/>
          <w:i/>
          <w:color w:val="FF0000"/>
          <w:sz w:val="24"/>
          <w:szCs w:val="24"/>
        </w:rPr>
        <w:t>ウ</w:t>
      </w:r>
      <w:r w:rsidRPr="00E85006">
        <w:rPr>
          <w:rFonts w:ascii="HG丸ｺﾞｼｯｸM-PRO" w:eastAsia="HG丸ｺﾞｼｯｸM-PRO" w:hAnsi="HG丸ｺﾞｼｯｸM-PRO" w:hint="eastAsia"/>
          <w:i/>
          <w:color w:val="FF0000"/>
          <w:sz w:val="24"/>
          <w:szCs w:val="24"/>
        </w:rPr>
        <w:t>）</w:t>
      </w:r>
      <w:r w:rsidR="0049735E" w:rsidRPr="00E85006">
        <w:rPr>
          <w:rFonts w:ascii="HG丸ｺﾞｼｯｸM-PRO" w:eastAsia="HG丸ｺﾞｼｯｸM-PRO" w:hAnsi="HG丸ｺﾞｼｯｸM-PRO"/>
          <w:i/>
          <w:color w:val="FF0000"/>
          <w:sz w:val="24"/>
          <w:szCs w:val="24"/>
        </w:rPr>
        <w:t>疾病等の情報収集、記録及</w:t>
      </w:r>
      <w:r w:rsidR="0049735E" w:rsidRPr="00E85006">
        <w:rPr>
          <w:rFonts w:ascii="HG丸ｺﾞｼｯｸM-PRO" w:eastAsia="HG丸ｺﾞｼｯｸM-PRO" w:hAnsi="HG丸ｺﾞｼｯｸM-PRO" w:hint="eastAsia"/>
          <w:i/>
          <w:color w:val="FF0000"/>
          <w:sz w:val="24"/>
          <w:szCs w:val="24"/>
        </w:rPr>
        <w:t>び</w:t>
      </w:r>
      <w:r w:rsidR="0049735E" w:rsidRPr="00E85006">
        <w:rPr>
          <w:rFonts w:ascii="HG丸ｺﾞｼｯｸM-PRO" w:eastAsia="HG丸ｺﾞｼｯｸM-PRO" w:hAnsi="HG丸ｺﾞｼｯｸM-PRO"/>
          <w:i/>
          <w:color w:val="FF0000"/>
          <w:sz w:val="24"/>
          <w:szCs w:val="24"/>
        </w:rPr>
        <w:t>報告に関する手順(</w:t>
      </w:r>
      <w:r w:rsidR="0082133A" w:rsidRPr="00E85006">
        <w:rPr>
          <w:rFonts w:ascii="HG丸ｺﾞｼｯｸM-PRO" w:eastAsia="HG丸ｺﾞｼｯｸM-PRO" w:hAnsi="HG丸ｺﾞｼｯｸM-PRO"/>
          <w:i/>
          <w:color w:val="FF0000"/>
          <w:sz w:val="24"/>
          <w:szCs w:val="24"/>
        </w:rPr>
        <w:t>研究責任医師</w:t>
      </w:r>
      <w:r w:rsidR="0082133A" w:rsidRPr="00E85006">
        <w:rPr>
          <w:rFonts w:ascii="HG丸ｺﾞｼｯｸM-PRO" w:eastAsia="HG丸ｺﾞｼｯｸM-PRO" w:hAnsi="HG丸ｺﾞｼｯｸM-PRO" w:hint="eastAsia"/>
          <w:i/>
          <w:color w:val="FF0000"/>
          <w:sz w:val="24"/>
          <w:szCs w:val="24"/>
        </w:rPr>
        <w:t>が</w:t>
      </w:r>
      <w:r w:rsidR="00B45B34" w:rsidRPr="00E85006">
        <w:rPr>
          <w:rFonts w:ascii="HG丸ｺﾞｼｯｸM-PRO" w:eastAsia="HG丸ｺﾞｼｯｸM-PRO" w:hAnsi="HG丸ｺﾞｼｯｸM-PRO" w:hint="eastAsia"/>
          <w:i/>
          <w:color w:val="FF0000"/>
          <w:sz w:val="24"/>
          <w:szCs w:val="24"/>
        </w:rPr>
        <w:t>統括管理者</w:t>
      </w:r>
      <w:r w:rsidR="0049735E" w:rsidRPr="00E85006">
        <w:rPr>
          <w:rFonts w:ascii="HG丸ｺﾞｼｯｸM-PRO" w:eastAsia="HG丸ｺﾞｼｯｸM-PRO" w:hAnsi="HG丸ｺﾞｼｯｸM-PRO"/>
          <w:i/>
          <w:color w:val="FF0000"/>
          <w:sz w:val="24"/>
          <w:szCs w:val="24"/>
        </w:rPr>
        <w:t>に報告す</w:t>
      </w:r>
      <w:r w:rsidR="0082133A" w:rsidRPr="00E85006">
        <w:rPr>
          <w:rFonts w:ascii="HG丸ｺﾞｼｯｸM-PRO" w:eastAsia="HG丸ｺﾞｼｯｸM-PRO" w:hAnsi="HG丸ｺﾞｼｯｸM-PRO" w:hint="eastAsia"/>
          <w:i/>
          <w:color w:val="FF0000"/>
          <w:sz w:val="24"/>
          <w:szCs w:val="24"/>
        </w:rPr>
        <w:t>べ</w:t>
      </w:r>
      <w:r w:rsidR="00D055EA" w:rsidRPr="00E85006">
        <w:rPr>
          <w:rFonts w:ascii="HG丸ｺﾞｼｯｸM-PRO" w:eastAsia="HG丸ｺﾞｼｯｸM-PRO" w:hAnsi="HG丸ｺﾞｼｯｸM-PRO"/>
          <w:i/>
          <w:color w:val="FF0000"/>
          <w:sz w:val="24"/>
          <w:szCs w:val="24"/>
        </w:rPr>
        <w:t>き重要な疾病等及</w:t>
      </w:r>
      <w:r w:rsidR="00D055EA" w:rsidRPr="00E85006">
        <w:rPr>
          <w:rFonts w:ascii="HG丸ｺﾞｼｯｸM-PRO" w:eastAsia="HG丸ｺﾞｼｯｸM-PRO" w:hAnsi="HG丸ｺﾞｼｯｸM-PRO" w:hint="eastAsia"/>
          <w:i/>
          <w:color w:val="FF0000"/>
          <w:sz w:val="24"/>
          <w:szCs w:val="24"/>
        </w:rPr>
        <w:t>び</w:t>
      </w:r>
      <w:r w:rsidR="0049735E" w:rsidRPr="00E85006">
        <w:rPr>
          <w:rFonts w:ascii="HG丸ｺﾞｼｯｸM-PRO" w:eastAsia="HG丸ｺﾞｼｯｸM-PRO" w:hAnsi="HG丸ｺﾞｼｯｸM-PRO"/>
          <w:i/>
          <w:color w:val="FF0000"/>
          <w:sz w:val="24"/>
          <w:szCs w:val="24"/>
        </w:rPr>
        <w:t>臨床検査の異常値の特</w:t>
      </w:r>
      <w:r w:rsidR="00D055EA" w:rsidRPr="00E85006">
        <w:rPr>
          <w:rFonts w:ascii="HG丸ｺﾞｼｯｸM-PRO" w:eastAsia="HG丸ｺﾞｼｯｸM-PRO" w:hAnsi="HG丸ｺﾞｼｯｸM-PRO"/>
          <w:i/>
          <w:color w:val="FF0000"/>
          <w:sz w:val="24"/>
          <w:szCs w:val="24"/>
        </w:rPr>
        <w:t>定並</w:t>
      </w:r>
      <w:r w:rsidR="00D055EA" w:rsidRPr="00E85006">
        <w:rPr>
          <w:rFonts w:ascii="HG丸ｺﾞｼｯｸM-PRO" w:eastAsia="HG丸ｺﾞｼｯｸM-PRO" w:hAnsi="HG丸ｺﾞｼｯｸM-PRO" w:hint="eastAsia"/>
          <w:i/>
          <w:color w:val="FF0000"/>
          <w:sz w:val="24"/>
          <w:szCs w:val="24"/>
        </w:rPr>
        <w:t>び</w:t>
      </w:r>
      <w:r w:rsidR="00D055EA" w:rsidRPr="00E85006">
        <w:rPr>
          <w:rFonts w:ascii="HG丸ｺﾞｼｯｸM-PRO" w:eastAsia="HG丸ｺﾞｼｯｸM-PRO" w:hAnsi="HG丸ｺﾞｼｯｸM-PRO"/>
          <w:i/>
          <w:color w:val="FF0000"/>
          <w:sz w:val="24"/>
          <w:szCs w:val="24"/>
        </w:rPr>
        <w:t>に報告</w:t>
      </w:r>
      <w:r w:rsidR="00D055EA" w:rsidRPr="00E85006">
        <w:rPr>
          <w:rFonts w:ascii="HG丸ｺﾞｼｯｸM-PRO" w:eastAsia="HG丸ｺﾞｼｯｸM-PRO" w:hAnsi="HG丸ｺﾞｼｯｸM-PRO"/>
          <w:i/>
          <w:color w:val="FF0000"/>
          <w:sz w:val="24"/>
          <w:szCs w:val="24"/>
        </w:rPr>
        <w:lastRenderedPageBreak/>
        <w:t>の要件及</w:t>
      </w:r>
      <w:r w:rsidR="00D055EA" w:rsidRPr="00E85006">
        <w:rPr>
          <w:rFonts w:ascii="HG丸ｺﾞｼｯｸM-PRO" w:eastAsia="HG丸ｺﾞｼｯｸM-PRO" w:hAnsi="HG丸ｺﾞｼｯｸM-PRO" w:hint="eastAsia"/>
          <w:i/>
          <w:color w:val="FF0000"/>
          <w:sz w:val="24"/>
          <w:szCs w:val="24"/>
        </w:rPr>
        <w:t>び</w:t>
      </w:r>
      <w:r w:rsidR="0049735E" w:rsidRPr="00E85006">
        <w:rPr>
          <w:rFonts w:ascii="HG丸ｺﾞｼｯｸM-PRO" w:eastAsia="HG丸ｺﾞｼｯｸM-PRO" w:hAnsi="HG丸ｺﾞｼｯｸM-PRO"/>
          <w:i/>
          <w:color w:val="FF0000"/>
          <w:sz w:val="24"/>
          <w:szCs w:val="24"/>
        </w:rPr>
        <w:t>期限を含む。)</w:t>
      </w:r>
    </w:p>
    <w:p w14:paraId="07312B7C" w14:textId="77777777" w:rsidR="0049735E" w:rsidRPr="00E85006" w:rsidRDefault="00CE0697" w:rsidP="0049735E">
      <w:pPr>
        <w:spacing w:line="240" w:lineRule="auto"/>
        <w:ind w:leftChars="405" w:left="1274" w:hanging="42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49735E" w:rsidRPr="00E85006">
        <w:rPr>
          <w:rFonts w:ascii="HG丸ｺﾞｼｯｸM-PRO" w:eastAsia="HG丸ｺﾞｼｯｸM-PRO" w:hAnsi="HG丸ｺﾞｼｯｸM-PRO"/>
          <w:i/>
          <w:color w:val="FF0000"/>
          <w:sz w:val="24"/>
          <w:szCs w:val="24"/>
        </w:rPr>
        <w:t>エ</w:t>
      </w:r>
      <w:r w:rsidRPr="00E85006">
        <w:rPr>
          <w:rFonts w:ascii="HG丸ｺﾞｼｯｸM-PRO" w:eastAsia="HG丸ｺﾞｼｯｸM-PRO" w:hAnsi="HG丸ｺﾞｼｯｸM-PRO" w:hint="eastAsia"/>
          <w:i/>
          <w:color w:val="FF0000"/>
          <w:sz w:val="24"/>
          <w:szCs w:val="24"/>
        </w:rPr>
        <w:t>）</w:t>
      </w:r>
      <w:r w:rsidR="0049735E" w:rsidRPr="00E85006">
        <w:rPr>
          <w:rFonts w:ascii="HG丸ｺﾞｼｯｸM-PRO" w:eastAsia="HG丸ｺﾞｼｯｸM-PRO" w:hAnsi="HG丸ｺﾞｼｯｸM-PRO"/>
          <w:i/>
          <w:color w:val="FF0000"/>
          <w:sz w:val="24"/>
          <w:szCs w:val="24"/>
        </w:rPr>
        <w:t>疾病等発生後の臨床研究の対象者の観察期間</w:t>
      </w:r>
    </w:p>
    <w:p w14:paraId="23707B5E" w14:textId="77777777" w:rsidR="00DD5199" w:rsidRPr="00E85006" w:rsidRDefault="00DD5199" w:rsidP="00DD5199">
      <w:pPr>
        <w:spacing w:line="240" w:lineRule="auto"/>
        <w:ind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（1）身体所見</w:t>
      </w:r>
    </w:p>
    <w:p w14:paraId="2D399480" w14:textId="77777777" w:rsidR="00DD5199" w:rsidRPr="00E85006" w:rsidRDefault="00DD5199" w:rsidP="00164A88">
      <w:pPr>
        <w:spacing w:line="240" w:lineRule="auto"/>
        <w:ind w:firstLineChars="650" w:firstLine="15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身長、体重、・・・</w:t>
      </w:r>
    </w:p>
    <w:p w14:paraId="1502B3B1" w14:textId="77777777" w:rsidR="00DD5199" w:rsidRPr="00E85006" w:rsidRDefault="00DD5199" w:rsidP="00DD5199">
      <w:pPr>
        <w:spacing w:line="240" w:lineRule="auto"/>
        <w:ind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（2）バイタルサイン</w:t>
      </w:r>
    </w:p>
    <w:p w14:paraId="23B441D4" w14:textId="77777777" w:rsidR="00DD5199" w:rsidRPr="00E85006" w:rsidRDefault="00DD5199" w:rsidP="00DD5199">
      <w:pPr>
        <w:spacing w:line="240" w:lineRule="auto"/>
        <w:ind w:firstLineChars="650" w:firstLine="15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体温、収縮期・拡張期血圧、脈拍、・・・</w:t>
      </w:r>
    </w:p>
    <w:p w14:paraId="554E2227" w14:textId="77777777" w:rsidR="00DD5199" w:rsidRPr="00E85006" w:rsidRDefault="00DD5199" w:rsidP="00DD5199">
      <w:pPr>
        <w:spacing w:line="240" w:lineRule="auto"/>
        <w:ind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（3）臨床検査</w:t>
      </w:r>
    </w:p>
    <w:p w14:paraId="31811E97" w14:textId="77777777" w:rsidR="00DD5199" w:rsidRPr="00E85006" w:rsidRDefault="00DD5199" w:rsidP="00DD5199">
      <w:pPr>
        <w:spacing w:line="240" w:lineRule="auto"/>
        <w:ind w:firstLineChars="650" w:firstLine="15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血液学的検査（ヘマトクリット、ヘモグロビン、赤血球数、・・・）</w:t>
      </w:r>
    </w:p>
    <w:p w14:paraId="417F5A53" w14:textId="77777777" w:rsidR="00DD5199" w:rsidRPr="00E85006" w:rsidRDefault="00DD5199" w:rsidP="00DD5199">
      <w:pPr>
        <w:spacing w:line="240" w:lineRule="auto"/>
        <w:ind w:firstLineChars="650" w:firstLine="15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生化学検査（A</w:t>
      </w:r>
      <w:r w:rsidRPr="00E85006">
        <w:rPr>
          <w:rFonts w:ascii="HG丸ｺﾞｼｯｸM-PRO" w:eastAsia="HG丸ｺﾞｼｯｸM-PRO" w:hAnsi="HG丸ｺﾞｼｯｸM-PRO"/>
          <w:color w:val="0000FF"/>
          <w:sz w:val="24"/>
          <w:szCs w:val="24"/>
        </w:rPr>
        <w:t>ST</w:t>
      </w:r>
      <w:r w:rsidRPr="00E85006">
        <w:rPr>
          <w:rFonts w:ascii="HG丸ｺﾞｼｯｸM-PRO" w:eastAsia="HG丸ｺﾞｼｯｸM-PRO" w:hAnsi="HG丸ｺﾞｼｯｸM-PRO" w:hint="eastAsia"/>
          <w:color w:val="0000FF"/>
          <w:sz w:val="24"/>
          <w:szCs w:val="24"/>
        </w:rPr>
        <w:t>、A</w:t>
      </w:r>
      <w:r w:rsidRPr="00E85006">
        <w:rPr>
          <w:rFonts w:ascii="HG丸ｺﾞｼｯｸM-PRO" w:eastAsia="HG丸ｺﾞｼｯｸM-PRO" w:hAnsi="HG丸ｺﾞｼｯｸM-PRO"/>
          <w:color w:val="0000FF"/>
          <w:sz w:val="24"/>
          <w:szCs w:val="24"/>
        </w:rPr>
        <w:t>LT</w:t>
      </w:r>
      <w:r w:rsidRPr="00E85006">
        <w:rPr>
          <w:rFonts w:ascii="HG丸ｺﾞｼｯｸM-PRO" w:eastAsia="HG丸ｺﾞｼｯｸM-PRO" w:hAnsi="HG丸ｺﾞｼｯｸM-PRO" w:hint="eastAsia"/>
          <w:color w:val="0000FF"/>
          <w:sz w:val="24"/>
          <w:szCs w:val="24"/>
        </w:rPr>
        <w:t>、A</w:t>
      </w:r>
      <w:r w:rsidRPr="00E85006">
        <w:rPr>
          <w:rFonts w:ascii="HG丸ｺﾞｼｯｸM-PRO" w:eastAsia="HG丸ｺﾞｼｯｸM-PRO" w:hAnsi="HG丸ｺﾞｼｯｸM-PRO"/>
          <w:color w:val="0000FF"/>
          <w:sz w:val="24"/>
          <w:szCs w:val="24"/>
        </w:rPr>
        <w:t>LP</w:t>
      </w:r>
      <w:r w:rsidRPr="00E85006">
        <w:rPr>
          <w:rFonts w:ascii="HG丸ｺﾞｼｯｸM-PRO" w:eastAsia="HG丸ｺﾞｼｯｸM-PRO" w:hAnsi="HG丸ｺﾞｼｯｸM-PRO" w:hint="eastAsia"/>
          <w:color w:val="0000FF"/>
          <w:sz w:val="24"/>
          <w:szCs w:val="24"/>
        </w:rPr>
        <w:t>、・・・）</w:t>
      </w:r>
    </w:p>
    <w:p w14:paraId="4DB90954" w14:textId="77777777" w:rsidR="00DD5199" w:rsidRPr="00E85006" w:rsidRDefault="00DD5199" w:rsidP="00DD5199">
      <w:pPr>
        <w:spacing w:line="240" w:lineRule="auto"/>
        <w:ind w:firstLineChars="650" w:firstLine="156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△△検査（××、・・・）　尿検査、妊娠検査等</w:t>
      </w:r>
    </w:p>
    <w:p w14:paraId="4EA7B9ED" w14:textId="77777777" w:rsidR="00DD5199" w:rsidRPr="00E85006" w:rsidRDefault="00DD5199" w:rsidP="00DD5199">
      <w:pPr>
        <w:spacing w:line="240" w:lineRule="auto"/>
        <w:ind w:leftChars="202" w:left="424" w:firstLineChars="100" w:firstLine="240"/>
        <w:rPr>
          <w:rFonts w:ascii="HG丸ｺﾞｼｯｸM-PRO" w:eastAsia="HG丸ｺﾞｼｯｸM-PRO" w:hAnsi="HG丸ｺﾞｼｯｸM-PRO"/>
          <w:i/>
          <w:color w:val="FF0000"/>
          <w:sz w:val="24"/>
          <w:szCs w:val="24"/>
        </w:rPr>
      </w:pPr>
    </w:p>
    <w:p w14:paraId="13948DD8" w14:textId="77777777" w:rsidR="00DD5199" w:rsidRPr="00E85006" w:rsidRDefault="00DD5199" w:rsidP="00DD5199">
      <w:pPr>
        <w:spacing w:line="240" w:lineRule="auto"/>
        <w:ind w:leftChars="202" w:left="424"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 xml:space="preserve">　</w:t>
      </w:r>
      <w:r w:rsidRPr="00E85006">
        <w:rPr>
          <w:rFonts w:ascii="HG丸ｺﾞｼｯｸM-PRO" w:eastAsia="HG丸ｺﾞｼｯｸM-PRO" w:hAnsi="HG丸ｺﾞｼｯｸM-PRO" w:hint="eastAsia"/>
          <w:color w:val="0000FF"/>
          <w:sz w:val="24"/>
          <w:szCs w:val="24"/>
        </w:rPr>
        <w:t>身体所見はスクリーニング時（v</w:t>
      </w:r>
      <w:r w:rsidRPr="00E85006">
        <w:rPr>
          <w:rFonts w:ascii="HG丸ｺﾞｼｯｸM-PRO" w:eastAsia="HG丸ｺﾞｼｯｸM-PRO" w:hAnsi="HG丸ｺﾞｼｯｸM-PRO"/>
          <w:color w:val="0000FF"/>
          <w:sz w:val="24"/>
          <w:szCs w:val="24"/>
        </w:rPr>
        <w:t>isit1</w:t>
      </w:r>
      <w:r w:rsidRPr="00E85006">
        <w:rPr>
          <w:rFonts w:ascii="HG丸ｺﾞｼｯｸM-PRO" w:eastAsia="HG丸ｺﾞｼｯｸM-PRO" w:hAnsi="HG丸ｺﾞｼｯｸM-PRO" w:hint="eastAsia"/>
          <w:color w:val="0000FF"/>
          <w:sz w:val="24"/>
          <w:szCs w:val="24"/>
        </w:rPr>
        <w:t>）のみに測定する。</w:t>
      </w:r>
    </w:p>
    <w:p w14:paraId="45125BA7" w14:textId="77777777" w:rsidR="00DD5199" w:rsidRPr="00E85006" w:rsidRDefault="00DD5199" w:rsidP="00DD5199">
      <w:pPr>
        <w:spacing w:line="240" w:lineRule="auto"/>
        <w:ind w:leftChars="316" w:left="707" w:hangingChars="18" w:hanging="4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バイタルサインはスクリーニング時（v</w:t>
      </w:r>
      <w:r w:rsidRPr="00E85006">
        <w:rPr>
          <w:rFonts w:ascii="HG丸ｺﾞｼｯｸM-PRO" w:eastAsia="HG丸ｺﾞｼｯｸM-PRO" w:hAnsi="HG丸ｺﾞｼｯｸM-PRO"/>
          <w:color w:val="0000FF"/>
          <w:sz w:val="24"/>
          <w:szCs w:val="24"/>
        </w:rPr>
        <w:t>isit1</w:t>
      </w:r>
      <w:r w:rsidRPr="00E85006">
        <w:rPr>
          <w:rFonts w:ascii="HG丸ｺﾞｼｯｸM-PRO" w:eastAsia="HG丸ｺﾞｼｯｸM-PRO" w:hAnsi="HG丸ｺﾞｼｯｸM-PRO" w:hint="eastAsia"/>
          <w:color w:val="0000FF"/>
          <w:sz w:val="24"/>
          <w:szCs w:val="24"/>
        </w:rPr>
        <w:t>）、ランダム化割付時（v</w:t>
      </w:r>
      <w:r w:rsidRPr="00E85006">
        <w:rPr>
          <w:rFonts w:ascii="HG丸ｺﾞｼｯｸM-PRO" w:eastAsia="HG丸ｺﾞｼｯｸM-PRO" w:hAnsi="HG丸ｺﾞｼｯｸM-PRO"/>
          <w:color w:val="0000FF"/>
          <w:sz w:val="24"/>
          <w:szCs w:val="24"/>
        </w:rPr>
        <w:t>isit2</w:t>
      </w:r>
      <w:r w:rsidRPr="00E85006">
        <w:rPr>
          <w:rFonts w:ascii="HG丸ｺﾞｼｯｸM-PRO" w:eastAsia="HG丸ｺﾞｼｯｸM-PRO" w:hAnsi="HG丸ｺﾞｼｯｸM-PRO" w:hint="eastAsia"/>
          <w:color w:val="0000FF"/>
          <w:sz w:val="24"/>
          <w:szCs w:val="24"/>
        </w:rPr>
        <w:t>、ベースライン）、試験薬投与</w:t>
      </w:r>
      <w:r w:rsidRPr="00E85006">
        <w:rPr>
          <w:rFonts w:ascii="HG丸ｺﾞｼｯｸM-PRO" w:eastAsia="HG丸ｺﾞｼｯｸM-PRO" w:hAnsi="HG丸ｺﾞｼｯｸM-PRO"/>
          <w:color w:val="0000FF"/>
          <w:sz w:val="24"/>
          <w:szCs w:val="24"/>
        </w:rPr>
        <w:t>4</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isit3</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8</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isit4</w:t>
      </w: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isit5</w:t>
      </w:r>
      <w:r w:rsidRPr="00E85006">
        <w:rPr>
          <w:rFonts w:ascii="HG丸ｺﾞｼｯｸM-PRO" w:eastAsia="HG丸ｺﾞｼｯｸM-PRO" w:hAnsi="HG丸ｺﾞｼｯｸM-PRO" w:hint="eastAsia"/>
          <w:color w:val="0000FF"/>
          <w:sz w:val="24"/>
          <w:szCs w:val="24"/>
        </w:rPr>
        <w:t>）に実施する。</w:t>
      </w:r>
    </w:p>
    <w:p w14:paraId="6C52FABE" w14:textId="77777777" w:rsidR="00DD5199" w:rsidRPr="00E85006" w:rsidRDefault="00DD5199" w:rsidP="00DD5199">
      <w:pPr>
        <w:spacing w:line="240" w:lineRule="auto"/>
        <w:ind w:leftChars="316" w:left="707" w:hangingChars="18" w:hanging="4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臨床検査はスクリーニング時（v</w:t>
      </w:r>
      <w:r w:rsidRPr="00E85006">
        <w:rPr>
          <w:rFonts w:ascii="HG丸ｺﾞｼｯｸM-PRO" w:eastAsia="HG丸ｺﾞｼｯｸM-PRO" w:hAnsi="HG丸ｺﾞｼｯｸM-PRO"/>
          <w:color w:val="0000FF"/>
          <w:sz w:val="24"/>
          <w:szCs w:val="24"/>
        </w:rPr>
        <w:t>isit1</w:t>
      </w:r>
      <w:r w:rsidRPr="00E85006">
        <w:rPr>
          <w:rFonts w:ascii="HG丸ｺﾞｼｯｸM-PRO" w:eastAsia="HG丸ｺﾞｼｯｸM-PRO" w:hAnsi="HG丸ｺﾞｼｯｸM-PRO" w:hint="eastAsia"/>
          <w:color w:val="0000FF"/>
          <w:sz w:val="24"/>
          <w:szCs w:val="24"/>
        </w:rPr>
        <w:t>）、ランダム化割付時（v</w:t>
      </w:r>
      <w:r w:rsidRPr="00E85006">
        <w:rPr>
          <w:rFonts w:ascii="HG丸ｺﾞｼｯｸM-PRO" w:eastAsia="HG丸ｺﾞｼｯｸM-PRO" w:hAnsi="HG丸ｺﾞｼｯｸM-PRO"/>
          <w:color w:val="0000FF"/>
          <w:sz w:val="24"/>
          <w:szCs w:val="24"/>
        </w:rPr>
        <w:t>isit2</w:t>
      </w:r>
      <w:r w:rsidRPr="00E85006">
        <w:rPr>
          <w:rFonts w:ascii="HG丸ｺﾞｼｯｸM-PRO" w:eastAsia="HG丸ｺﾞｼｯｸM-PRO" w:hAnsi="HG丸ｺﾞｼｯｸM-PRO" w:hint="eastAsia"/>
          <w:color w:val="0000FF"/>
          <w:sz w:val="24"/>
          <w:szCs w:val="24"/>
        </w:rPr>
        <w:t>、ベースライン）、試験薬投与</w:t>
      </w:r>
      <w:r w:rsidRPr="00E85006">
        <w:rPr>
          <w:rFonts w:ascii="HG丸ｺﾞｼｯｸM-PRO" w:eastAsia="HG丸ｺﾞｼｯｸM-PRO" w:hAnsi="HG丸ｺﾞｼｯｸM-PRO"/>
          <w:color w:val="0000FF"/>
          <w:sz w:val="24"/>
          <w:szCs w:val="24"/>
        </w:rPr>
        <w:t>4</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isit3</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8</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isit4</w:t>
      </w:r>
      <w:r w:rsidRPr="00E85006">
        <w:rPr>
          <w:rFonts w:ascii="HG丸ｺﾞｼｯｸM-PRO" w:eastAsia="HG丸ｺﾞｼｯｸM-PRO" w:hAnsi="HG丸ｺﾞｼｯｸM-PRO" w:hint="eastAsia"/>
          <w:color w:val="0000FF"/>
          <w:sz w:val="24"/>
          <w:szCs w:val="24"/>
        </w:rPr>
        <w:t>）、1</w:t>
      </w: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週後（v</w:t>
      </w:r>
      <w:r w:rsidRPr="00E85006">
        <w:rPr>
          <w:rFonts w:ascii="HG丸ｺﾞｼｯｸM-PRO" w:eastAsia="HG丸ｺﾞｼｯｸM-PRO" w:hAnsi="HG丸ｺﾞｼｯｸM-PRO"/>
          <w:color w:val="0000FF"/>
          <w:sz w:val="24"/>
          <w:szCs w:val="24"/>
        </w:rPr>
        <w:t>isit5</w:t>
      </w:r>
      <w:r w:rsidRPr="00E85006">
        <w:rPr>
          <w:rFonts w:ascii="HG丸ｺﾞｼｯｸM-PRO" w:eastAsia="HG丸ｺﾞｼｯｸM-PRO" w:hAnsi="HG丸ｺﾞｼｯｸM-PRO" w:hint="eastAsia"/>
          <w:color w:val="0000FF"/>
          <w:sz w:val="24"/>
          <w:szCs w:val="24"/>
        </w:rPr>
        <w:t>）に実施する。</w:t>
      </w:r>
    </w:p>
    <w:p w14:paraId="466A4C80" w14:textId="77777777" w:rsidR="00DD5199" w:rsidRPr="00E85006" w:rsidRDefault="00DD5199" w:rsidP="00DD5199">
      <w:pPr>
        <w:spacing w:line="240" w:lineRule="auto"/>
        <w:ind w:leftChars="316" w:left="707" w:hangingChars="18" w:hanging="43"/>
        <w:rPr>
          <w:rFonts w:ascii="HG丸ｺﾞｼｯｸM-PRO" w:eastAsia="HG丸ｺﾞｼｯｸM-PRO" w:hAnsi="HG丸ｺﾞｼｯｸM-PRO"/>
          <w:color w:val="0000FF"/>
          <w:sz w:val="24"/>
          <w:szCs w:val="24"/>
        </w:rPr>
      </w:pPr>
    </w:p>
    <w:p w14:paraId="77059F8A" w14:textId="3BF059D4" w:rsidR="00DD5199" w:rsidRPr="00E85006" w:rsidRDefault="006815FF" w:rsidP="005B0641">
      <w:pPr>
        <w:spacing w:line="240" w:lineRule="auto"/>
        <w:ind w:leftChars="1" w:left="424" w:hangingChars="176" w:hanging="422"/>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color w:val="000000" w:themeColor="text1"/>
          <w:sz w:val="24"/>
          <w:szCs w:val="24"/>
        </w:rPr>
        <w:t>7</w:t>
      </w:r>
      <w:r w:rsidR="00DD5199" w:rsidRPr="00E85006">
        <w:rPr>
          <w:rFonts w:ascii="HG丸ｺﾞｼｯｸM-PRO" w:eastAsia="HG丸ｺﾞｼｯｸM-PRO" w:hAnsi="HG丸ｺﾞｼｯｸM-PRO"/>
          <w:color w:val="000000" w:themeColor="text1"/>
          <w:sz w:val="24"/>
          <w:szCs w:val="24"/>
        </w:rPr>
        <w:t xml:space="preserve">. </w:t>
      </w:r>
      <w:r w:rsidR="00DD5199" w:rsidRPr="00E85006">
        <w:rPr>
          <w:rFonts w:ascii="HG丸ｺﾞｼｯｸM-PRO" w:eastAsia="HG丸ｺﾞｼｯｸM-PRO" w:hAnsi="HG丸ｺﾞｼｯｸM-PRO" w:hint="eastAsia"/>
          <w:color w:val="000000" w:themeColor="text1"/>
          <w:sz w:val="24"/>
          <w:szCs w:val="24"/>
        </w:rPr>
        <w:t>認定臨床研究審査委員会に対する疾病等報告</w:t>
      </w:r>
    </w:p>
    <w:p w14:paraId="2DC6778E" w14:textId="204E9F44" w:rsidR="00DD5199" w:rsidRPr="00E85006" w:rsidRDefault="00DD5199" w:rsidP="005B0641">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疾病等の情報収集、記録及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報告に関する手順</w:t>
      </w:r>
      <w:r w:rsidRPr="00E85006">
        <w:rPr>
          <w:rFonts w:ascii="HG丸ｺﾞｼｯｸM-PRO" w:eastAsia="HG丸ｺﾞｼｯｸM-PRO" w:hAnsi="HG丸ｺﾞｼｯｸM-PRO" w:hint="eastAsia"/>
          <w:i/>
          <w:color w:val="FF0000"/>
          <w:sz w:val="24"/>
          <w:szCs w:val="24"/>
        </w:rPr>
        <w:t>について以下のように記載する。</w:t>
      </w:r>
    </w:p>
    <w:p w14:paraId="31E55755" w14:textId="77777777" w:rsidR="00DD5199" w:rsidRPr="00E85006" w:rsidRDefault="00DD5199" w:rsidP="00DD5199">
      <w:pPr>
        <w:spacing w:line="240" w:lineRule="auto"/>
        <w:ind w:leftChars="316" w:left="707" w:hangingChars="18" w:hanging="43"/>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単施設研究又は多施設共同研究でそれぞれ以下のように記載する。</w:t>
      </w:r>
    </w:p>
    <w:p w14:paraId="46541C10" w14:textId="0F100A69" w:rsidR="00DD5199" w:rsidRPr="00E85006" w:rsidRDefault="003D0324" w:rsidP="00DD5199">
      <w:pPr>
        <w:spacing w:line="240" w:lineRule="auto"/>
        <w:ind w:leftChars="316" w:left="707" w:hangingChars="18" w:hanging="43"/>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DD5199" w:rsidRPr="00E85006">
        <w:rPr>
          <w:rFonts w:ascii="HG丸ｺﾞｼｯｸM-PRO" w:eastAsia="HG丸ｺﾞｼｯｸM-PRO" w:hAnsi="HG丸ｺﾞｼｯｸM-PRO" w:hint="eastAsia"/>
          <w:i/>
          <w:color w:val="FF0000"/>
          <w:sz w:val="24"/>
          <w:szCs w:val="24"/>
        </w:rPr>
        <w:t>単施設研究の場合</w:t>
      </w:r>
      <w:r w:rsidRPr="00E85006">
        <w:rPr>
          <w:rFonts w:ascii="HG丸ｺﾞｼｯｸM-PRO" w:eastAsia="HG丸ｺﾞｼｯｸM-PRO" w:hAnsi="HG丸ｺﾞｼｯｸM-PRO" w:hint="eastAsia"/>
          <w:i/>
          <w:color w:val="FF0000"/>
          <w:sz w:val="24"/>
          <w:szCs w:val="24"/>
        </w:rPr>
        <w:t>＞</w:t>
      </w:r>
    </w:p>
    <w:p w14:paraId="23C576E5" w14:textId="313EFDBE" w:rsidR="00DD5199" w:rsidRPr="00E85006" w:rsidRDefault="00DD5199" w:rsidP="00DD5199">
      <w:pPr>
        <w:spacing w:line="240" w:lineRule="auto"/>
        <w:ind w:leftChars="316" w:left="707" w:hangingChars="18" w:hanging="4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w:t>
      </w:r>
      <w:r w:rsidR="00F71401" w:rsidRPr="00E85006">
        <w:rPr>
          <w:rFonts w:ascii="HG丸ｺﾞｼｯｸM-PRO" w:eastAsia="HG丸ｺﾞｼｯｸM-PRO" w:hAnsi="HG丸ｺﾞｼｯｸM-PRO" w:hint="eastAsia"/>
          <w:color w:val="0000FF"/>
          <w:sz w:val="24"/>
          <w:szCs w:val="24"/>
        </w:rPr>
        <w:t>研究責任医師は、</w:t>
      </w:r>
      <w:r w:rsidRPr="00E85006">
        <w:rPr>
          <w:rFonts w:ascii="HG丸ｺﾞｼｯｸM-PRO" w:eastAsia="HG丸ｺﾞｼｯｸM-PRO" w:hAnsi="HG丸ｺﾞｼｯｸM-PRO" w:hint="eastAsia"/>
          <w:color w:val="0000FF"/>
          <w:sz w:val="24"/>
          <w:szCs w:val="24"/>
        </w:rPr>
        <w:t>次に掲げる事項を知ったときは、</w:t>
      </w:r>
      <w:r w:rsidR="00B53B8D" w:rsidRPr="00E85006">
        <w:rPr>
          <w:rFonts w:ascii="HG丸ｺﾞｼｯｸM-PRO" w:eastAsia="HG丸ｺﾞｼｯｸM-PRO" w:hAnsi="HG丸ｺﾞｼｯｸM-PRO" w:hint="eastAsia"/>
          <w:color w:val="0000FF"/>
          <w:sz w:val="24"/>
          <w:szCs w:val="24"/>
        </w:rPr>
        <w:t>速やかに統括管理者及び</w:t>
      </w:r>
      <w:r w:rsidRPr="00E85006">
        <w:rPr>
          <w:rFonts w:ascii="HG丸ｺﾞｼｯｸM-PRO" w:eastAsia="HG丸ｺﾞｼｯｸM-PRO" w:hAnsi="HG丸ｺﾞｼｯｸM-PRO" w:hint="eastAsia"/>
          <w:color w:val="0000FF"/>
          <w:sz w:val="24"/>
          <w:szCs w:val="24"/>
        </w:rPr>
        <w:t>実施医療機関の管理者に報告</w:t>
      </w:r>
      <w:r w:rsidR="00B53B8D" w:rsidRPr="00E85006">
        <w:rPr>
          <w:rFonts w:ascii="HG丸ｺﾞｼｯｸM-PRO" w:eastAsia="HG丸ｺﾞｼｯｸM-PRO" w:hAnsi="HG丸ｺﾞｼｯｸM-PRO" w:hint="eastAsia"/>
          <w:color w:val="0000FF"/>
          <w:sz w:val="24"/>
          <w:szCs w:val="24"/>
        </w:rPr>
        <w:t>する。統括管理者はそれぞれに定める期間内に</w:t>
      </w:r>
      <w:r w:rsidRPr="00E85006">
        <w:rPr>
          <w:rFonts w:ascii="HG丸ｺﾞｼｯｸM-PRO" w:eastAsia="HG丸ｺﾞｼｯｸM-PRO" w:hAnsi="HG丸ｺﾞｼｯｸM-PRO" w:hint="eastAsia"/>
          <w:color w:val="0000FF"/>
          <w:sz w:val="24"/>
          <w:szCs w:val="24"/>
        </w:rPr>
        <w:t>認定臨床研究審査委員会に報告する。</w:t>
      </w:r>
      <w:r w:rsidR="00B53B8D" w:rsidRPr="00E85006">
        <w:rPr>
          <w:rFonts w:ascii="HG丸ｺﾞｼｯｸM-PRO" w:eastAsia="HG丸ｺﾞｼｯｸM-PRO" w:hAnsi="HG丸ｺﾞｼｯｸM-PRO" w:hint="eastAsia"/>
          <w:color w:val="0000FF"/>
          <w:sz w:val="24"/>
          <w:szCs w:val="24"/>
        </w:rPr>
        <w:t>（ただし、統括管理者が医師又は歯科医師でない者である場合には、医学に関する知識の基づく必要な助言を求めることができる医師又は歯科医師の意見を聴いた上で認定臨床研究審査委員会に報告しなければならない。）</w:t>
      </w:r>
    </w:p>
    <w:p w14:paraId="696EE3F0" w14:textId="164031ED" w:rsidR="00DD5199" w:rsidRPr="00E85006" w:rsidRDefault="003D0324" w:rsidP="00164A88">
      <w:pPr>
        <w:spacing w:line="240" w:lineRule="auto"/>
        <w:ind w:leftChars="316" w:left="707" w:hangingChars="18" w:hanging="43"/>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DD5199" w:rsidRPr="00E85006">
        <w:rPr>
          <w:rFonts w:ascii="HG丸ｺﾞｼｯｸM-PRO" w:eastAsia="HG丸ｺﾞｼｯｸM-PRO" w:hAnsi="HG丸ｺﾞｼｯｸM-PRO" w:hint="eastAsia"/>
          <w:i/>
          <w:color w:val="FF0000"/>
          <w:sz w:val="24"/>
          <w:szCs w:val="24"/>
        </w:rPr>
        <w:t>多施設共同研究の場合</w:t>
      </w:r>
      <w:r w:rsidRPr="00E85006">
        <w:rPr>
          <w:rFonts w:ascii="HG丸ｺﾞｼｯｸM-PRO" w:eastAsia="HG丸ｺﾞｼｯｸM-PRO" w:hAnsi="HG丸ｺﾞｼｯｸM-PRO" w:hint="eastAsia"/>
          <w:i/>
          <w:color w:val="FF0000"/>
          <w:sz w:val="24"/>
          <w:szCs w:val="24"/>
        </w:rPr>
        <w:t>＞</w:t>
      </w:r>
    </w:p>
    <w:p w14:paraId="5E2B6998" w14:textId="4CB91A54" w:rsidR="00DD5199" w:rsidRPr="00E85006" w:rsidRDefault="00DD5199" w:rsidP="00DD5199">
      <w:pPr>
        <w:spacing w:line="240" w:lineRule="auto"/>
        <w:ind w:leftChars="316" w:left="707" w:hangingChars="18" w:hanging="4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w:t>
      </w:r>
      <w:r w:rsidR="00F71401" w:rsidRPr="00E85006">
        <w:rPr>
          <w:rFonts w:ascii="HG丸ｺﾞｼｯｸM-PRO" w:eastAsia="HG丸ｺﾞｼｯｸM-PRO" w:hAnsi="HG丸ｺﾞｼｯｸM-PRO" w:hint="eastAsia"/>
          <w:color w:val="0000FF"/>
          <w:sz w:val="24"/>
          <w:szCs w:val="24"/>
        </w:rPr>
        <w:t>研究責任医師は、</w:t>
      </w:r>
      <w:r w:rsidRPr="00E85006">
        <w:rPr>
          <w:rFonts w:ascii="HG丸ｺﾞｼｯｸM-PRO" w:eastAsia="HG丸ｺﾞｼｯｸM-PRO" w:hAnsi="HG丸ｺﾞｼｯｸM-PRO" w:hint="eastAsia"/>
          <w:color w:val="0000FF"/>
          <w:sz w:val="24"/>
          <w:szCs w:val="24"/>
        </w:rPr>
        <w:t>次に掲げる事項を知ったときは、</w:t>
      </w:r>
      <w:r w:rsidR="00A5770A" w:rsidRPr="00E85006">
        <w:rPr>
          <w:rFonts w:ascii="HG丸ｺﾞｼｯｸM-PRO" w:eastAsia="HG丸ｺﾞｼｯｸM-PRO" w:hAnsi="HG丸ｺﾞｼｯｸM-PRO" w:hint="eastAsia"/>
          <w:color w:val="0000FF"/>
          <w:sz w:val="24"/>
          <w:szCs w:val="24"/>
        </w:rPr>
        <w:t>速やかに統括管理者及び</w:t>
      </w:r>
      <w:r w:rsidRPr="00E85006">
        <w:rPr>
          <w:rFonts w:ascii="HG丸ｺﾞｼｯｸM-PRO" w:eastAsia="HG丸ｺﾞｼｯｸM-PRO" w:hAnsi="HG丸ｺﾞｼｯｸM-PRO" w:hint="eastAsia"/>
          <w:color w:val="0000FF"/>
          <w:sz w:val="24"/>
          <w:szCs w:val="24"/>
        </w:rPr>
        <w:t>実施医療機関の管理者に報告</w:t>
      </w:r>
      <w:r w:rsidR="00A5770A" w:rsidRPr="00E85006">
        <w:rPr>
          <w:rFonts w:ascii="HG丸ｺﾞｼｯｸM-PRO" w:eastAsia="HG丸ｺﾞｼｯｸM-PRO" w:hAnsi="HG丸ｺﾞｼｯｸM-PRO" w:hint="eastAsia"/>
          <w:color w:val="0000FF"/>
          <w:sz w:val="24"/>
          <w:szCs w:val="24"/>
        </w:rPr>
        <w:t>する。</w:t>
      </w:r>
      <w:r w:rsidR="00006B91" w:rsidRPr="00E85006">
        <w:rPr>
          <w:rFonts w:ascii="HG丸ｺﾞｼｯｸM-PRO" w:eastAsia="HG丸ｺﾞｼｯｸM-PRO" w:hAnsi="HG丸ｺﾞｼｯｸM-PRO" w:hint="eastAsia"/>
          <w:color w:val="0000FF"/>
          <w:sz w:val="24"/>
          <w:szCs w:val="24"/>
        </w:rPr>
        <w:t>統括管理者は</w:t>
      </w:r>
      <w:r w:rsidRPr="00E85006">
        <w:rPr>
          <w:rFonts w:ascii="HG丸ｺﾞｼｯｸM-PRO" w:eastAsia="HG丸ｺﾞｼｯｸM-PRO" w:hAnsi="HG丸ｺﾞｼｯｸM-PRO" w:hint="eastAsia"/>
          <w:color w:val="0000FF"/>
          <w:sz w:val="24"/>
          <w:szCs w:val="24"/>
        </w:rPr>
        <w:t>その旨を速やかに各施設の研究責任医師に情報提供する。</w:t>
      </w:r>
    </w:p>
    <w:p w14:paraId="427ECC47" w14:textId="77777777" w:rsidR="00DD5199" w:rsidRPr="00E85006" w:rsidRDefault="00DD5199" w:rsidP="00DD5199">
      <w:pPr>
        <w:spacing w:line="240" w:lineRule="auto"/>
        <w:ind w:leftChars="316" w:left="664"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各施設の研究責任医師は速やかに当該情報提供の内容を実施医療機関の管理者に報告する。</w:t>
      </w:r>
    </w:p>
    <w:p w14:paraId="156F9464" w14:textId="075139C9" w:rsidR="00DD5199" w:rsidRPr="00E85006" w:rsidRDefault="00A5770A" w:rsidP="00164A88">
      <w:pPr>
        <w:spacing w:line="240" w:lineRule="auto"/>
        <w:ind w:leftChars="316" w:left="664"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統括管理者</w:t>
      </w:r>
      <w:r w:rsidR="00DD5199" w:rsidRPr="00E85006">
        <w:rPr>
          <w:rFonts w:ascii="HG丸ｺﾞｼｯｸM-PRO" w:eastAsia="HG丸ｺﾞｼｯｸM-PRO" w:hAnsi="HG丸ｺﾞｼｯｸM-PRO" w:hint="eastAsia"/>
          <w:color w:val="0000FF"/>
          <w:sz w:val="24"/>
          <w:szCs w:val="24"/>
        </w:rPr>
        <w:t>は、</w:t>
      </w:r>
      <w:r w:rsidRPr="00E85006">
        <w:rPr>
          <w:rFonts w:ascii="HG丸ｺﾞｼｯｸM-PRO" w:eastAsia="HG丸ｺﾞｼｯｸM-PRO" w:hAnsi="HG丸ｺﾞｼｯｸM-PRO" w:hint="eastAsia"/>
          <w:color w:val="0000FF"/>
          <w:sz w:val="24"/>
          <w:szCs w:val="24"/>
        </w:rPr>
        <w:t>それぞれ定める期間内に</w:t>
      </w:r>
      <w:r w:rsidR="00DD5199" w:rsidRPr="00E85006">
        <w:rPr>
          <w:rFonts w:ascii="HG丸ｺﾞｼｯｸM-PRO" w:eastAsia="HG丸ｺﾞｼｯｸM-PRO" w:hAnsi="HG丸ｺﾞｼｯｸM-PRO" w:hint="eastAsia"/>
          <w:color w:val="0000FF"/>
          <w:sz w:val="24"/>
          <w:szCs w:val="24"/>
        </w:rPr>
        <w:t>認定臨床研究審査委員会に報告する。</w:t>
      </w:r>
      <w:r w:rsidR="000254FE" w:rsidRPr="00E85006">
        <w:rPr>
          <w:rFonts w:ascii="HG丸ｺﾞｼｯｸM-PRO" w:eastAsia="HG丸ｺﾞｼｯｸM-PRO" w:hAnsi="HG丸ｺﾞｼｯｸM-PRO" w:hint="eastAsia"/>
          <w:color w:val="0000FF"/>
          <w:sz w:val="24"/>
          <w:szCs w:val="24"/>
        </w:rPr>
        <w:t>（ただし、統括管理者が医師又は歯科医師でない者である場合には、医学に関する知識の基づく必要な助言を求めることができる医師又は歯科医師の意見を聴いた上で認定臨床研究審査委員会に報告しなければならない。）</w:t>
      </w:r>
    </w:p>
    <w:p w14:paraId="749C7693" w14:textId="77777777" w:rsidR="00DD5199" w:rsidRPr="00E85006" w:rsidRDefault="00DD5199" w:rsidP="00DD5199">
      <w:pPr>
        <w:spacing w:line="240" w:lineRule="auto"/>
        <w:ind w:leftChars="202" w:left="424" w:firstLineChars="100" w:firstLine="240"/>
        <w:rPr>
          <w:rFonts w:ascii="HG丸ｺﾞｼｯｸM-PRO" w:eastAsia="HG丸ｺﾞｼｯｸM-PRO" w:hAnsi="HG丸ｺﾞｼｯｸM-PRO"/>
          <w:i/>
          <w:color w:val="FF0000"/>
          <w:sz w:val="24"/>
          <w:szCs w:val="24"/>
        </w:rPr>
      </w:pPr>
    </w:p>
    <w:p w14:paraId="317DD2B9" w14:textId="5222779C" w:rsidR="00DD5199" w:rsidRPr="00E85006" w:rsidRDefault="00DD5199" w:rsidP="00DD5199">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臨床研究の内容により以下のように記載する。</w:t>
      </w:r>
    </w:p>
    <w:p w14:paraId="4309DDA5" w14:textId="251B0A50" w:rsidR="00DD5199" w:rsidRPr="00E85006" w:rsidRDefault="003D0324" w:rsidP="00DD5199">
      <w:pPr>
        <w:spacing w:line="240" w:lineRule="auto"/>
        <w:ind w:leftChars="316" w:left="707" w:hangingChars="18" w:hanging="43"/>
        <w:rPr>
          <w:rFonts w:ascii="HG丸ｺﾞｼｯｸM-PRO" w:eastAsia="HG丸ｺﾞｼｯｸM-PRO" w:hAnsi="HG丸ｺﾞｼｯｸM-PRO"/>
          <w:i/>
          <w:color w:val="FF0000"/>
          <w:sz w:val="24"/>
          <w:szCs w:val="24"/>
        </w:rPr>
      </w:pPr>
      <w:bookmarkStart w:id="4" w:name="_Hlk201050699"/>
      <w:r w:rsidRPr="00E85006">
        <w:rPr>
          <w:rFonts w:ascii="HG丸ｺﾞｼｯｸM-PRO" w:eastAsia="HG丸ｺﾞｼｯｸM-PRO" w:hAnsi="HG丸ｺﾞｼｯｸM-PRO" w:hint="eastAsia"/>
          <w:i/>
          <w:color w:val="FF0000"/>
          <w:sz w:val="24"/>
          <w:szCs w:val="24"/>
        </w:rPr>
        <w:t>＜</w:t>
      </w:r>
      <w:r w:rsidR="00DD5199" w:rsidRPr="00E85006">
        <w:rPr>
          <w:rFonts w:ascii="HG丸ｺﾞｼｯｸM-PRO" w:eastAsia="HG丸ｺﾞｼｯｸM-PRO" w:hAnsi="HG丸ｺﾞｼｯｸM-PRO" w:hint="eastAsia"/>
          <w:i/>
          <w:color w:val="FF0000"/>
          <w:sz w:val="24"/>
          <w:szCs w:val="24"/>
        </w:rPr>
        <w:t>未承認又は適応外の医薬品等を用いる特定臨床研究の場合</w:t>
      </w:r>
      <w:r w:rsidRPr="00E85006">
        <w:rPr>
          <w:rFonts w:ascii="HG丸ｺﾞｼｯｸM-PRO" w:eastAsia="HG丸ｺﾞｼｯｸM-PRO" w:hAnsi="HG丸ｺﾞｼｯｸM-PRO" w:hint="eastAsia"/>
          <w:i/>
          <w:color w:val="FF0000"/>
          <w:sz w:val="24"/>
          <w:szCs w:val="24"/>
        </w:rPr>
        <w:t>＞</w:t>
      </w:r>
    </w:p>
    <w:bookmarkEnd w:id="4"/>
    <w:p w14:paraId="6C88E5FF"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ア　以下の疾病等の発生のうち、未承認又は適応外の医薬品等を用いる特定臨床研究の実施によるものと疑われるものであって予測できないもの</w:t>
      </w:r>
    </w:p>
    <w:p w14:paraId="5AEC466B" w14:textId="77777777" w:rsidR="00DD5199" w:rsidRPr="00E85006" w:rsidRDefault="00DD5199" w:rsidP="00DD5199">
      <w:pPr>
        <w:spacing w:line="240" w:lineRule="auto"/>
        <w:ind w:firstLineChars="472" w:firstLine="113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u w:val="single"/>
        </w:rPr>
        <w:lastRenderedPageBreak/>
        <w:t>７日</w:t>
      </w:r>
    </w:p>
    <w:p w14:paraId="35566E88" w14:textId="77777777" w:rsidR="00DD5199" w:rsidRPr="00E85006" w:rsidRDefault="00DD5199" w:rsidP="00DD5199">
      <w:pPr>
        <w:spacing w:line="240" w:lineRule="auto"/>
        <w:ind w:firstLineChars="472" w:firstLine="113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一　死亡</w:t>
      </w:r>
    </w:p>
    <w:p w14:paraId="4FDB3451" w14:textId="77777777" w:rsidR="00DD5199" w:rsidRPr="00E85006" w:rsidRDefault="00DD5199" w:rsidP="00164A88">
      <w:pPr>
        <w:spacing w:line="240" w:lineRule="auto"/>
        <w:ind w:firstLineChars="472" w:firstLine="113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二　死亡につながるおそれのある疾病等</w:t>
      </w:r>
    </w:p>
    <w:p w14:paraId="2772EA42" w14:textId="77777777" w:rsidR="00DD5199" w:rsidRPr="00E85006" w:rsidRDefault="00DD5199" w:rsidP="00DD5199">
      <w:pPr>
        <w:spacing w:line="240" w:lineRule="auto"/>
        <w:ind w:leftChars="298" w:left="1130"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イ　以下の疾病等の発生のうち、未承認又は適応外の医薬品等を用いる特定臨床研究の実施によるものと疑われるもの（アに掲げるものを除く。）</w:t>
      </w:r>
    </w:p>
    <w:p w14:paraId="7E91AFDA" w14:textId="77777777" w:rsidR="00DD5199" w:rsidRPr="00E85006" w:rsidRDefault="00DD5199" w:rsidP="00164A88">
      <w:pPr>
        <w:spacing w:line="240" w:lineRule="auto"/>
        <w:ind w:leftChars="538" w:left="1130" w:firstLineChars="1" w:firstLine="2"/>
        <w:rPr>
          <w:rFonts w:ascii="HG丸ｺﾞｼｯｸM-PRO" w:eastAsia="HG丸ｺﾞｼｯｸM-PRO" w:hAnsi="HG丸ｺﾞｼｯｸM-PRO"/>
          <w:color w:val="0000FF"/>
          <w:sz w:val="24"/>
          <w:szCs w:val="24"/>
          <w:u w:val="single"/>
        </w:rPr>
      </w:pPr>
      <w:r w:rsidRPr="00E85006">
        <w:rPr>
          <w:rFonts w:ascii="HG丸ｺﾞｼｯｸM-PRO" w:eastAsia="HG丸ｺﾞｼｯｸM-PRO" w:hAnsi="HG丸ｺﾞｼｯｸM-PRO" w:hint="eastAsia"/>
          <w:color w:val="0000FF"/>
          <w:sz w:val="24"/>
          <w:szCs w:val="24"/>
          <w:u w:val="single"/>
        </w:rPr>
        <w:t>15 日</w:t>
      </w:r>
    </w:p>
    <w:p w14:paraId="36144225" w14:textId="77777777" w:rsidR="00DD5199" w:rsidRPr="00E85006" w:rsidRDefault="00DD5199" w:rsidP="00DD5199">
      <w:pPr>
        <w:spacing w:line="240" w:lineRule="auto"/>
        <w:ind w:leftChars="202" w:left="424"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一  死亡</w:t>
      </w:r>
    </w:p>
    <w:p w14:paraId="423A5A56" w14:textId="77777777" w:rsidR="00DD5199" w:rsidRPr="00E85006" w:rsidRDefault="00DD5199" w:rsidP="00164A88">
      <w:pPr>
        <w:spacing w:line="240" w:lineRule="auto"/>
        <w:ind w:leftChars="202" w:left="424"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二  死亡につながるおそれのある疾病等 </w:t>
      </w:r>
    </w:p>
    <w:p w14:paraId="53A8675D" w14:textId="2223E150" w:rsidR="00DD5199" w:rsidRPr="00E85006" w:rsidRDefault="00DD5199" w:rsidP="00DD5199">
      <w:pPr>
        <w:spacing w:line="240" w:lineRule="auto"/>
        <w:ind w:leftChars="317" w:left="1134" w:hangingChars="195" w:hanging="46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ウ  以下の疾病等の発生のうち、未承認又は適応外の医薬品等を用いる特定臨床研究の実施によるものと疑われるものであって予測できないもの（ア</w:t>
      </w:r>
      <w:r w:rsidR="00335245" w:rsidRPr="00E85006">
        <w:rPr>
          <w:rFonts w:ascii="HG丸ｺﾞｼｯｸM-PRO" w:eastAsia="HG丸ｺﾞｼｯｸM-PRO" w:hAnsi="HG丸ｺﾞｼｯｸM-PRO" w:hint="eastAsia"/>
          <w:color w:val="0000FF"/>
          <w:sz w:val="24"/>
          <w:szCs w:val="24"/>
        </w:rPr>
        <w:t>に掲げるもの</w:t>
      </w:r>
      <w:r w:rsidRPr="00E85006">
        <w:rPr>
          <w:rFonts w:ascii="HG丸ｺﾞｼｯｸM-PRO" w:eastAsia="HG丸ｺﾞｼｯｸM-PRO" w:hAnsi="HG丸ｺﾞｼｯｸM-PRO" w:hint="eastAsia"/>
          <w:color w:val="0000FF"/>
          <w:sz w:val="24"/>
          <w:szCs w:val="24"/>
        </w:rPr>
        <w:t xml:space="preserve">を除く。） </w:t>
      </w:r>
    </w:p>
    <w:p w14:paraId="7E92379E" w14:textId="77777777" w:rsidR="00DD5199" w:rsidRPr="00E85006" w:rsidRDefault="00DD5199" w:rsidP="00164A88">
      <w:pPr>
        <w:spacing w:line="240" w:lineRule="auto"/>
        <w:ind w:leftChars="539" w:left="1132"/>
        <w:rPr>
          <w:rFonts w:ascii="HG丸ｺﾞｼｯｸM-PRO" w:eastAsia="HG丸ｺﾞｼｯｸM-PRO" w:hAnsi="HG丸ｺﾞｼｯｸM-PRO"/>
          <w:color w:val="0000FF"/>
          <w:sz w:val="24"/>
          <w:szCs w:val="24"/>
          <w:u w:val="single"/>
        </w:rPr>
      </w:pPr>
      <w:r w:rsidRPr="00E85006">
        <w:rPr>
          <w:rFonts w:ascii="HG丸ｺﾞｼｯｸM-PRO" w:eastAsia="HG丸ｺﾞｼｯｸM-PRO" w:hAnsi="HG丸ｺﾞｼｯｸM-PRO" w:hint="eastAsia"/>
          <w:color w:val="0000FF"/>
          <w:sz w:val="24"/>
          <w:szCs w:val="24"/>
          <w:u w:val="single"/>
        </w:rPr>
        <w:t xml:space="preserve">15 日 </w:t>
      </w:r>
    </w:p>
    <w:p w14:paraId="4A6CAAA0"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一  治療のために医療機関への入院又は入院期間の延長が必要とされる疾病等</w:t>
      </w:r>
    </w:p>
    <w:p w14:paraId="45DA8A46"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二  障害</w:t>
      </w:r>
    </w:p>
    <w:p w14:paraId="6BF78A93"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三  障害につながるおそれのある疾病等</w:t>
      </w:r>
    </w:p>
    <w:p w14:paraId="128C1FDE"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四  一から三まで並びに死亡及び死亡につながるおそれのある疾病等に準じて重篤である疾病等</w:t>
      </w:r>
    </w:p>
    <w:p w14:paraId="24AF41DF" w14:textId="019FB8B9" w:rsidR="00DD5199" w:rsidRPr="00E85006" w:rsidRDefault="00DD5199" w:rsidP="00164A88">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五  後世代における先天性の疾病又は異常</w:t>
      </w:r>
    </w:p>
    <w:p w14:paraId="2F33355F" w14:textId="761C28FC" w:rsidR="007F3622" w:rsidRPr="00E85006" w:rsidRDefault="007F3622" w:rsidP="007F3622">
      <w:pPr>
        <w:spacing w:line="240" w:lineRule="auto"/>
        <w:ind w:leftChars="317" w:left="1134" w:hangingChars="195" w:hanging="46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エ  以下の疾病等の発生のうち、未承認又は適応外の医薬品等を用いる</w:t>
      </w:r>
      <w:r w:rsidR="00335245" w:rsidRPr="00E85006">
        <w:rPr>
          <w:rFonts w:ascii="HG丸ｺﾞｼｯｸM-PRO" w:eastAsia="HG丸ｺﾞｼｯｸM-PRO" w:hAnsi="HG丸ｺﾞｼｯｸM-PRO" w:hint="eastAsia"/>
          <w:color w:val="0000FF"/>
          <w:sz w:val="24"/>
          <w:szCs w:val="24"/>
        </w:rPr>
        <w:t>特定</w:t>
      </w:r>
      <w:r w:rsidRPr="00E85006">
        <w:rPr>
          <w:rFonts w:ascii="HG丸ｺﾞｼｯｸM-PRO" w:eastAsia="HG丸ｺﾞｼｯｸM-PRO" w:hAnsi="HG丸ｺﾞｼｯｸM-PRO" w:hint="eastAsia"/>
          <w:color w:val="0000FF"/>
          <w:sz w:val="24"/>
          <w:szCs w:val="24"/>
        </w:rPr>
        <w:t>臨床研究の実施によるものと疑われるもの（ウ</w:t>
      </w:r>
      <w:r w:rsidR="00335245" w:rsidRPr="00E85006">
        <w:rPr>
          <w:rFonts w:ascii="HG丸ｺﾞｼｯｸM-PRO" w:eastAsia="HG丸ｺﾞｼｯｸM-PRO" w:hAnsi="HG丸ｺﾞｼｯｸM-PRO" w:hint="eastAsia"/>
          <w:color w:val="0000FF"/>
          <w:sz w:val="24"/>
          <w:szCs w:val="24"/>
        </w:rPr>
        <w:t>に規定するもの及び効果安全性評価委員会が設置された特定臨床研究において発生したもの</w:t>
      </w:r>
      <w:r w:rsidRPr="00E85006">
        <w:rPr>
          <w:rFonts w:ascii="HG丸ｺﾞｼｯｸM-PRO" w:eastAsia="HG丸ｺﾞｼｯｸM-PRO" w:hAnsi="HG丸ｺﾞｼｯｸM-PRO" w:hint="eastAsia"/>
          <w:color w:val="0000FF"/>
          <w:sz w:val="24"/>
          <w:szCs w:val="24"/>
        </w:rPr>
        <w:t xml:space="preserve">を除く。） </w:t>
      </w:r>
    </w:p>
    <w:p w14:paraId="5A933AA7" w14:textId="5B669B8E" w:rsidR="007F3622" w:rsidRPr="00E85006" w:rsidRDefault="007F3622" w:rsidP="007F3622">
      <w:pPr>
        <w:spacing w:line="240" w:lineRule="auto"/>
        <w:ind w:leftChars="539" w:left="1132"/>
        <w:rPr>
          <w:rFonts w:ascii="HG丸ｺﾞｼｯｸM-PRO" w:eastAsia="HG丸ｺﾞｼｯｸM-PRO" w:hAnsi="HG丸ｺﾞｼｯｸM-PRO"/>
          <w:color w:val="0000FF"/>
          <w:sz w:val="24"/>
          <w:szCs w:val="24"/>
          <w:u w:val="single"/>
        </w:rPr>
      </w:pPr>
      <w:r w:rsidRPr="00E85006">
        <w:rPr>
          <w:rFonts w:ascii="HG丸ｺﾞｼｯｸM-PRO" w:eastAsia="HG丸ｺﾞｼｯｸM-PRO" w:hAnsi="HG丸ｺﾞｼｯｸM-PRO" w:hint="eastAsia"/>
          <w:color w:val="0000FF"/>
          <w:sz w:val="24"/>
          <w:szCs w:val="24"/>
          <w:u w:val="single"/>
        </w:rPr>
        <w:t xml:space="preserve">30 日 </w:t>
      </w:r>
    </w:p>
    <w:p w14:paraId="5D3DFAE6" w14:textId="77777777" w:rsidR="007F3622" w:rsidRPr="00E85006" w:rsidRDefault="007F3622" w:rsidP="007F3622">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一  治療のために医療機関への入院又は入院期間の延長が必要とされる疾病等</w:t>
      </w:r>
    </w:p>
    <w:p w14:paraId="2DCF286A" w14:textId="77777777" w:rsidR="007F3622" w:rsidRPr="00E85006" w:rsidRDefault="007F3622" w:rsidP="007F3622">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二  障害</w:t>
      </w:r>
    </w:p>
    <w:p w14:paraId="7F4E42B2" w14:textId="77777777" w:rsidR="007F3622" w:rsidRPr="00E85006" w:rsidRDefault="007F3622" w:rsidP="007F3622">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三  障害につながるおそれのある疾病等</w:t>
      </w:r>
    </w:p>
    <w:p w14:paraId="78619ED9" w14:textId="77777777" w:rsidR="007F3622" w:rsidRPr="00E85006" w:rsidRDefault="007F3622" w:rsidP="007F3622">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四  一から三まで並びに死亡及び死亡につながるおそれのある疾病等に準じて重篤である疾病等</w:t>
      </w:r>
    </w:p>
    <w:p w14:paraId="11B94D2A" w14:textId="5417D228" w:rsidR="007F3622" w:rsidRPr="00E85006" w:rsidRDefault="007F3622" w:rsidP="007F3622">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五  後世代における先天性の疾病又は異常</w:t>
      </w:r>
    </w:p>
    <w:p w14:paraId="677E4B33" w14:textId="7317D3FE" w:rsidR="007D37D4" w:rsidRPr="00E85006" w:rsidRDefault="007D37D4" w:rsidP="00164A88">
      <w:pPr>
        <w:spacing w:line="240" w:lineRule="auto"/>
        <w:ind w:leftChars="540" w:left="1614" w:hangingChars="200" w:hanging="480"/>
        <w:rPr>
          <w:rFonts w:ascii="HG丸ｺﾞｼｯｸM-PRO" w:eastAsia="HG丸ｺﾞｼｯｸM-PRO" w:hAnsi="HG丸ｺﾞｼｯｸM-PRO"/>
          <w:color w:val="0000FF"/>
          <w:sz w:val="24"/>
          <w:szCs w:val="24"/>
        </w:rPr>
      </w:pPr>
    </w:p>
    <w:p w14:paraId="3D7D834F" w14:textId="0F53803B" w:rsidR="00394F4E" w:rsidRPr="00E85006" w:rsidRDefault="007D37D4" w:rsidP="00394F4E">
      <w:pPr>
        <w:spacing w:line="240" w:lineRule="auto"/>
        <w:ind w:leftChars="202" w:left="424" w:firstLineChars="118"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なお、特定臨床研究の実施に起因するものと疑われる疾病等（上記のものを除いた、非重篤な事象）は認定臨床研究審査委員会への定期報告を行うときに報告する。</w:t>
      </w:r>
    </w:p>
    <w:p w14:paraId="742CB53A" w14:textId="77777777" w:rsidR="007D37D4" w:rsidRPr="00E85006" w:rsidRDefault="007D37D4" w:rsidP="00164A88">
      <w:pPr>
        <w:spacing w:line="240" w:lineRule="auto"/>
        <w:ind w:leftChars="540" w:left="1614" w:hangingChars="200" w:hanging="480"/>
        <w:rPr>
          <w:rFonts w:ascii="HG丸ｺﾞｼｯｸM-PRO" w:eastAsia="HG丸ｺﾞｼｯｸM-PRO" w:hAnsi="HG丸ｺﾞｼｯｸM-PRO"/>
          <w:color w:val="0000FF"/>
          <w:sz w:val="24"/>
          <w:szCs w:val="24"/>
        </w:rPr>
      </w:pPr>
    </w:p>
    <w:p w14:paraId="1E634735" w14:textId="124EAC35" w:rsidR="00C225D5" w:rsidRPr="00E85006" w:rsidRDefault="003D0324" w:rsidP="00C225D5">
      <w:pPr>
        <w:spacing w:line="240" w:lineRule="auto"/>
        <w:ind w:leftChars="316" w:left="707" w:hangingChars="18" w:hanging="43"/>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DD5199" w:rsidRPr="00E85006">
        <w:rPr>
          <w:rFonts w:ascii="HG丸ｺﾞｼｯｸM-PRO" w:eastAsia="HG丸ｺﾞｼｯｸM-PRO" w:hAnsi="HG丸ｺﾞｼｯｸM-PRO" w:hint="eastAsia"/>
          <w:i/>
          <w:color w:val="FF0000"/>
          <w:sz w:val="24"/>
          <w:szCs w:val="24"/>
        </w:rPr>
        <w:t>未承認又は適応外の医薬品等を用いる特定臨床研究</w:t>
      </w:r>
      <w:r w:rsidR="00DD5199" w:rsidRPr="00E85006">
        <w:rPr>
          <w:rFonts w:ascii="HG丸ｺﾞｼｯｸM-PRO" w:eastAsia="HG丸ｺﾞｼｯｸM-PRO" w:hAnsi="HG丸ｺﾞｼｯｸM-PRO" w:hint="eastAsia"/>
          <w:i/>
          <w:color w:val="FF0000"/>
          <w:sz w:val="24"/>
          <w:szCs w:val="24"/>
          <w:u w:val="single"/>
        </w:rPr>
        <w:t>以外</w:t>
      </w:r>
      <w:r w:rsidR="00DD5199" w:rsidRPr="00E85006">
        <w:rPr>
          <w:rFonts w:ascii="HG丸ｺﾞｼｯｸM-PRO" w:eastAsia="HG丸ｺﾞｼｯｸM-PRO" w:hAnsi="HG丸ｺﾞｼｯｸM-PRO" w:hint="eastAsia"/>
          <w:i/>
          <w:color w:val="FF0000"/>
          <w:sz w:val="24"/>
          <w:szCs w:val="24"/>
        </w:rPr>
        <w:t>の場合</w:t>
      </w:r>
      <w:r w:rsidR="00C225D5" w:rsidRPr="00E85006">
        <w:rPr>
          <w:rFonts w:ascii="HG丸ｺﾞｼｯｸM-PRO" w:eastAsia="HG丸ｺﾞｼｯｸM-PRO" w:hAnsi="HG丸ｺﾞｼｯｸM-PRO" w:hint="eastAsia"/>
          <w:i/>
          <w:color w:val="FF0000"/>
          <w:sz w:val="24"/>
          <w:szCs w:val="24"/>
        </w:rPr>
        <w:t>（既承認の医薬品等を用いる研究の場合）</w:t>
      </w:r>
      <w:r w:rsidRPr="00E85006">
        <w:rPr>
          <w:rFonts w:ascii="HG丸ｺﾞｼｯｸM-PRO" w:eastAsia="HG丸ｺﾞｼｯｸM-PRO" w:hAnsi="HG丸ｺﾞｼｯｸM-PRO" w:hint="eastAsia"/>
          <w:i/>
          <w:color w:val="FF0000"/>
          <w:sz w:val="24"/>
          <w:szCs w:val="24"/>
        </w:rPr>
        <w:t>＞</w:t>
      </w:r>
    </w:p>
    <w:p w14:paraId="03B1D32A"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ア　死亡（感染症によるものを除く。）の発生のうち、未承認又は適応外の医薬品等を用いる特定臨床研究以外の特定臨床研究の実施によるものと疑われるもの</w:t>
      </w:r>
    </w:p>
    <w:p w14:paraId="57FE958C" w14:textId="77777777" w:rsidR="00DD5199" w:rsidRPr="00E85006" w:rsidRDefault="00DD5199" w:rsidP="00DD5199">
      <w:pPr>
        <w:spacing w:line="240" w:lineRule="auto"/>
        <w:ind w:firstLineChars="472" w:firstLine="113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u w:val="single"/>
        </w:rPr>
        <w:t>1</w:t>
      </w:r>
      <w:r w:rsidRPr="00E85006">
        <w:rPr>
          <w:rFonts w:ascii="HG丸ｺﾞｼｯｸM-PRO" w:eastAsia="HG丸ｺﾞｼｯｸM-PRO" w:hAnsi="HG丸ｺﾞｼｯｸM-PRO"/>
          <w:color w:val="0000FF"/>
          <w:sz w:val="24"/>
          <w:szCs w:val="24"/>
          <w:u w:val="single"/>
        </w:rPr>
        <w:t>5</w:t>
      </w:r>
      <w:r w:rsidRPr="00E85006">
        <w:rPr>
          <w:rFonts w:ascii="HG丸ｺﾞｼｯｸM-PRO" w:eastAsia="HG丸ｺﾞｼｯｸM-PRO" w:hAnsi="HG丸ｺﾞｼｯｸM-PRO" w:hint="eastAsia"/>
          <w:color w:val="0000FF"/>
          <w:sz w:val="24"/>
          <w:szCs w:val="24"/>
          <w:u w:val="single"/>
        </w:rPr>
        <w:t>日</w:t>
      </w:r>
    </w:p>
    <w:p w14:paraId="5CBC0AE7" w14:textId="77777777" w:rsidR="00DD5199" w:rsidRPr="00E85006" w:rsidRDefault="00DD5199" w:rsidP="00DD5199">
      <w:pPr>
        <w:spacing w:line="240" w:lineRule="auto"/>
        <w:ind w:leftChars="298" w:left="1130"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イ　以下の疾病等（感染症を除く。）の発生のうち、未承認又は適応外の医薬品等を用いる特定臨床研究以外の特定臨床研究の実施によるものと疑われるものであって、かつ、当該特定臨床研究に用いた医薬品等の添付文書又</w:t>
      </w:r>
      <w:r w:rsidRPr="00E85006">
        <w:rPr>
          <w:rFonts w:ascii="HG丸ｺﾞｼｯｸM-PRO" w:eastAsia="HG丸ｺﾞｼｯｸM-PRO" w:hAnsi="HG丸ｺﾞｼｯｸM-PRO" w:hint="eastAsia"/>
          <w:color w:val="0000FF"/>
          <w:sz w:val="24"/>
          <w:szCs w:val="24"/>
        </w:rPr>
        <w:lastRenderedPageBreak/>
        <w:t>は容器若しくは被包に記載された使用上の注意から予測することができないもの又は当該医薬品等の使用上の注意等から予測することができるものであって、その発生傾向を予測することができないもの若しくはその発生傾向の変化が保健衛生上の危害の発生若しくは拡大のおそれを示すもの</w:t>
      </w:r>
    </w:p>
    <w:p w14:paraId="34FB211A" w14:textId="77777777" w:rsidR="00DD5199" w:rsidRPr="00E85006" w:rsidRDefault="00DD5199" w:rsidP="00DD5199">
      <w:pPr>
        <w:spacing w:line="240" w:lineRule="auto"/>
        <w:ind w:leftChars="538" w:left="1130" w:firstLineChars="1" w:firstLine="2"/>
        <w:rPr>
          <w:rFonts w:ascii="HG丸ｺﾞｼｯｸM-PRO" w:eastAsia="HG丸ｺﾞｼｯｸM-PRO" w:hAnsi="HG丸ｺﾞｼｯｸM-PRO"/>
          <w:color w:val="0000FF"/>
          <w:sz w:val="24"/>
          <w:szCs w:val="24"/>
          <w:u w:val="single"/>
        </w:rPr>
      </w:pPr>
      <w:r w:rsidRPr="00E85006">
        <w:rPr>
          <w:rFonts w:ascii="HG丸ｺﾞｼｯｸM-PRO" w:eastAsia="HG丸ｺﾞｼｯｸM-PRO" w:hAnsi="HG丸ｺﾞｼｯｸM-PRO" w:hint="eastAsia"/>
          <w:color w:val="0000FF"/>
          <w:sz w:val="24"/>
          <w:szCs w:val="24"/>
          <w:u w:val="single"/>
        </w:rPr>
        <w:t>15 日</w:t>
      </w:r>
    </w:p>
    <w:p w14:paraId="2131AC7A"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一  治療のために医療機関への入院又は入院期間の延長が必要とされる疾病等</w:t>
      </w:r>
    </w:p>
    <w:p w14:paraId="09B2897C"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二  障害</w:t>
      </w:r>
    </w:p>
    <w:p w14:paraId="21510043"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三  死亡又は障害につながるおそれのある疾病等</w:t>
      </w:r>
    </w:p>
    <w:p w14:paraId="3B83D63E"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四  死亡又は一から三までに掲げる疾病等に準じて重篤である疾病等</w:t>
      </w:r>
    </w:p>
    <w:p w14:paraId="4BBEE270"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五  後世代における先天性の疾病又は異常</w:t>
      </w:r>
    </w:p>
    <w:p w14:paraId="7501BB53" w14:textId="77777777" w:rsidR="00DD5199" w:rsidRPr="00E85006" w:rsidRDefault="00DD5199" w:rsidP="00DD5199">
      <w:pPr>
        <w:spacing w:line="240" w:lineRule="auto"/>
        <w:ind w:leftChars="298" w:left="1130"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ウ　未承認又は適応外の医薬品等を用いる特定臨床研究以外の特定臨床研究の実施によるものと疑われる感染症による疾病等の発生のうち、当該医薬品等の使用上の注意等から予測することができないもの</w:t>
      </w:r>
    </w:p>
    <w:p w14:paraId="5E7C5AC8" w14:textId="77777777" w:rsidR="00DD5199" w:rsidRPr="00E85006" w:rsidRDefault="00DD5199" w:rsidP="00164A88">
      <w:pPr>
        <w:spacing w:line="240" w:lineRule="auto"/>
        <w:ind w:leftChars="202" w:left="424" w:firstLineChars="295" w:firstLine="708"/>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color w:val="0000FF"/>
          <w:sz w:val="24"/>
          <w:szCs w:val="24"/>
          <w:u w:val="single"/>
        </w:rPr>
        <w:t>15 日</w:t>
      </w:r>
    </w:p>
    <w:p w14:paraId="63B39FC4" w14:textId="77777777" w:rsidR="00DD5199" w:rsidRPr="00E85006" w:rsidRDefault="00DD5199" w:rsidP="00DD5199">
      <w:pPr>
        <w:spacing w:line="240" w:lineRule="auto"/>
        <w:ind w:leftChars="298" w:left="1130"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エ　未承認又は適応外の医薬品等を用いる特定臨床研究以外の特定臨床研究の実施によるものと疑われる感染症による死亡又はイ一から五までに掲げる疾病等の発生（ウに係るものを除く。）</w:t>
      </w:r>
    </w:p>
    <w:p w14:paraId="7D051EBB" w14:textId="77777777" w:rsidR="00DD5199" w:rsidRPr="00E85006" w:rsidRDefault="00DD5199" w:rsidP="00DD5199">
      <w:pPr>
        <w:spacing w:line="240" w:lineRule="auto"/>
        <w:ind w:leftChars="202" w:left="424" w:firstLineChars="295" w:firstLine="708"/>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color w:val="0000FF"/>
          <w:sz w:val="24"/>
          <w:szCs w:val="24"/>
          <w:u w:val="single"/>
        </w:rPr>
        <w:t>15 日</w:t>
      </w:r>
    </w:p>
    <w:p w14:paraId="4878E7CA" w14:textId="116B01C5" w:rsidR="00DD5199" w:rsidRPr="00E85006" w:rsidRDefault="007F3622" w:rsidP="00DD5199">
      <w:pPr>
        <w:spacing w:line="240" w:lineRule="auto"/>
        <w:ind w:leftChars="298" w:left="1130"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オ</w:t>
      </w:r>
      <w:r w:rsidR="00DD5199" w:rsidRPr="00E85006">
        <w:rPr>
          <w:rFonts w:ascii="HG丸ｺﾞｼｯｸM-PRO" w:eastAsia="HG丸ｺﾞｼｯｸM-PRO" w:hAnsi="HG丸ｺﾞｼｯｸM-PRO" w:hint="eastAsia"/>
          <w:color w:val="0000FF"/>
          <w:sz w:val="24"/>
          <w:szCs w:val="24"/>
        </w:rPr>
        <w:t xml:space="preserve">　イ一から五までの疾病等の発生のうち、当該特定臨床研究の実施によるものと疑われるもの（イに掲げるものを除く。）</w:t>
      </w:r>
    </w:p>
    <w:p w14:paraId="616113F6" w14:textId="2D36AC28" w:rsidR="00DD5199" w:rsidRPr="00E85006" w:rsidRDefault="007F3622" w:rsidP="00DD5199">
      <w:pPr>
        <w:spacing w:line="240" w:lineRule="auto"/>
        <w:ind w:leftChars="202" w:left="424" w:firstLineChars="295" w:firstLine="708"/>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color w:val="0000FF"/>
          <w:sz w:val="24"/>
          <w:szCs w:val="24"/>
          <w:u w:val="single"/>
        </w:rPr>
        <w:t>定期報告</w:t>
      </w:r>
    </w:p>
    <w:p w14:paraId="6447AD91" w14:textId="77777777" w:rsidR="008B4B6B" w:rsidRPr="00E85006" w:rsidRDefault="008B4B6B" w:rsidP="008C1277">
      <w:pPr>
        <w:spacing w:line="240" w:lineRule="auto"/>
        <w:ind w:leftChars="202" w:left="424" w:firstLineChars="118" w:firstLine="283"/>
        <w:rPr>
          <w:rFonts w:ascii="HG丸ｺﾞｼｯｸM-PRO" w:eastAsia="HG丸ｺﾞｼｯｸM-PRO" w:hAnsi="HG丸ｺﾞｼｯｸM-PRO"/>
          <w:color w:val="0000FF"/>
          <w:sz w:val="24"/>
          <w:szCs w:val="24"/>
        </w:rPr>
      </w:pPr>
    </w:p>
    <w:p w14:paraId="44F7F434" w14:textId="2577416A" w:rsidR="00DD5199" w:rsidRPr="00E85006" w:rsidRDefault="00381B2D" w:rsidP="008C1277">
      <w:pPr>
        <w:spacing w:line="240" w:lineRule="auto"/>
        <w:ind w:leftChars="202" w:left="424" w:firstLineChars="118"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なお、</w:t>
      </w:r>
      <w:r w:rsidR="00DD5199" w:rsidRPr="00E85006">
        <w:rPr>
          <w:rFonts w:ascii="HG丸ｺﾞｼｯｸM-PRO" w:eastAsia="HG丸ｺﾞｼｯｸM-PRO" w:hAnsi="HG丸ｺﾞｼｯｸM-PRO" w:hint="eastAsia"/>
          <w:color w:val="0000FF"/>
          <w:sz w:val="24"/>
          <w:szCs w:val="24"/>
        </w:rPr>
        <w:t>特定臨床研究の実施に起因するものと疑われる疾病等（</w:t>
      </w:r>
      <w:r w:rsidR="008B4B6B" w:rsidRPr="00E85006">
        <w:rPr>
          <w:rFonts w:ascii="HG丸ｺﾞｼｯｸM-PRO" w:eastAsia="HG丸ｺﾞｼｯｸM-PRO" w:hAnsi="HG丸ｺﾞｼｯｸM-PRO" w:hint="eastAsia"/>
          <w:color w:val="0000FF"/>
          <w:sz w:val="24"/>
          <w:szCs w:val="24"/>
        </w:rPr>
        <w:t>上記のものを</w:t>
      </w:r>
      <w:r w:rsidR="00DD5199" w:rsidRPr="00E85006">
        <w:rPr>
          <w:rFonts w:ascii="HG丸ｺﾞｼｯｸM-PRO" w:eastAsia="HG丸ｺﾞｼｯｸM-PRO" w:hAnsi="HG丸ｺﾞｼｯｸM-PRO" w:hint="eastAsia"/>
          <w:color w:val="0000FF"/>
          <w:sz w:val="24"/>
          <w:szCs w:val="24"/>
        </w:rPr>
        <w:t>除いた</w:t>
      </w:r>
      <w:r w:rsidR="008B4B6B" w:rsidRPr="00E85006">
        <w:rPr>
          <w:rFonts w:ascii="HG丸ｺﾞｼｯｸM-PRO" w:eastAsia="HG丸ｺﾞｼｯｸM-PRO" w:hAnsi="HG丸ｺﾞｼｯｸM-PRO" w:hint="eastAsia"/>
          <w:color w:val="0000FF"/>
          <w:sz w:val="24"/>
          <w:szCs w:val="24"/>
        </w:rPr>
        <w:t>、非重篤な事象</w:t>
      </w:r>
      <w:r w:rsidR="00DD5199"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hint="eastAsia"/>
          <w:color w:val="0000FF"/>
          <w:sz w:val="24"/>
          <w:szCs w:val="24"/>
        </w:rPr>
        <w:t>は</w:t>
      </w:r>
      <w:r w:rsidR="00DD5199" w:rsidRPr="00E85006">
        <w:rPr>
          <w:rFonts w:ascii="HG丸ｺﾞｼｯｸM-PRO" w:eastAsia="HG丸ｺﾞｼｯｸM-PRO" w:hAnsi="HG丸ｺﾞｼｯｸM-PRO" w:hint="eastAsia"/>
          <w:color w:val="0000FF"/>
          <w:sz w:val="24"/>
          <w:szCs w:val="24"/>
        </w:rPr>
        <w:t>認定臨床研究審査委員会への定期報告を行うとき</w:t>
      </w:r>
      <w:r w:rsidRPr="00E85006">
        <w:rPr>
          <w:rFonts w:ascii="HG丸ｺﾞｼｯｸM-PRO" w:eastAsia="HG丸ｺﾞｼｯｸM-PRO" w:hAnsi="HG丸ｺﾞｼｯｸM-PRO" w:hint="eastAsia"/>
          <w:color w:val="0000FF"/>
          <w:sz w:val="24"/>
          <w:szCs w:val="24"/>
        </w:rPr>
        <w:t>に報告する。</w:t>
      </w:r>
    </w:p>
    <w:p w14:paraId="0D28BF27" w14:textId="55E90515" w:rsidR="00394F4E" w:rsidRPr="00E85006" w:rsidRDefault="00394F4E" w:rsidP="008C1277">
      <w:pPr>
        <w:spacing w:line="240" w:lineRule="auto"/>
        <w:ind w:leftChars="202" w:left="424" w:firstLineChars="118"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特定臨床研究以外の臨床研究を実施する場合は、これらの報告手順に準じて対応をするよう努める。</w:t>
      </w:r>
    </w:p>
    <w:p w14:paraId="7760419C" w14:textId="77777777" w:rsidR="00DD5199" w:rsidRPr="00E85006" w:rsidRDefault="00DD5199" w:rsidP="00DD5199">
      <w:pPr>
        <w:spacing w:line="240" w:lineRule="auto"/>
        <w:ind w:leftChars="202" w:left="424" w:firstLineChars="100" w:firstLine="240"/>
        <w:rPr>
          <w:rFonts w:ascii="HG丸ｺﾞｼｯｸM-PRO" w:eastAsia="HG丸ｺﾞｼｯｸM-PRO" w:hAnsi="HG丸ｺﾞｼｯｸM-PRO"/>
          <w:i/>
          <w:color w:val="FF0000"/>
          <w:sz w:val="24"/>
          <w:szCs w:val="24"/>
        </w:rPr>
      </w:pPr>
    </w:p>
    <w:p w14:paraId="42C1EBE4" w14:textId="5ED3143B" w:rsidR="00DD5199" w:rsidRPr="00E85006" w:rsidRDefault="00DD5199" w:rsidP="00DD5199">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医療機器又は再生医療等製品を使用する臨床研究は不具合に関する以下を記載する。</w:t>
      </w:r>
    </w:p>
    <w:p w14:paraId="24836B29" w14:textId="5E4789E0" w:rsidR="00DD5199" w:rsidRPr="00E85006" w:rsidRDefault="0024060A" w:rsidP="00DD5199">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DD5199" w:rsidRPr="00E85006">
        <w:rPr>
          <w:rFonts w:ascii="HG丸ｺﾞｼｯｸM-PRO" w:eastAsia="HG丸ｺﾞｼｯｸM-PRO" w:hAnsi="HG丸ｺﾞｼｯｸM-PRO" w:hint="eastAsia"/>
          <w:i/>
          <w:color w:val="FF0000"/>
          <w:sz w:val="24"/>
          <w:szCs w:val="24"/>
        </w:rPr>
        <w:t>単施設研究の場合</w:t>
      </w:r>
      <w:r w:rsidRPr="00E85006">
        <w:rPr>
          <w:rFonts w:ascii="HG丸ｺﾞｼｯｸM-PRO" w:eastAsia="HG丸ｺﾞｼｯｸM-PRO" w:hAnsi="HG丸ｺﾞｼｯｸM-PRO" w:hint="eastAsia"/>
          <w:i/>
          <w:color w:val="FF0000"/>
          <w:sz w:val="24"/>
          <w:szCs w:val="24"/>
        </w:rPr>
        <w:t>＞</w:t>
      </w:r>
    </w:p>
    <w:p w14:paraId="60B2DBDC" w14:textId="194CB5A1" w:rsidR="00DD5199" w:rsidRPr="00E85006" w:rsidRDefault="00DD5199" w:rsidP="00164A88">
      <w:pPr>
        <w:spacing w:line="240" w:lineRule="auto"/>
        <w:ind w:leftChars="337" w:left="708" w:firstLineChars="81" w:firstLine="19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また、研究責任医師は、当該特定臨床研究に用いる医療機器（又は再生医療等製品）の不具合の発生であって、当該不具合によって以下の疾病等が発生するおそれのあるものについて知ったときは、</w:t>
      </w:r>
      <w:r w:rsidR="007A38A3" w:rsidRPr="00E85006">
        <w:rPr>
          <w:rFonts w:ascii="HG丸ｺﾞｼｯｸM-PRO" w:eastAsia="HG丸ｺﾞｼｯｸM-PRO" w:hAnsi="HG丸ｺﾞｼｯｸM-PRO" w:hint="eastAsia"/>
          <w:color w:val="0000FF"/>
          <w:sz w:val="24"/>
          <w:szCs w:val="24"/>
        </w:rPr>
        <w:t>速やかに</w:t>
      </w:r>
      <w:r w:rsidRPr="00E85006">
        <w:rPr>
          <w:rFonts w:ascii="HG丸ｺﾞｼｯｸM-PRO" w:eastAsia="HG丸ｺﾞｼｯｸM-PRO" w:hAnsi="HG丸ｺﾞｼｯｸM-PRO" w:hint="eastAsia"/>
          <w:color w:val="0000FF"/>
          <w:sz w:val="24"/>
          <w:szCs w:val="24"/>
        </w:rPr>
        <w:t>その旨を</w:t>
      </w:r>
      <w:r w:rsidR="007F3622" w:rsidRPr="00E85006">
        <w:rPr>
          <w:rFonts w:ascii="HG丸ｺﾞｼｯｸM-PRO" w:eastAsia="HG丸ｺﾞｼｯｸM-PRO" w:hAnsi="HG丸ｺﾞｼｯｸM-PRO" w:hint="eastAsia"/>
          <w:color w:val="0000FF"/>
          <w:sz w:val="24"/>
          <w:szCs w:val="24"/>
        </w:rPr>
        <w:t>統括管理者及び</w:t>
      </w:r>
      <w:r w:rsidRPr="00E85006">
        <w:rPr>
          <w:rFonts w:ascii="HG丸ｺﾞｼｯｸM-PRO" w:eastAsia="HG丸ｺﾞｼｯｸM-PRO" w:hAnsi="HG丸ｺﾞｼｯｸM-PRO" w:hint="eastAsia"/>
          <w:color w:val="0000FF"/>
          <w:sz w:val="24"/>
          <w:szCs w:val="24"/>
        </w:rPr>
        <w:t>実施医療機関の管理者に報告</w:t>
      </w:r>
      <w:r w:rsidR="007F3622" w:rsidRPr="00E85006">
        <w:rPr>
          <w:rFonts w:ascii="HG丸ｺﾞｼｯｸM-PRO" w:eastAsia="HG丸ｺﾞｼｯｸM-PRO" w:hAnsi="HG丸ｺﾞｼｯｸM-PRO" w:hint="eastAsia"/>
          <w:color w:val="0000FF"/>
          <w:sz w:val="24"/>
          <w:szCs w:val="24"/>
        </w:rPr>
        <w:t>する。統括管理者はこれを知った日から30日以内に</w:t>
      </w:r>
      <w:r w:rsidRPr="00E85006">
        <w:rPr>
          <w:rFonts w:ascii="HG丸ｺﾞｼｯｸM-PRO" w:eastAsia="HG丸ｺﾞｼｯｸM-PRO" w:hAnsi="HG丸ｺﾞｼｯｸM-PRO" w:hint="eastAsia"/>
          <w:color w:val="0000FF"/>
          <w:sz w:val="24"/>
          <w:szCs w:val="24"/>
        </w:rPr>
        <w:t>認定臨床研究審査委員会に報告する。</w:t>
      </w:r>
    </w:p>
    <w:p w14:paraId="48A96A34" w14:textId="19CEABEF" w:rsidR="00DD5199" w:rsidRPr="00E85006" w:rsidRDefault="0024060A" w:rsidP="00DD5199">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DD5199" w:rsidRPr="00E85006">
        <w:rPr>
          <w:rFonts w:ascii="HG丸ｺﾞｼｯｸM-PRO" w:eastAsia="HG丸ｺﾞｼｯｸM-PRO" w:hAnsi="HG丸ｺﾞｼｯｸM-PRO" w:hint="eastAsia"/>
          <w:i/>
          <w:color w:val="FF0000"/>
          <w:sz w:val="24"/>
          <w:szCs w:val="24"/>
        </w:rPr>
        <w:t>多施設共同研究の場合</w:t>
      </w:r>
      <w:r w:rsidRPr="00E85006">
        <w:rPr>
          <w:rFonts w:ascii="HG丸ｺﾞｼｯｸM-PRO" w:eastAsia="HG丸ｺﾞｼｯｸM-PRO" w:hAnsi="HG丸ｺﾞｼｯｸM-PRO" w:hint="eastAsia"/>
          <w:i/>
          <w:color w:val="FF0000"/>
          <w:sz w:val="24"/>
          <w:szCs w:val="24"/>
        </w:rPr>
        <w:t>＞</w:t>
      </w:r>
    </w:p>
    <w:p w14:paraId="265C1A38" w14:textId="695C3889" w:rsidR="00DD5199" w:rsidRPr="00E85006" w:rsidRDefault="00DD5199" w:rsidP="00164A88">
      <w:pPr>
        <w:spacing w:line="240" w:lineRule="auto"/>
        <w:ind w:leftChars="316" w:left="664"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また、研究責任医師は、当該特定臨床研究に用いる医療機器（又は再生医療等製品）の不具合の発生であって、当該不具合によって以下の疾病等が発生するおそれのあるものについて知ったときは、</w:t>
      </w:r>
      <w:r w:rsidR="007A38A3" w:rsidRPr="00E85006">
        <w:rPr>
          <w:rFonts w:ascii="HG丸ｺﾞｼｯｸM-PRO" w:eastAsia="HG丸ｺﾞｼｯｸM-PRO" w:hAnsi="HG丸ｺﾞｼｯｸM-PRO" w:hint="eastAsia"/>
          <w:color w:val="0000FF"/>
          <w:sz w:val="24"/>
          <w:szCs w:val="24"/>
        </w:rPr>
        <w:t>速やかに</w:t>
      </w:r>
      <w:r w:rsidRPr="00E85006">
        <w:rPr>
          <w:rFonts w:ascii="HG丸ｺﾞｼｯｸM-PRO" w:eastAsia="HG丸ｺﾞｼｯｸM-PRO" w:hAnsi="HG丸ｺﾞｼｯｸM-PRO" w:hint="eastAsia"/>
          <w:color w:val="0000FF"/>
          <w:sz w:val="24"/>
          <w:szCs w:val="24"/>
        </w:rPr>
        <w:t>その旨を</w:t>
      </w:r>
      <w:r w:rsidR="007F3622" w:rsidRPr="00E85006">
        <w:rPr>
          <w:rFonts w:ascii="HG丸ｺﾞｼｯｸM-PRO" w:eastAsia="HG丸ｺﾞｼｯｸM-PRO" w:hAnsi="HG丸ｺﾞｼｯｸM-PRO" w:hint="eastAsia"/>
          <w:color w:val="0000FF"/>
          <w:sz w:val="24"/>
          <w:szCs w:val="24"/>
        </w:rPr>
        <w:t>統括管理者及び</w:t>
      </w:r>
      <w:r w:rsidRPr="00E85006">
        <w:rPr>
          <w:rFonts w:ascii="HG丸ｺﾞｼｯｸM-PRO" w:eastAsia="HG丸ｺﾞｼｯｸM-PRO" w:hAnsi="HG丸ｺﾞｼｯｸM-PRO" w:hint="eastAsia"/>
          <w:color w:val="0000FF"/>
          <w:sz w:val="24"/>
          <w:szCs w:val="24"/>
        </w:rPr>
        <w:t>実施医療機関の管理者に報告</w:t>
      </w:r>
      <w:r w:rsidR="007F3622" w:rsidRPr="00E85006">
        <w:rPr>
          <w:rFonts w:ascii="HG丸ｺﾞｼｯｸM-PRO" w:eastAsia="HG丸ｺﾞｼｯｸM-PRO" w:hAnsi="HG丸ｺﾞｼｯｸM-PRO" w:hint="eastAsia"/>
          <w:color w:val="0000FF"/>
          <w:sz w:val="24"/>
          <w:szCs w:val="24"/>
        </w:rPr>
        <w:t>する。統括管理者は</w:t>
      </w:r>
      <w:r w:rsidRPr="00E85006">
        <w:rPr>
          <w:rFonts w:ascii="HG丸ｺﾞｼｯｸM-PRO" w:eastAsia="HG丸ｺﾞｼｯｸM-PRO" w:hAnsi="HG丸ｺﾞｼｯｸM-PRO" w:hint="eastAsia"/>
          <w:color w:val="0000FF"/>
          <w:sz w:val="24"/>
          <w:szCs w:val="24"/>
        </w:rPr>
        <w:t>その旨を速やかに各施設の研究責任医師に情報提供する。</w:t>
      </w:r>
    </w:p>
    <w:p w14:paraId="36669B34" w14:textId="77777777" w:rsidR="00DD5199" w:rsidRPr="00E85006" w:rsidRDefault="00DD5199" w:rsidP="00DD5199">
      <w:pPr>
        <w:spacing w:line="240" w:lineRule="auto"/>
        <w:ind w:leftChars="316" w:left="664"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各施設の研究責任医師は速やかに当該情報提供の内容を実施医療機関の管理</w:t>
      </w:r>
      <w:r w:rsidRPr="00E85006">
        <w:rPr>
          <w:rFonts w:ascii="HG丸ｺﾞｼｯｸM-PRO" w:eastAsia="HG丸ｺﾞｼｯｸM-PRO" w:hAnsi="HG丸ｺﾞｼｯｸM-PRO" w:hint="eastAsia"/>
          <w:color w:val="0000FF"/>
          <w:sz w:val="24"/>
          <w:szCs w:val="24"/>
        </w:rPr>
        <w:lastRenderedPageBreak/>
        <w:t>者に報告する。</w:t>
      </w:r>
    </w:p>
    <w:p w14:paraId="195CF0F6" w14:textId="11F1E119" w:rsidR="00DD5199" w:rsidRPr="00E85006" w:rsidRDefault="007F3622" w:rsidP="00DD5199">
      <w:pPr>
        <w:spacing w:line="240" w:lineRule="auto"/>
        <w:ind w:leftChars="316" w:left="664"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統括管理者はこれを知った日から3</w:t>
      </w:r>
      <w:r w:rsidRPr="00E85006">
        <w:rPr>
          <w:rFonts w:ascii="HG丸ｺﾞｼｯｸM-PRO" w:eastAsia="HG丸ｺﾞｼｯｸM-PRO" w:hAnsi="HG丸ｺﾞｼｯｸM-PRO"/>
          <w:color w:val="0000FF"/>
          <w:sz w:val="24"/>
          <w:szCs w:val="24"/>
        </w:rPr>
        <w:t>0</w:t>
      </w:r>
      <w:r w:rsidRPr="00E85006">
        <w:rPr>
          <w:rFonts w:ascii="HG丸ｺﾞｼｯｸM-PRO" w:eastAsia="HG丸ｺﾞｼｯｸM-PRO" w:hAnsi="HG丸ｺﾞｼｯｸM-PRO" w:hint="eastAsia"/>
          <w:color w:val="0000FF"/>
          <w:sz w:val="24"/>
          <w:szCs w:val="24"/>
        </w:rPr>
        <w:t>日以内に</w:t>
      </w:r>
      <w:r w:rsidR="00DD5199" w:rsidRPr="00E85006">
        <w:rPr>
          <w:rFonts w:ascii="HG丸ｺﾞｼｯｸM-PRO" w:eastAsia="HG丸ｺﾞｼｯｸM-PRO" w:hAnsi="HG丸ｺﾞｼｯｸM-PRO" w:hint="eastAsia"/>
          <w:color w:val="0000FF"/>
          <w:sz w:val="24"/>
          <w:szCs w:val="24"/>
        </w:rPr>
        <w:t>認定臨床研究審査委員会に報告する。</w:t>
      </w:r>
    </w:p>
    <w:p w14:paraId="1D94C365" w14:textId="77777777" w:rsidR="00DD5199" w:rsidRPr="00E85006" w:rsidRDefault="00DD5199" w:rsidP="00164A88">
      <w:pPr>
        <w:spacing w:line="240" w:lineRule="auto"/>
        <w:ind w:leftChars="316" w:left="664" w:firstLineChars="100" w:firstLine="240"/>
        <w:rPr>
          <w:rFonts w:ascii="HG丸ｺﾞｼｯｸM-PRO" w:eastAsia="HG丸ｺﾞｼｯｸM-PRO" w:hAnsi="HG丸ｺﾞｼｯｸM-PRO"/>
          <w:color w:val="0000FF"/>
          <w:sz w:val="24"/>
          <w:szCs w:val="24"/>
        </w:rPr>
      </w:pPr>
    </w:p>
    <w:p w14:paraId="6F18ABBE"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ア　死亡</w:t>
      </w:r>
    </w:p>
    <w:p w14:paraId="20817EC1"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イ　死亡につながるおそれのある疾患等</w:t>
      </w:r>
    </w:p>
    <w:p w14:paraId="22E866CA"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ウ　治療のために医療機関への入院又は入院期間の延長が必要とされる疾病等</w:t>
      </w:r>
    </w:p>
    <w:p w14:paraId="48BC2175"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エ　障害</w:t>
      </w:r>
    </w:p>
    <w:p w14:paraId="745C69AE"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オ　障害につながるおそれのある疾病等</w:t>
      </w:r>
    </w:p>
    <w:p w14:paraId="184F32CC"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カ　ウからオまで並びに死亡及び死亡につながるおそれのある疾病等に準じて重篤である疾病等</w:t>
      </w:r>
    </w:p>
    <w:p w14:paraId="315C75E1" w14:textId="77777777" w:rsidR="00DD5199" w:rsidRPr="00E85006" w:rsidRDefault="00DD5199" w:rsidP="00164A88">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キ　後世代における先天性の疾病又は異常</w:t>
      </w:r>
    </w:p>
    <w:p w14:paraId="358206E1" w14:textId="4F2957AA" w:rsidR="00394F4E" w:rsidRPr="00E85006" w:rsidRDefault="00F57C94" w:rsidP="00394F4E">
      <w:pPr>
        <w:spacing w:line="240" w:lineRule="auto"/>
        <w:ind w:leftChars="202" w:left="424" w:firstLineChars="118"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ｆ</w:t>
      </w:r>
    </w:p>
    <w:p w14:paraId="52D9FCF8" w14:textId="77777777" w:rsidR="00394F4E" w:rsidRPr="00E85006" w:rsidRDefault="00394F4E" w:rsidP="00DD5199">
      <w:pPr>
        <w:spacing w:line="240" w:lineRule="auto"/>
        <w:ind w:leftChars="202" w:left="424" w:firstLineChars="100" w:firstLine="240"/>
        <w:rPr>
          <w:rFonts w:ascii="HG丸ｺﾞｼｯｸM-PRO" w:eastAsia="HG丸ｺﾞｼｯｸM-PRO" w:hAnsi="HG丸ｺﾞｼｯｸM-PRO"/>
          <w:i/>
          <w:color w:val="FF0000"/>
          <w:sz w:val="24"/>
          <w:szCs w:val="24"/>
        </w:rPr>
      </w:pPr>
    </w:p>
    <w:p w14:paraId="3CDD9F3C" w14:textId="77777777" w:rsidR="00394F4E" w:rsidRPr="00E85006" w:rsidRDefault="00394F4E" w:rsidP="00DD5199">
      <w:pPr>
        <w:spacing w:line="240" w:lineRule="auto"/>
        <w:ind w:leftChars="202" w:left="424" w:firstLineChars="100" w:firstLine="240"/>
        <w:rPr>
          <w:rFonts w:ascii="HG丸ｺﾞｼｯｸM-PRO" w:eastAsia="HG丸ｺﾞｼｯｸM-PRO" w:hAnsi="HG丸ｺﾞｼｯｸM-PRO"/>
          <w:i/>
          <w:color w:val="FF0000"/>
          <w:sz w:val="24"/>
          <w:szCs w:val="24"/>
        </w:rPr>
      </w:pPr>
    </w:p>
    <w:p w14:paraId="33CEA677" w14:textId="348B8D0B" w:rsidR="00DD5199" w:rsidRPr="00E85006" w:rsidRDefault="00DD5199" w:rsidP="009A4AAC">
      <w:pPr>
        <w:spacing w:line="240" w:lineRule="auto"/>
        <w:ind w:leftChars="1" w:left="424" w:hangingChars="176" w:hanging="422"/>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8</w:t>
      </w:r>
      <w:r w:rsidRPr="00E85006">
        <w:rPr>
          <w:rFonts w:ascii="HG丸ｺﾞｼｯｸM-PRO" w:eastAsia="HG丸ｺﾞｼｯｸM-PRO" w:hAnsi="HG丸ｺﾞｼｯｸM-PRO"/>
          <w:color w:val="000000" w:themeColor="text1"/>
          <w:sz w:val="24"/>
          <w:szCs w:val="24"/>
        </w:rPr>
        <w:t xml:space="preserve">. </w:t>
      </w:r>
      <w:r w:rsidRPr="00E85006">
        <w:rPr>
          <w:rFonts w:ascii="HG丸ｺﾞｼｯｸM-PRO" w:eastAsia="HG丸ｺﾞｼｯｸM-PRO" w:hAnsi="HG丸ｺﾞｼｯｸM-PRO" w:hint="eastAsia"/>
          <w:color w:val="000000" w:themeColor="text1"/>
          <w:sz w:val="24"/>
          <w:szCs w:val="24"/>
        </w:rPr>
        <w:t>厚生労働大臣に対する疾病等報告</w:t>
      </w:r>
    </w:p>
    <w:p w14:paraId="537707E6" w14:textId="0F86588C" w:rsidR="006B2EBA" w:rsidRPr="00E85006" w:rsidRDefault="006B2EBA" w:rsidP="00E85006">
      <w:pPr>
        <w:spacing w:line="240" w:lineRule="auto"/>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以下いずれかを記載する。</w:t>
      </w:r>
    </w:p>
    <w:p w14:paraId="563ABF11" w14:textId="65A46E07" w:rsidR="006B2EBA" w:rsidRPr="00E85006" w:rsidRDefault="006B2EBA" w:rsidP="00E85006">
      <w:pPr>
        <w:spacing w:line="240" w:lineRule="auto"/>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＜未承認又は適応外の医薬品等を用いる特定臨床研究</w:t>
      </w:r>
      <w:r w:rsidRPr="00E85006">
        <w:rPr>
          <w:rFonts w:ascii="HG丸ｺﾞｼｯｸM-PRO" w:eastAsia="HG丸ｺﾞｼｯｸM-PRO" w:hAnsi="HG丸ｺﾞｼｯｸM-PRO" w:hint="eastAsia"/>
          <w:i/>
          <w:color w:val="FF0000"/>
          <w:sz w:val="24"/>
          <w:szCs w:val="24"/>
          <w:u w:val="single"/>
        </w:rPr>
        <w:t>以外</w:t>
      </w:r>
      <w:r w:rsidRPr="00E85006">
        <w:rPr>
          <w:rFonts w:ascii="HG丸ｺﾞｼｯｸM-PRO" w:eastAsia="HG丸ｺﾞｼｯｸM-PRO" w:hAnsi="HG丸ｺﾞｼｯｸM-PRO" w:hint="eastAsia"/>
          <w:i/>
          <w:color w:val="FF0000"/>
          <w:sz w:val="24"/>
          <w:szCs w:val="24"/>
        </w:rPr>
        <w:t>の場合＞（非特定臨床研究の場合）は以下記載する。</w:t>
      </w:r>
    </w:p>
    <w:p w14:paraId="26C0D1A2" w14:textId="31167A49" w:rsidR="006B2EBA" w:rsidRPr="00E85006" w:rsidRDefault="006B2EBA" w:rsidP="006B2EBA">
      <w:pPr>
        <w:spacing w:line="240" w:lineRule="auto"/>
        <w:ind w:leftChars="302" w:left="634"/>
        <w:rPr>
          <w:rFonts w:ascii="HG丸ｺﾞｼｯｸM-PRO" w:eastAsia="HG丸ｺﾞｼｯｸM-PRO" w:hAnsi="HG丸ｺﾞｼｯｸM-PRO"/>
          <w:iCs/>
          <w:color w:val="0000FF"/>
          <w:sz w:val="24"/>
          <w:szCs w:val="24"/>
        </w:rPr>
      </w:pPr>
      <w:r w:rsidRPr="00E85006">
        <w:rPr>
          <w:rFonts w:ascii="HG丸ｺﾞｼｯｸM-PRO" w:eastAsia="HG丸ｺﾞｼｯｸM-PRO" w:hAnsi="HG丸ｺﾞｼｯｸM-PRO" w:hint="eastAsia"/>
          <w:iCs/>
          <w:color w:val="0000FF"/>
          <w:sz w:val="24"/>
          <w:szCs w:val="24"/>
        </w:rPr>
        <w:t>未承認又は適応外の医薬品等を用いる特定臨床研究ではないため該当せず</w:t>
      </w:r>
    </w:p>
    <w:p w14:paraId="142A0585" w14:textId="77777777" w:rsidR="00A0474F" w:rsidRPr="00E85006" w:rsidRDefault="00A0474F" w:rsidP="009A4AAC">
      <w:pPr>
        <w:spacing w:line="240" w:lineRule="auto"/>
        <w:ind w:leftChars="1" w:left="424" w:hangingChars="176" w:hanging="422"/>
        <w:rPr>
          <w:rFonts w:ascii="HG丸ｺﾞｼｯｸM-PRO" w:eastAsia="HG丸ｺﾞｼｯｸM-PRO" w:hAnsi="HG丸ｺﾞｼｯｸM-PRO"/>
          <w:color w:val="000000" w:themeColor="text1"/>
          <w:sz w:val="24"/>
          <w:szCs w:val="24"/>
        </w:rPr>
      </w:pPr>
    </w:p>
    <w:p w14:paraId="01A009B3" w14:textId="50B6E159" w:rsidR="00A0474F" w:rsidRPr="00E85006" w:rsidRDefault="00A0474F" w:rsidP="00E85006">
      <w:pPr>
        <w:spacing w:line="240" w:lineRule="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i/>
          <w:color w:val="FF0000"/>
          <w:sz w:val="24"/>
          <w:szCs w:val="24"/>
        </w:rPr>
        <w:t>＜未承認又は適応外の医薬品等を用いる特定臨床研究の場合＞は以下記載する。</w:t>
      </w:r>
    </w:p>
    <w:p w14:paraId="19D4EA91" w14:textId="3CE9DED0" w:rsidR="00DD5199" w:rsidRPr="00E85006" w:rsidRDefault="00006B91" w:rsidP="009A4AAC">
      <w:pPr>
        <w:spacing w:line="240" w:lineRule="auto"/>
        <w:ind w:leftChars="202" w:left="424"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統括管理者</w:t>
      </w:r>
      <w:r w:rsidR="00DD5199" w:rsidRPr="00E85006">
        <w:rPr>
          <w:rFonts w:ascii="HG丸ｺﾞｼｯｸM-PRO" w:eastAsia="HG丸ｺﾞｼｯｸM-PRO" w:hAnsi="HG丸ｺﾞｼｯｸM-PRO"/>
          <w:color w:val="0000FF"/>
          <w:sz w:val="24"/>
          <w:szCs w:val="24"/>
        </w:rPr>
        <w:t>は、次に掲げる事項を知ったときは、それぞれに定める期間内に厚生労働大臣に報告する。</w:t>
      </w:r>
    </w:p>
    <w:p w14:paraId="18376D28"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ア　以下の疾病等の発生のうち、未承認又は適応外の医薬品等を用いる特定臨床研究の実施によるものと疑われるものであって予測できないもの</w:t>
      </w:r>
    </w:p>
    <w:p w14:paraId="21635F04" w14:textId="77777777" w:rsidR="00DD5199" w:rsidRPr="00E85006" w:rsidRDefault="00DD5199" w:rsidP="00DD5199">
      <w:pPr>
        <w:spacing w:line="240" w:lineRule="auto"/>
        <w:ind w:leftChars="202" w:left="424" w:firstLineChars="295" w:firstLine="708"/>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color w:val="0000FF"/>
          <w:sz w:val="24"/>
          <w:szCs w:val="24"/>
          <w:u w:val="single"/>
        </w:rPr>
        <w:t>7</w:t>
      </w:r>
      <w:r w:rsidRPr="00E85006">
        <w:rPr>
          <w:rFonts w:ascii="HG丸ｺﾞｼｯｸM-PRO" w:eastAsia="HG丸ｺﾞｼｯｸM-PRO" w:hAnsi="HG丸ｺﾞｼｯｸM-PRO" w:hint="eastAsia"/>
          <w:color w:val="0000FF"/>
          <w:sz w:val="24"/>
          <w:szCs w:val="24"/>
          <w:u w:val="single"/>
        </w:rPr>
        <w:t>日</w:t>
      </w:r>
    </w:p>
    <w:p w14:paraId="7C40DADD"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一  死亡</w:t>
      </w:r>
    </w:p>
    <w:p w14:paraId="5F195C40"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二  死亡につながるおそれのある疾病等</w:t>
      </w:r>
    </w:p>
    <w:p w14:paraId="6AF4E8C7"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p>
    <w:p w14:paraId="3161A607" w14:textId="77777777" w:rsidR="00DD5199" w:rsidRPr="00E85006" w:rsidRDefault="00DD5199" w:rsidP="00DD5199">
      <w:pPr>
        <w:spacing w:line="240" w:lineRule="auto"/>
        <w:ind w:leftChars="299" w:left="1132" w:hangingChars="210" w:hanging="50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イ　以下の疾病等の発生のうち、未承認又は適応外の医薬品等を用いる特定臨床研究の実施によるものと疑われるものであって予測できないもの</w:t>
      </w:r>
    </w:p>
    <w:p w14:paraId="0A2B246D" w14:textId="77777777" w:rsidR="00DD5199" w:rsidRPr="00E85006" w:rsidRDefault="00DD5199" w:rsidP="00DD5199">
      <w:pPr>
        <w:spacing w:line="240" w:lineRule="auto"/>
        <w:ind w:leftChars="202" w:left="424" w:firstLineChars="295" w:firstLine="708"/>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color w:val="0000FF"/>
          <w:sz w:val="24"/>
          <w:szCs w:val="24"/>
          <w:u w:val="single"/>
        </w:rPr>
        <w:t>15</w:t>
      </w:r>
      <w:r w:rsidRPr="00E85006">
        <w:rPr>
          <w:rFonts w:ascii="HG丸ｺﾞｼｯｸM-PRO" w:eastAsia="HG丸ｺﾞｼｯｸM-PRO" w:hAnsi="HG丸ｺﾞｼｯｸM-PRO" w:hint="eastAsia"/>
          <w:color w:val="0000FF"/>
          <w:sz w:val="24"/>
          <w:szCs w:val="24"/>
          <w:u w:val="single"/>
        </w:rPr>
        <w:t>日</w:t>
      </w:r>
    </w:p>
    <w:p w14:paraId="342120D2"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一  治療のために医療機関への入院又は入院期間の延長が必要とされる疾病等</w:t>
      </w:r>
    </w:p>
    <w:p w14:paraId="75F4ED1B"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二  障害</w:t>
      </w:r>
    </w:p>
    <w:p w14:paraId="50391653"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三　障害につながるおそれのある疾病等</w:t>
      </w:r>
    </w:p>
    <w:p w14:paraId="391A4F2F"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四　一から三まで並びに死亡及び死亡につながるおそれのある疾病等に準じて重篤である疾病等</w:t>
      </w:r>
    </w:p>
    <w:p w14:paraId="415CA088" w14:textId="77777777" w:rsidR="00DD5199" w:rsidRPr="00E85006" w:rsidRDefault="00DD5199" w:rsidP="00DD5199">
      <w:pPr>
        <w:spacing w:line="240" w:lineRule="auto"/>
        <w:ind w:leftChars="540" w:left="1614" w:hangingChars="200" w:hanging="48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五　後世代における先天性の疾病又は異常</w:t>
      </w:r>
    </w:p>
    <w:p w14:paraId="19874ECF" w14:textId="77777777" w:rsidR="005017DD" w:rsidRPr="00E85006" w:rsidRDefault="005017DD" w:rsidP="0049735E">
      <w:pPr>
        <w:spacing w:line="240" w:lineRule="auto"/>
        <w:ind w:leftChars="202" w:left="424" w:firstLineChars="100" w:firstLine="240"/>
        <w:rPr>
          <w:rFonts w:ascii="HG丸ｺﾞｼｯｸM-PRO" w:eastAsia="HG丸ｺﾞｼｯｸM-PRO" w:hAnsi="HG丸ｺﾞｼｯｸM-PRO"/>
          <w:i/>
          <w:color w:val="FF0000"/>
          <w:sz w:val="24"/>
          <w:szCs w:val="24"/>
        </w:rPr>
      </w:pPr>
    </w:p>
    <w:p w14:paraId="38CDDFF9" w14:textId="77777777" w:rsidR="00A0474F" w:rsidRPr="00E85006" w:rsidRDefault="00A0474F" w:rsidP="0049735E">
      <w:pPr>
        <w:spacing w:line="240" w:lineRule="auto"/>
        <w:ind w:leftChars="202" w:left="424" w:firstLineChars="100" w:firstLine="240"/>
        <w:rPr>
          <w:rFonts w:ascii="HG丸ｺﾞｼｯｸM-PRO" w:eastAsia="HG丸ｺﾞｼｯｸM-PRO" w:hAnsi="HG丸ｺﾞｼｯｸM-PRO"/>
          <w:i/>
          <w:color w:val="FF0000"/>
          <w:sz w:val="24"/>
          <w:szCs w:val="24"/>
        </w:rPr>
      </w:pPr>
    </w:p>
    <w:p w14:paraId="312B3555" w14:textId="77777777" w:rsidR="00A0474F" w:rsidRPr="00E85006" w:rsidRDefault="00A0474F" w:rsidP="0049735E">
      <w:pPr>
        <w:spacing w:line="240" w:lineRule="auto"/>
        <w:ind w:leftChars="202" w:left="424" w:firstLineChars="100" w:firstLine="240"/>
        <w:rPr>
          <w:rFonts w:ascii="HG丸ｺﾞｼｯｸM-PRO" w:eastAsia="HG丸ｺﾞｼｯｸM-PRO" w:hAnsi="HG丸ｺﾞｼｯｸM-PRO"/>
          <w:i/>
          <w:color w:val="FF0000"/>
          <w:sz w:val="24"/>
          <w:szCs w:val="24"/>
        </w:rPr>
      </w:pPr>
    </w:p>
    <w:p w14:paraId="10A35EC1" w14:textId="77777777" w:rsidR="00DC0E5F" w:rsidRPr="00E85006" w:rsidRDefault="00DC0E5F" w:rsidP="00930612">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9. </w:t>
      </w:r>
      <w:r w:rsidRPr="00E85006">
        <w:rPr>
          <w:rFonts w:ascii="HG丸ｺﾞｼｯｸM-PRO" w:eastAsia="HG丸ｺﾞｼｯｸM-PRO" w:hAnsi="HG丸ｺﾞｼｯｸM-PRO" w:hint="eastAsia"/>
          <w:sz w:val="24"/>
          <w:szCs w:val="24"/>
        </w:rPr>
        <w:t>統計的な解析</w:t>
      </w:r>
    </w:p>
    <w:p w14:paraId="6676B9C0" w14:textId="77777777" w:rsidR="00DC0E5F" w:rsidRPr="00E85006" w:rsidRDefault="00DC0E5F" w:rsidP="003437DA">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lastRenderedPageBreak/>
        <w:t>「統計的な解析」は、結果の解釈に関わる主たる解析方法について、統計解析計画書を作成した場合</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あっても、次に掲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るものを記載すること。</w:t>
      </w:r>
    </w:p>
    <w:p w14:paraId="3300C2EF" w14:textId="7241B671" w:rsidR="001C0AFA" w:rsidRPr="00E85006" w:rsidRDefault="001C0AFA" w:rsidP="00930612">
      <w:pPr>
        <w:spacing w:line="240" w:lineRule="auto"/>
        <w:ind w:firstLineChars="118" w:firstLine="283"/>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9</w:t>
      </w:r>
      <w:r w:rsidRPr="00E85006">
        <w:rPr>
          <w:rFonts w:ascii="HG丸ｺﾞｼｯｸM-PRO" w:eastAsia="HG丸ｺﾞｼｯｸM-PRO" w:hAnsi="HG丸ｺﾞｼｯｸM-PRO"/>
          <w:color w:val="000000" w:themeColor="text1"/>
          <w:sz w:val="24"/>
          <w:szCs w:val="24"/>
        </w:rPr>
        <w:t xml:space="preserve">-1. </w:t>
      </w:r>
      <w:r w:rsidRPr="00E85006">
        <w:rPr>
          <w:rFonts w:ascii="HG丸ｺﾞｼｯｸM-PRO" w:eastAsia="HG丸ｺﾞｼｯｸM-PRO" w:hAnsi="HG丸ｺﾞｼｯｸM-PRO" w:hint="eastAsia"/>
          <w:color w:val="000000" w:themeColor="text1"/>
          <w:sz w:val="24"/>
          <w:szCs w:val="24"/>
        </w:rPr>
        <w:t>解析対象集団</w:t>
      </w:r>
    </w:p>
    <w:p w14:paraId="0A578DA1" w14:textId="77777777" w:rsidR="00B3300F" w:rsidRPr="00E85006" w:rsidRDefault="00B3300F" w:rsidP="00930612">
      <w:pPr>
        <w:spacing w:line="240" w:lineRule="auto"/>
        <w:ind w:leftChars="337" w:left="850" w:hangingChars="59" w:hanging="142"/>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無作為割り付けを受けた全症例、被験薬投与を受けた全症例、全適格例、評価可能症例等</w:t>
      </w:r>
      <w:r w:rsidRPr="00E85006">
        <w:rPr>
          <w:rFonts w:ascii="HG丸ｺﾞｼｯｸM-PRO" w:eastAsia="HG丸ｺﾞｼｯｸM-PRO" w:hAnsi="HG丸ｺﾞｼｯｸM-PRO" w:hint="eastAsia"/>
          <w:i/>
          <w:color w:val="FF0000"/>
          <w:sz w:val="24"/>
          <w:szCs w:val="24"/>
        </w:rPr>
        <w:t>）</w:t>
      </w:r>
    </w:p>
    <w:p w14:paraId="671902F2" w14:textId="69DCC136" w:rsidR="001C0AFA" w:rsidRPr="00E85006" w:rsidRDefault="003437DA" w:rsidP="00930612">
      <w:pPr>
        <w:spacing w:line="240" w:lineRule="auto"/>
        <w:ind w:leftChars="405" w:left="850"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最大の解析対象集団（F</w:t>
      </w:r>
      <w:r w:rsidRPr="00E85006">
        <w:rPr>
          <w:rFonts w:ascii="HG丸ｺﾞｼｯｸM-PRO" w:eastAsia="HG丸ｺﾞｼｯｸM-PRO" w:hAnsi="HG丸ｺﾞｼｯｸM-PRO"/>
          <w:color w:val="0000FF"/>
          <w:sz w:val="24"/>
          <w:szCs w:val="24"/>
        </w:rPr>
        <w:t>ull Analy</w:t>
      </w:r>
      <w:r w:rsidR="00AA42F6" w:rsidRPr="00E85006">
        <w:rPr>
          <w:rFonts w:ascii="HG丸ｺﾞｼｯｸM-PRO" w:eastAsia="HG丸ｺﾞｼｯｸM-PRO" w:hAnsi="HG丸ｺﾞｼｯｸM-PRO"/>
          <w:color w:val="0000FF"/>
          <w:sz w:val="24"/>
          <w:szCs w:val="24"/>
        </w:rPr>
        <w:t>si</w:t>
      </w:r>
      <w:r w:rsidRPr="00E85006">
        <w:rPr>
          <w:rFonts w:ascii="HG丸ｺﾞｼｯｸM-PRO" w:eastAsia="HG丸ｺﾞｼｯｸM-PRO" w:hAnsi="HG丸ｺﾞｼｯｸM-PRO"/>
          <w:color w:val="0000FF"/>
          <w:sz w:val="24"/>
          <w:szCs w:val="24"/>
        </w:rPr>
        <w:t>s Set: FAS</w:t>
      </w:r>
      <w:r w:rsidRPr="00E85006">
        <w:rPr>
          <w:rFonts w:ascii="HG丸ｺﾞｼｯｸM-PRO" w:eastAsia="HG丸ｺﾞｼｯｸM-PRO" w:hAnsi="HG丸ｺﾞｼｯｸM-PRO" w:hint="eastAsia"/>
          <w:color w:val="0000FF"/>
          <w:sz w:val="24"/>
          <w:szCs w:val="24"/>
        </w:rPr>
        <w:t>）は</w:t>
      </w:r>
      <w:r w:rsidR="006E1055" w:rsidRPr="00E85006">
        <w:rPr>
          <w:rFonts w:ascii="HG丸ｺﾞｼｯｸM-PRO" w:eastAsia="HG丸ｺﾞｼｯｸM-PRO" w:hAnsi="HG丸ｺﾞｼｯｸM-PRO" w:hint="eastAsia"/>
          <w:color w:val="0000FF"/>
          <w:sz w:val="24"/>
          <w:szCs w:val="24"/>
        </w:rPr>
        <w:t>試験薬が</w:t>
      </w:r>
      <w:r w:rsidR="002D43E2" w:rsidRPr="00E85006">
        <w:rPr>
          <w:rFonts w:ascii="HG丸ｺﾞｼｯｸM-PRO" w:eastAsia="HG丸ｺﾞｼｯｸM-PRO" w:hAnsi="HG丸ｺﾞｼｯｸM-PRO" w:hint="eastAsia"/>
          <w:color w:val="0000FF"/>
          <w:sz w:val="24"/>
          <w:szCs w:val="24"/>
        </w:rPr>
        <w:t>1回以上</w:t>
      </w:r>
      <w:r w:rsidR="006E1055" w:rsidRPr="00E85006">
        <w:rPr>
          <w:rFonts w:ascii="HG丸ｺﾞｼｯｸM-PRO" w:eastAsia="HG丸ｺﾞｼｯｸM-PRO" w:hAnsi="HG丸ｺﾞｼｯｸM-PRO" w:hint="eastAsia"/>
          <w:color w:val="0000FF"/>
          <w:sz w:val="24"/>
          <w:szCs w:val="24"/>
        </w:rPr>
        <w:t>投与され、</w:t>
      </w:r>
      <w:r w:rsidR="00A53B38" w:rsidRPr="00E85006">
        <w:rPr>
          <w:rFonts w:ascii="HG丸ｺﾞｼｯｸM-PRO" w:eastAsia="HG丸ｺﾞｼｯｸM-PRO" w:hAnsi="HG丸ｺﾞｼｯｸM-PRO" w:hint="eastAsia"/>
          <w:color w:val="0000FF"/>
          <w:sz w:val="24"/>
          <w:szCs w:val="24"/>
        </w:rPr>
        <w:t>ベースライン及び投与開始後に1つ以上の○○スコア</w:t>
      </w:r>
      <w:r w:rsidR="00860043" w:rsidRPr="00E85006">
        <w:rPr>
          <w:rFonts w:ascii="HG丸ｺﾞｼｯｸM-PRO" w:eastAsia="HG丸ｺﾞｼｯｸM-PRO" w:hAnsi="HG丸ｺﾞｼｯｸM-PRO" w:hint="eastAsia"/>
          <w:color w:val="0000FF"/>
          <w:sz w:val="24"/>
          <w:szCs w:val="24"/>
        </w:rPr>
        <w:t>が得られた被験者とする。</w:t>
      </w:r>
    </w:p>
    <w:p w14:paraId="10F1B506" w14:textId="04F1C37F" w:rsidR="00860043" w:rsidRPr="00E85006" w:rsidRDefault="008505BD" w:rsidP="00930612">
      <w:pPr>
        <w:spacing w:line="240" w:lineRule="auto"/>
        <w:ind w:leftChars="405" w:left="850" w:firstLineChars="59" w:firstLine="14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安全性解析対象集団は無作為化された試験薬を1回以上投与された被験者とする。</w:t>
      </w:r>
    </w:p>
    <w:p w14:paraId="0CA06DEB" w14:textId="77777777" w:rsidR="001C0AFA" w:rsidRPr="00E85006" w:rsidRDefault="001C0AFA" w:rsidP="00DC0E5F">
      <w:pPr>
        <w:spacing w:line="240" w:lineRule="auto"/>
        <w:ind w:leftChars="202" w:left="424" w:firstLineChars="100" w:firstLine="240"/>
        <w:rPr>
          <w:rFonts w:ascii="HG丸ｺﾞｼｯｸM-PRO" w:eastAsia="HG丸ｺﾞｼｯｸM-PRO" w:hAnsi="HG丸ｺﾞｼｯｸM-PRO"/>
          <w:color w:val="000000" w:themeColor="text1"/>
          <w:sz w:val="24"/>
          <w:szCs w:val="24"/>
        </w:rPr>
      </w:pPr>
    </w:p>
    <w:p w14:paraId="2BA2B39E" w14:textId="4214A9B5" w:rsidR="008F765D" w:rsidRPr="00E85006" w:rsidRDefault="008F765D" w:rsidP="00930612">
      <w:pPr>
        <w:spacing w:line="240" w:lineRule="auto"/>
        <w:ind w:leftChars="136" w:left="425"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00" w:themeColor="text1"/>
          <w:sz w:val="24"/>
          <w:szCs w:val="24"/>
        </w:rPr>
        <w:t>9</w:t>
      </w:r>
      <w:r w:rsidRPr="00E85006">
        <w:rPr>
          <w:rFonts w:ascii="HG丸ｺﾞｼｯｸM-PRO" w:eastAsia="HG丸ｺﾞｼｯｸM-PRO" w:hAnsi="HG丸ｺﾞｼｯｸM-PRO"/>
          <w:color w:val="000000" w:themeColor="text1"/>
          <w:sz w:val="24"/>
          <w:szCs w:val="24"/>
        </w:rPr>
        <w:t>-</w:t>
      </w:r>
      <w:r w:rsidR="00F30B32" w:rsidRPr="00E85006">
        <w:rPr>
          <w:rFonts w:ascii="HG丸ｺﾞｼｯｸM-PRO" w:eastAsia="HG丸ｺﾞｼｯｸM-PRO" w:hAnsi="HG丸ｺﾞｼｯｸM-PRO"/>
          <w:color w:val="000000" w:themeColor="text1"/>
          <w:sz w:val="24"/>
          <w:szCs w:val="24"/>
        </w:rPr>
        <w:t>2</w:t>
      </w:r>
      <w:r w:rsidRPr="00E85006">
        <w:rPr>
          <w:rFonts w:ascii="HG丸ｺﾞｼｯｸM-PRO" w:eastAsia="HG丸ｺﾞｼｯｸM-PRO" w:hAnsi="HG丸ｺﾞｼｯｸM-PRO"/>
          <w:color w:val="000000" w:themeColor="text1"/>
          <w:sz w:val="24"/>
          <w:szCs w:val="24"/>
        </w:rPr>
        <w:t xml:space="preserve">. </w:t>
      </w:r>
      <w:r w:rsidRPr="00E85006">
        <w:rPr>
          <w:rFonts w:ascii="HG丸ｺﾞｼｯｸM-PRO" w:eastAsia="HG丸ｺﾞｼｯｸM-PRO" w:hAnsi="HG丸ｺﾞｼｯｸM-PRO" w:hint="eastAsia"/>
          <w:color w:val="000000" w:themeColor="text1"/>
          <w:sz w:val="24"/>
          <w:szCs w:val="24"/>
        </w:rPr>
        <w:t>有効性に</w:t>
      </w:r>
      <w:r w:rsidR="006F0DA4" w:rsidRPr="00E85006">
        <w:rPr>
          <w:rFonts w:ascii="HG丸ｺﾞｼｯｸM-PRO" w:eastAsia="HG丸ｺﾞｼｯｸM-PRO" w:hAnsi="HG丸ｺﾞｼｯｸM-PRO" w:hint="eastAsia"/>
          <w:color w:val="000000" w:themeColor="text1"/>
          <w:sz w:val="24"/>
          <w:szCs w:val="24"/>
        </w:rPr>
        <w:t>おける統計解析手法</w:t>
      </w:r>
    </w:p>
    <w:p w14:paraId="11DC7BEF" w14:textId="7BED7EB1" w:rsidR="006F0DA4" w:rsidRPr="00E85006" w:rsidRDefault="00CF7D13" w:rsidP="002525D4">
      <w:pPr>
        <w:spacing w:line="240" w:lineRule="auto"/>
        <w:ind w:leftChars="405" w:left="850" w:firstLineChars="118"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主要評価項目である○○スコアの</w:t>
      </w:r>
      <w:r w:rsidRPr="00E85006">
        <w:rPr>
          <w:rFonts w:ascii="HG丸ｺﾞｼｯｸM-PRO" w:eastAsia="HG丸ｺﾞｼｯｸM-PRO" w:hAnsi="HG丸ｺﾞｼｯｸM-PRO"/>
          <w:color w:val="0000FF"/>
          <w:sz w:val="24"/>
          <w:szCs w:val="24"/>
        </w:rPr>
        <w:t>8</w:t>
      </w:r>
      <w:r w:rsidRPr="00E85006">
        <w:rPr>
          <w:rFonts w:ascii="HG丸ｺﾞｼｯｸM-PRO" w:eastAsia="HG丸ｺﾞｼｯｸM-PRO" w:hAnsi="HG丸ｺﾞｼｯｸM-PRO" w:hint="eastAsia"/>
          <w:color w:val="0000FF"/>
          <w:sz w:val="24"/>
          <w:szCs w:val="24"/>
        </w:rPr>
        <w:t>週後の</w:t>
      </w:r>
      <w:r w:rsidR="00C073F5" w:rsidRPr="00E85006">
        <w:rPr>
          <w:rFonts w:ascii="HG丸ｺﾞｼｯｸM-PRO" w:eastAsia="HG丸ｺﾞｼｯｸM-PRO" w:hAnsi="HG丸ｺﾞｼｯｸM-PRO" w:hint="eastAsia"/>
          <w:color w:val="0000FF"/>
          <w:sz w:val="24"/>
          <w:szCs w:val="24"/>
        </w:rPr>
        <w:t>値</w:t>
      </w:r>
      <w:r w:rsidRPr="00E85006">
        <w:rPr>
          <w:rFonts w:ascii="HG丸ｺﾞｼｯｸM-PRO" w:eastAsia="HG丸ｺﾞｼｯｸM-PRO" w:hAnsi="HG丸ｺﾞｼｯｸM-PRO" w:hint="eastAsia"/>
          <w:color w:val="0000FF"/>
          <w:sz w:val="24"/>
          <w:szCs w:val="24"/>
        </w:rPr>
        <w:t>は、共分散分析（</w:t>
      </w:r>
      <w:r w:rsidRPr="00E85006">
        <w:rPr>
          <w:rFonts w:ascii="HG丸ｺﾞｼｯｸM-PRO" w:eastAsia="HG丸ｺﾞｼｯｸM-PRO" w:hAnsi="HG丸ｺﾞｼｯｸM-PRO"/>
          <w:color w:val="0000FF"/>
          <w:sz w:val="24"/>
          <w:szCs w:val="24"/>
        </w:rPr>
        <w:t>ANCOVA</w:t>
      </w:r>
      <w:r w:rsidRPr="00E85006">
        <w:rPr>
          <w:rFonts w:ascii="HG丸ｺﾞｼｯｸM-PRO" w:eastAsia="HG丸ｺﾞｼｯｸM-PRO" w:hAnsi="HG丸ｺﾞｼｯｸM-PRO" w:hint="eastAsia"/>
          <w:color w:val="0000FF"/>
          <w:sz w:val="24"/>
          <w:szCs w:val="24"/>
        </w:rPr>
        <w:t>）を用いて解析する。</w:t>
      </w:r>
      <w:r w:rsidRPr="00E85006">
        <w:rPr>
          <w:rFonts w:ascii="HG丸ｺﾞｼｯｸM-PRO" w:eastAsia="HG丸ｺﾞｼｯｸM-PRO" w:hAnsi="HG丸ｺﾞｼｯｸM-PRO"/>
          <w:color w:val="0000FF"/>
          <w:sz w:val="24"/>
          <w:szCs w:val="24"/>
        </w:rPr>
        <w:t>8週時の○○</w:t>
      </w:r>
      <w:r w:rsidRPr="00E85006">
        <w:rPr>
          <w:rFonts w:ascii="HG丸ｺﾞｼｯｸM-PRO" w:eastAsia="HG丸ｺﾞｼｯｸM-PRO" w:hAnsi="HG丸ｺﾞｼｯｸM-PRO" w:hint="eastAsia"/>
          <w:color w:val="0000FF"/>
          <w:sz w:val="24"/>
          <w:szCs w:val="24"/>
        </w:rPr>
        <w:t>スコアを従属変数、ベースライン時の○○スコアを共変量、投与群を固定効果とする。主要な解析は</w:t>
      </w:r>
      <w:r w:rsidRPr="00E85006">
        <w:rPr>
          <w:rFonts w:ascii="HG丸ｺﾞｼｯｸM-PRO" w:eastAsia="HG丸ｺﾞｼｯｸM-PRO" w:hAnsi="HG丸ｺﾞｼｯｸM-PRO"/>
          <w:color w:val="0000FF"/>
          <w:sz w:val="24"/>
          <w:szCs w:val="24"/>
        </w:rPr>
        <w:t>FAS</w:t>
      </w:r>
      <w:r w:rsidRPr="00E85006">
        <w:rPr>
          <w:rFonts w:ascii="HG丸ｺﾞｼｯｸM-PRO" w:eastAsia="HG丸ｺﾞｼｯｸM-PRO" w:hAnsi="HG丸ｺﾞｼｯｸM-PRO" w:hint="eastAsia"/>
          <w:color w:val="0000FF"/>
          <w:sz w:val="24"/>
          <w:szCs w:val="24"/>
        </w:rPr>
        <w:t>を用いて行う。</w:t>
      </w:r>
    </w:p>
    <w:p w14:paraId="6812B5D4" w14:textId="7BB0F2D2" w:rsidR="00CF7D13" w:rsidRPr="00E85006" w:rsidRDefault="00CF7D13" w:rsidP="009A3A12">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副次評価項目</w:t>
      </w:r>
      <w:r w:rsidR="00297AB3" w:rsidRPr="00E85006">
        <w:rPr>
          <w:rFonts w:ascii="HG丸ｺﾞｼｯｸM-PRO" w:eastAsia="HG丸ｺﾞｼｯｸM-PRO" w:hAnsi="HG丸ｺﾞｼｯｸM-PRO" w:hint="eastAsia"/>
          <w:i/>
          <w:color w:val="FF0000"/>
          <w:sz w:val="24"/>
          <w:szCs w:val="24"/>
        </w:rPr>
        <w:t>の解析方法についても記載する。</w:t>
      </w:r>
    </w:p>
    <w:p w14:paraId="4EA14A7B" w14:textId="77777777" w:rsidR="008F765D" w:rsidRPr="00E85006" w:rsidRDefault="008F765D" w:rsidP="00DC0E5F">
      <w:pPr>
        <w:spacing w:line="240" w:lineRule="auto"/>
        <w:ind w:leftChars="202" w:left="424" w:firstLineChars="100" w:firstLine="240"/>
        <w:rPr>
          <w:rFonts w:ascii="HG丸ｺﾞｼｯｸM-PRO" w:eastAsia="HG丸ｺﾞｼｯｸM-PRO" w:hAnsi="HG丸ｺﾞｼｯｸM-PRO"/>
          <w:color w:val="0000FF"/>
          <w:sz w:val="24"/>
          <w:szCs w:val="24"/>
        </w:rPr>
      </w:pPr>
    </w:p>
    <w:p w14:paraId="7CEF68B8" w14:textId="612234E6" w:rsidR="00DC0E5F" w:rsidRPr="00E85006" w:rsidRDefault="00DC0E5F" w:rsidP="002525D4">
      <w:pPr>
        <w:spacing w:line="240" w:lineRule="auto"/>
        <w:ind w:leftChars="136" w:left="425"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9</w:t>
      </w:r>
      <w:r w:rsidRPr="00E85006">
        <w:rPr>
          <w:rFonts w:ascii="HG丸ｺﾞｼｯｸM-PRO" w:eastAsia="HG丸ｺﾞｼｯｸM-PRO" w:hAnsi="HG丸ｺﾞｼｯｸM-PRO" w:hint="eastAsia"/>
          <w:color w:val="0000FF"/>
          <w:sz w:val="24"/>
          <w:szCs w:val="24"/>
        </w:rPr>
        <w:t>-</w:t>
      </w:r>
      <w:r w:rsidR="00F30B32" w:rsidRPr="00E85006">
        <w:rPr>
          <w:rFonts w:ascii="HG丸ｺﾞｼｯｸM-PRO" w:eastAsia="HG丸ｺﾞｼｯｸM-PRO" w:hAnsi="HG丸ｺﾞｼｯｸM-PRO"/>
          <w:color w:val="0000FF"/>
          <w:sz w:val="24"/>
          <w:szCs w:val="24"/>
        </w:rPr>
        <w:t>3</w:t>
      </w:r>
      <w:r w:rsidRPr="00E85006">
        <w:rPr>
          <w:rFonts w:ascii="HG丸ｺﾞｼｯｸM-PRO" w:eastAsia="HG丸ｺﾞｼｯｸM-PRO" w:hAnsi="HG丸ｺﾞｼｯｸM-PRO" w:hint="eastAsia"/>
          <w:color w:val="0000FF"/>
          <w:sz w:val="24"/>
          <w:szCs w:val="24"/>
        </w:rPr>
        <w:t>. 中間解析における統計解析手法</w:t>
      </w:r>
    </w:p>
    <w:p w14:paraId="07915CD9" w14:textId="2C9589F3" w:rsidR="00DC0E5F" w:rsidRPr="00E85006" w:rsidRDefault="00DC0E5F" w:rsidP="002525D4">
      <w:pPr>
        <w:spacing w:line="240" w:lineRule="auto"/>
        <w:ind w:leftChars="405" w:left="850"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中間解析を行う場合には実施される統計解析手法の説明(計画された中間解析の時期を含む。)</w:t>
      </w:r>
      <w:r w:rsidRPr="00E85006">
        <w:rPr>
          <w:rFonts w:ascii="HG丸ｺﾞｼｯｸM-PRO" w:eastAsia="HG丸ｺﾞｼｯｸM-PRO" w:hAnsi="HG丸ｺﾞｼｯｸM-PRO" w:hint="eastAsia"/>
          <w:i/>
          <w:color w:val="FF0000"/>
          <w:sz w:val="24"/>
          <w:szCs w:val="24"/>
        </w:rPr>
        <w:t>を記載する。</w:t>
      </w:r>
    </w:p>
    <w:p w14:paraId="6EA3AA00" w14:textId="77777777" w:rsidR="00DC0E5F" w:rsidRPr="00E85006" w:rsidRDefault="00DC0E5F" w:rsidP="00DC0E5F">
      <w:pPr>
        <w:spacing w:line="240" w:lineRule="auto"/>
        <w:ind w:leftChars="472" w:left="991" w:firstLineChars="117" w:firstLine="281"/>
        <w:rPr>
          <w:rFonts w:ascii="HG丸ｺﾞｼｯｸM-PRO" w:eastAsia="HG丸ｺﾞｼｯｸM-PRO" w:hAnsi="HG丸ｺﾞｼｯｸM-PRO"/>
          <w:color w:val="0000FF"/>
          <w:sz w:val="24"/>
          <w:szCs w:val="24"/>
        </w:rPr>
      </w:pPr>
    </w:p>
    <w:p w14:paraId="17BDB28C" w14:textId="78544B45" w:rsidR="00DC0E5F" w:rsidRPr="00E85006" w:rsidRDefault="00DC0E5F" w:rsidP="002525D4">
      <w:pPr>
        <w:spacing w:line="240" w:lineRule="auto"/>
        <w:ind w:leftChars="136" w:left="425" w:hangingChars="58" w:hanging="139"/>
        <w:rPr>
          <w:rFonts w:ascii="HG丸ｺﾞｼｯｸM-PRO" w:eastAsia="HG丸ｺﾞｼｯｸM-PRO" w:hAnsi="HG丸ｺﾞｼｯｸM-PRO"/>
          <w:color w:val="000000"/>
          <w:sz w:val="24"/>
          <w:szCs w:val="24"/>
        </w:rPr>
      </w:pPr>
      <w:r w:rsidRPr="00E85006">
        <w:rPr>
          <w:rFonts w:ascii="HG丸ｺﾞｼｯｸM-PRO" w:eastAsia="HG丸ｺﾞｼｯｸM-PRO" w:hAnsi="HG丸ｺﾞｼｯｸM-PRO"/>
          <w:color w:val="000000"/>
          <w:sz w:val="24"/>
          <w:szCs w:val="24"/>
        </w:rPr>
        <w:t>9</w:t>
      </w:r>
      <w:r w:rsidRPr="00E85006">
        <w:rPr>
          <w:rFonts w:ascii="HG丸ｺﾞｼｯｸM-PRO" w:eastAsia="HG丸ｺﾞｼｯｸM-PRO" w:hAnsi="HG丸ｺﾞｼｯｸM-PRO" w:hint="eastAsia"/>
          <w:color w:val="000000"/>
          <w:sz w:val="24"/>
          <w:szCs w:val="24"/>
        </w:rPr>
        <w:t>-</w:t>
      </w:r>
      <w:r w:rsidR="00F30B32" w:rsidRPr="00E85006">
        <w:rPr>
          <w:rFonts w:ascii="HG丸ｺﾞｼｯｸM-PRO" w:eastAsia="HG丸ｺﾞｼｯｸM-PRO" w:hAnsi="HG丸ｺﾞｼｯｸM-PRO"/>
          <w:color w:val="000000"/>
          <w:sz w:val="24"/>
          <w:szCs w:val="24"/>
        </w:rPr>
        <w:t>4</w:t>
      </w:r>
      <w:r w:rsidRPr="00E85006">
        <w:rPr>
          <w:rFonts w:ascii="HG丸ｺﾞｼｯｸM-PRO" w:eastAsia="HG丸ｺﾞｼｯｸM-PRO" w:hAnsi="HG丸ｺﾞｼｯｸM-PRO" w:hint="eastAsia"/>
          <w:color w:val="000000"/>
          <w:sz w:val="24"/>
          <w:szCs w:val="24"/>
        </w:rPr>
        <w:t>. 予定登録症例数及びその根拠</w:t>
      </w:r>
    </w:p>
    <w:p w14:paraId="637751BD" w14:textId="77777777" w:rsidR="00DC0E5F" w:rsidRPr="00E85006" w:rsidRDefault="00DC0E5F" w:rsidP="002525D4">
      <w:pPr>
        <w:spacing w:line="240" w:lineRule="auto"/>
        <w:ind w:leftChars="405" w:left="850"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計画された登録症例数並</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に臨床研究の検出力</w:t>
      </w:r>
      <w:r w:rsidRPr="00E85006">
        <w:rPr>
          <w:rFonts w:ascii="HG丸ｺﾞｼｯｸM-PRO" w:eastAsia="HG丸ｺﾞｼｯｸM-PRO" w:hAnsi="HG丸ｺﾞｼｯｸM-PRO" w:hint="eastAsia"/>
          <w:i/>
          <w:color w:val="FF0000"/>
          <w:sz w:val="24"/>
          <w:szCs w:val="24"/>
        </w:rPr>
        <w:t>、有意水準、</w:t>
      </w:r>
      <w:r w:rsidRPr="00E85006">
        <w:rPr>
          <w:rFonts w:ascii="HG丸ｺﾞｼｯｸM-PRO" w:eastAsia="HG丸ｺﾞｼｯｸM-PRO" w:hAnsi="HG丸ｺﾞｼｯｸM-PRO"/>
          <w:i/>
          <w:color w:val="FF0000"/>
          <w:sz w:val="24"/>
          <w:szCs w:val="24"/>
        </w:rPr>
        <w:t>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臨床上の理由からの考察を含む症例数設定の根拠</w:t>
      </w:r>
      <w:r w:rsidRPr="00E85006">
        <w:rPr>
          <w:rFonts w:ascii="HG丸ｺﾞｼｯｸM-PRO" w:eastAsia="HG丸ｺﾞｼｯｸM-PRO" w:hAnsi="HG丸ｺﾞｼｯｸM-PRO" w:hint="eastAsia"/>
          <w:i/>
          <w:color w:val="FF0000"/>
          <w:sz w:val="24"/>
          <w:szCs w:val="24"/>
        </w:rPr>
        <w:t>を記載する。</w:t>
      </w:r>
    </w:p>
    <w:p w14:paraId="7387B84B" w14:textId="77777777" w:rsidR="00DC0E5F" w:rsidRPr="00E85006" w:rsidRDefault="00DC0E5F" w:rsidP="002525D4">
      <w:pPr>
        <w:spacing w:line="240" w:lineRule="auto"/>
        <w:ind w:leftChars="405" w:left="850"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i/>
          <w:color w:val="FF0000"/>
          <w:sz w:val="24"/>
          <w:szCs w:val="24"/>
        </w:rPr>
        <w:t>なお、多施設共同研究においては、各実施医療機関の登録症例数を特定すること。</w:t>
      </w:r>
    </w:p>
    <w:p w14:paraId="38B60005" w14:textId="77777777" w:rsidR="00DC0E5F" w:rsidRPr="00E85006" w:rsidRDefault="00DC0E5F" w:rsidP="002525D4">
      <w:pPr>
        <w:spacing w:line="240" w:lineRule="auto"/>
        <w:ind w:leftChars="202" w:left="424" w:firstLineChars="295" w:firstLine="708"/>
        <w:rPr>
          <w:rFonts w:ascii="HG丸ｺﾞｼｯｸM-PRO" w:eastAsia="HG丸ｺﾞｼｯｸM-PRO" w:hAnsi="HG丸ｺﾞｼｯｸM-PRO"/>
          <w:color w:val="0000FF"/>
          <w:sz w:val="24"/>
          <w:szCs w:val="24"/>
          <w:lang w:eastAsia="zh-TW"/>
        </w:rPr>
      </w:pPr>
      <w:r w:rsidRPr="00E85006">
        <w:rPr>
          <w:rFonts w:ascii="HG丸ｺﾞｼｯｸM-PRO" w:eastAsia="HG丸ｺﾞｼｯｸM-PRO" w:hAnsi="HG丸ｺﾞｼｯｸM-PRO" w:hint="eastAsia"/>
          <w:color w:val="0000FF"/>
          <w:sz w:val="24"/>
          <w:szCs w:val="24"/>
          <w:lang w:eastAsia="zh-TW"/>
        </w:rPr>
        <w:t>予定登録症例数</w:t>
      </w:r>
    </w:p>
    <w:p w14:paraId="392B9383" w14:textId="77777777" w:rsidR="00DC0E5F" w:rsidRPr="00E85006" w:rsidRDefault="00DC0E5F" w:rsidP="002525D4">
      <w:pPr>
        <w:spacing w:line="240" w:lineRule="auto"/>
        <w:ind w:leftChars="202" w:left="424" w:firstLineChars="414" w:firstLine="994"/>
        <w:rPr>
          <w:rFonts w:ascii="HG丸ｺﾞｼｯｸM-PRO" w:eastAsia="HG丸ｺﾞｼｯｸM-PRO" w:hAnsi="HG丸ｺﾞｼｯｸM-PRO"/>
          <w:color w:val="0000FF"/>
          <w:sz w:val="24"/>
          <w:szCs w:val="24"/>
          <w:lang w:eastAsia="zh-TW"/>
        </w:rPr>
      </w:pPr>
      <w:r w:rsidRPr="00E85006">
        <w:rPr>
          <w:rFonts w:ascii="HG丸ｺﾞｼｯｸM-PRO" w:eastAsia="HG丸ｺﾞｼｯｸM-PRO" w:hAnsi="HG丸ｺﾞｼｯｸM-PRO" w:hint="eastAsia"/>
          <w:color w:val="0000FF"/>
          <w:sz w:val="24"/>
          <w:szCs w:val="24"/>
          <w:lang w:eastAsia="zh-TW"/>
        </w:rPr>
        <w:t>試験全体　●例</w:t>
      </w:r>
    </w:p>
    <w:p w14:paraId="57C6DE4F" w14:textId="77777777" w:rsidR="00DC0E5F" w:rsidRPr="00E85006" w:rsidRDefault="00DC0E5F" w:rsidP="002525D4">
      <w:pPr>
        <w:spacing w:line="240" w:lineRule="auto"/>
        <w:ind w:leftChars="202" w:left="424" w:firstLineChars="414" w:firstLine="994"/>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各施設　○○病院　●例、△△病院　●例、・・・</w:t>
      </w:r>
    </w:p>
    <w:p w14:paraId="034B4EC0" w14:textId="77777777" w:rsidR="00DC0E5F" w:rsidRPr="00E85006" w:rsidRDefault="00DC0E5F" w:rsidP="00DC0E5F">
      <w:pPr>
        <w:spacing w:line="240" w:lineRule="auto"/>
        <w:ind w:leftChars="202" w:left="424" w:firstLineChars="100" w:firstLine="240"/>
        <w:rPr>
          <w:rFonts w:ascii="HG丸ｺﾞｼｯｸM-PRO" w:eastAsia="HG丸ｺﾞｼｯｸM-PRO" w:hAnsi="HG丸ｺﾞｼｯｸM-PRO"/>
          <w:color w:val="0000FF"/>
          <w:sz w:val="24"/>
          <w:szCs w:val="24"/>
        </w:rPr>
      </w:pPr>
    </w:p>
    <w:p w14:paraId="7B18CB40" w14:textId="77777777" w:rsidR="00DC0E5F" w:rsidRPr="00E85006" w:rsidRDefault="00DC0E5F" w:rsidP="00DC0E5F">
      <w:pPr>
        <w:spacing w:line="240" w:lineRule="auto"/>
        <w:ind w:leftChars="202" w:left="424" w:firstLineChars="355" w:firstLine="852"/>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予定症例数の設定根拠</w:t>
      </w:r>
    </w:p>
    <w:p w14:paraId="013A5C9A" w14:textId="77777777" w:rsidR="00DC0E5F" w:rsidRPr="00E85006" w:rsidRDefault="00DC0E5F" w:rsidP="00DC0E5F">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例　A薬群におけるXスコアの変化量の平均値は●、標準偏差は▲、プラセボ群におけるXスコアの変化量の平均値は○、標準偏差は△と仮定し、有意水準5</w:t>
      </w:r>
      <w:r w:rsidRPr="00E85006">
        <w:rPr>
          <w:rFonts w:ascii="HG丸ｺﾞｼｯｸM-PRO" w:eastAsia="HG丸ｺﾞｼｯｸM-PRO" w:hAnsi="HG丸ｺﾞｼｯｸM-PRO"/>
          <w:i/>
          <w:color w:val="FF0000"/>
          <w:sz w:val="24"/>
          <w:szCs w:val="24"/>
        </w:rPr>
        <w:t>%</w:t>
      </w:r>
      <w:r w:rsidRPr="00E85006">
        <w:rPr>
          <w:rFonts w:ascii="HG丸ｺﾞｼｯｸM-PRO" w:eastAsia="HG丸ｺﾞｼｯｸM-PRO" w:hAnsi="HG丸ｺﾞｼｯｸM-PRO" w:hint="eastAsia"/>
          <w:i/>
          <w:color w:val="FF0000"/>
          <w:sz w:val="24"/>
          <w:szCs w:val="24"/>
        </w:rPr>
        <w:t>、検出力8</w:t>
      </w:r>
      <w:r w:rsidRPr="00E85006">
        <w:rPr>
          <w:rFonts w:ascii="HG丸ｺﾞｼｯｸM-PRO" w:eastAsia="HG丸ｺﾞｼｯｸM-PRO" w:hAnsi="HG丸ｺﾞｼｯｸM-PRO"/>
          <w:i/>
          <w:color w:val="FF0000"/>
          <w:sz w:val="24"/>
          <w:szCs w:val="24"/>
        </w:rPr>
        <w:t>0%</w:t>
      </w:r>
      <w:r w:rsidRPr="00E85006">
        <w:rPr>
          <w:rFonts w:ascii="HG丸ｺﾞｼｯｸM-PRO" w:eastAsia="HG丸ｺﾞｼｯｸM-PRO" w:hAnsi="HG丸ｺﾞｼｯｸM-PRO" w:hint="eastAsia"/>
          <w:i/>
          <w:color w:val="FF0000"/>
          <w:sz w:val="24"/>
          <w:szCs w:val="24"/>
        </w:rPr>
        <w:t>としたとき、Y検定で有意差を見出すために必要な被験者数は1群あたり■例、合計□であった。解析除外割合を約5</w:t>
      </w:r>
      <w:r w:rsidRPr="00E85006">
        <w:rPr>
          <w:rFonts w:ascii="HG丸ｺﾞｼｯｸM-PRO" w:eastAsia="HG丸ｺﾞｼｯｸM-PRO" w:hAnsi="HG丸ｺﾞｼｯｸM-PRO"/>
          <w:i/>
          <w:color w:val="FF0000"/>
          <w:sz w:val="24"/>
          <w:szCs w:val="24"/>
        </w:rPr>
        <w:t>%</w:t>
      </w:r>
      <w:r w:rsidRPr="00E85006">
        <w:rPr>
          <w:rFonts w:ascii="HG丸ｺﾞｼｯｸM-PRO" w:eastAsia="HG丸ｺﾞｼｯｸM-PRO" w:hAnsi="HG丸ｺﾞｼｯｸM-PRO" w:hint="eastAsia"/>
          <w:i/>
          <w:color w:val="FF0000"/>
          <w:sz w:val="24"/>
          <w:szCs w:val="24"/>
        </w:rPr>
        <w:t>と仮定した場合、予定症例数は1群◆例、合計◇例となる。</w:t>
      </w:r>
    </w:p>
    <w:p w14:paraId="36FF3E36" w14:textId="77777777" w:rsidR="00DC0E5F" w:rsidRPr="00E85006" w:rsidRDefault="00DC0E5F" w:rsidP="00DC0E5F">
      <w:pPr>
        <w:spacing w:line="240" w:lineRule="auto"/>
        <w:ind w:leftChars="202" w:left="424" w:firstLineChars="100" w:firstLine="240"/>
        <w:rPr>
          <w:rFonts w:ascii="HG丸ｺﾞｼｯｸM-PRO" w:eastAsia="HG丸ｺﾞｼｯｸM-PRO" w:hAnsi="HG丸ｺﾞｼｯｸM-PRO"/>
          <w:sz w:val="24"/>
          <w:szCs w:val="24"/>
        </w:rPr>
      </w:pPr>
    </w:p>
    <w:p w14:paraId="79027548" w14:textId="54D88F99" w:rsidR="00DC0E5F" w:rsidRPr="00E85006" w:rsidRDefault="00DC0E5F" w:rsidP="002525D4">
      <w:pPr>
        <w:spacing w:line="240" w:lineRule="auto"/>
        <w:ind w:leftChars="136" w:left="425" w:hangingChars="58" w:hanging="139"/>
        <w:rPr>
          <w:rFonts w:ascii="HG丸ｺﾞｼｯｸM-PRO" w:eastAsia="HG丸ｺﾞｼｯｸM-PRO" w:hAnsi="HG丸ｺﾞｼｯｸM-PRO"/>
          <w:color w:val="000000"/>
          <w:sz w:val="24"/>
          <w:szCs w:val="24"/>
        </w:rPr>
      </w:pPr>
      <w:r w:rsidRPr="00E85006">
        <w:rPr>
          <w:rFonts w:ascii="HG丸ｺﾞｼｯｸM-PRO" w:eastAsia="HG丸ｺﾞｼｯｸM-PRO" w:hAnsi="HG丸ｺﾞｼｯｸM-PRO"/>
          <w:color w:val="000000"/>
          <w:sz w:val="24"/>
          <w:szCs w:val="24"/>
        </w:rPr>
        <w:t>9-</w:t>
      </w:r>
      <w:r w:rsidR="00F30B32" w:rsidRPr="00E85006">
        <w:rPr>
          <w:rFonts w:ascii="HG丸ｺﾞｼｯｸM-PRO" w:eastAsia="HG丸ｺﾞｼｯｸM-PRO" w:hAnsi="HG丸ｺﾞｼｯｸM-PRO"/>
          <w:color w:val="000000"/>
          <w:sz w:val="24"/>
          <w:szCs w:val="24"/>
        </w:rPr>
        <w:t>5</w:t>
      </w:r>
      <w:r w:rsidRPr="00E85006">
        <w:rPr>
          <w:rFonts w:ascii="HG丸ｺﾞｼｯｸM-PRO" w:eastAsia="HG丸ｺﾞｼｯｸM-PRO" w:hAnsi="HG丸ｺﾞｼｯｸM-PRO"/>
          <w:color w:val="000000"/>
          <w:sz w:val="24"/>
          <w:szCs w:val="24"/>
        </w:rPr>
        <w:t xml:space="preserve">. </w:t>
      </w:r>
      <w:r w:rsidRPr="00E85006">
        <w:rPr>
          <w:rFonts w:ascii="HG丸ｺﾞｼｯｸM-PRO" w:eastAsia="HG丸ｺﾞｼｯｸM-PRO" w:hAnsi="HG丸ｺﾞｼｯｸM-PRO"/>
          <w:i/>
          <w:color w:val="000000"/>
          <w:sz w:val="24"/>
          <w:szCs w:val="24"/>
        </w:rPr>
        <w:t>臨床研究の中止基準</w:t>
      </w:r>
    </w:p>
    <w:p w14:paraId="21B39B1B" w14:textId="2558387C" w:rsidR="00577571" w:rsidRPr="00E85006" w:rsidRDefault="00577571" w:rsidP="002525D4">
      <w:pPr>
        <w:spacing w:line="240" w:lineRule="auto"/>
        <w:ind w:leftChars="202" w:left="424" w:firstLineChars="295" w:firstLine="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4</w:t>
      </w:r>
      <w:r w:rsidRPr="00E85006">
        <w:rPr>
          <w:rFonts w:ascii="HG丸ｺﾞｼｯｸM-PRO" w:eastAsia="HG丸ｺﾞｼｯｸM-PRO" w:hAnsi="HG丸ｺﾞｼｯｸM-PRO"/>
          <w:color w:val="0000FF"/>
          <w:sz w:val="24"/>
          <w:szCs w:val="24"/>
        </w:rPr>
        <w:t xml:space="preserve">.5 </w:t>
      </w:r>
      <w:r w:rsidRPr="00E85006">
        <w:rPr>
          <w:rFonts w:ascii="HG丸ｺﾞｼｯｸM-PRO" w:eastAsia="HG丸ｺﾞｼｯｸM-PRO" w:hAnsi="HG丸ｺﾞｼｯｸM-PRO" w:hint="eastAsia"/>
          <w:color w:val="0000FF"/>
          <w:sz w:val="24"/>
          <w:szCs w:val="24"/>
        </w:rPr>
        <w:t>臨床研究の中止基準 参照</w:t>
      </w:r>
    </w:p>
    <w:p w14:paraId="17FE8646" w14:textId="77777777" w:rsidR="00DC0E5F" w:rsidRPr="00E85006" w:rsidRDefault="00DC0E5F" w:rsidP="00DC0E5F">
      <w:pPr>
        <w:spacing w:line="240" w:lineRule="auto"/>
        <w:ind w:leftChars="202" w:left="424" w:firstLineChars="100" w:firstLine="240"/>
        <w:rPr>
          <w:rFonts w:ascii="HG丸ｺﾞｼｯｸM-PRO" w:eastAsia="HG丸ｺﾞｼｯｸM-PRO" w:hAnsi="HG丸ｺﾞｼｯｸM-PRO"/>
          <w:i/>
          <w:color w:val="FF0000"/>
          <w:sz w:val="24"/>
          <w:szCs w:val="24"/>
        </w:rPr>
      </w:pPr>
    </w:p>
    <w:p w14:paraId="1A71EC18" w14:textId="1309D267" w:rsidR="00DC0E5F" w:rsidRPr="00E85006" w:rsidRDefault="00DC0E5F" w:rsidP="002525D4">
      <w:pPr>
        <w:spacing w:line="240" w:lineRule="auto"/>
        <w:ind w:leftChars="136" w:left="425" w:hangingChars="58" w:hanging="139"/>
        <w:rPr>
          <w:rFonts w:ascii="HG丸ｺﾞｼｯｸM-PRO" w:eastAsia="HG丸ｺﾞｼｯｸM-PRO" w:hAnsi="HG丸ｺﾞｼｯｸM-PRO"/>
          <w:color w:val="000000"/>
          <w:sz w:val="24"/>
          <w:szCs w:val="24"/>
        </w:rPr>
      </w:pPr>
      <w:r w:rsidRPr="00E85006">
        <w:rPr>
          <w:rFonts w:ascii="HG丸ｺﾞｼｯｸM-PRO" w:eastAsia="HG丸ｺﾞｼｯｸM-PRO" w:hAnsi="HG丸ｺﾞｼｯｸM-PRO"/>
          <w:color w:val="000000"/>
          <w:sz w:val="24"/>
          <w:szCs w:val="24"/>
        </w:rPr>
        <w:t>9-</w:t>
      </w:r>
      <w:r w:rsidR="00F30B32" w:rsidRPr="00E85006">
        <w:rPr>
          <w:rFonts w:ascii="HG丸ｺﾞｼｯｸM-PRO" w:eastAsia="HG丸ｺﾞｼｯｸM-PRO" w:hAnsi="HG丸ｺﾞｼｯｸM-PRO"/>
          <w:color w:val="000000"/>
          <w:sz w:val="24"/>
          <w:szCs w:val="24"/>
        </w:rPr>
        <w:t>6</w:t>
      </w:r>
      <w:r w:rsidRPr="00E85006">
        <w:rPr>
          <w:rFonts w:ascii="HG丸ｺﾞｼｯｸM-PRO" w:eastAsia="HG丸ｺﾞｼｯｸM-PRO" w:hAnsi="HG丸ｺﾞｼｯｸM-PRO"/>
          <w:color w:val="000000"/>
          <w:sz w:val="24"/>
          <w:szCs w:val="24"/>
        </w:rPr>
        <w:t>.</w:t>
      </w:r>
      <w:r w:rsidRPr="00E85006">
        <w:rPr>
          <w:rFonts w:ascii="HG丸ｺﾞｼｯｸM-PRO" w:eastAsia="HG丸ｺﾞｼｯｸM-PRO" w:hAnsi="HG丸ｺﾞｼｯｸM-PRO" w:hint="eastAsia"/>
          <w:color w:val="000000"/>
          <w:sz w:val="24"/>
          <w:szCs w:val="24"/>
        </w:rPr>
        <w:t xml:space="preserve"> </w:t>
      </w:r>
      <w:r w:rsidRPr="00E85006">
        <w:rPr>
          <w:rFonts w:ascii="HG丸ｺﾞｼｯｸM-PRO" w:eastAsia="HG丸ｺﾞｼｯｸM-PRO" w:hAnsi="HG丸ｺﾞｼｯｸM-PRO"/>
          <w:i/>
          <w:color w:val="000000"/>
          <w:sz w:val="24"/>
          <w:szCs w:val="24"/>
        </w:rPr>
        <w:t>欠落、不採用及</w:t>
      </w:r>
      <w:r w:rsidRPr="00E85006">
        <w:rPr>
          <w:rFonts w:ascii="HG丸ｺﾞｼｯｸM-PRO" w:eastAsia="HG丸ｺﾞｼｯｸM-PRO" w:hAnsi="HG丸ｺﾞｼｯｸM-PRO" w:hint="eastAsia"/>
          <w:i/>
          <w:color w:val="000000"/>
          <w:sz w:val="24"/>
          <w:szCs w:val="24"/>
        </w:rPr>
        <w:t>び</w:t>
      </w:r>
      <w:r w:rsidRPr="00E85006">
        <w:rPr>
          <w:rFonts w:ascii="HG丸ｺﾞｼｯｸM-PRO" w:eastAsia="HG丸ｺﾞｼｯｸM-PRO" w:hAnsi="HG丸ｺﾞｼｯｸM-PRO"/>
          <w:i/>
          <w:color w:val="000000"/>
          <w:sz w:val="24"/>
          <w:szCs w:val="24"/>
        </w:rPr>
        <w:t>異常</w:t>
      </w:r>
      <w:r w:rsidRPr="00E85006">
        <w:rPr>
          <w:rFonts w:ascii="HG丸ｺﾞｼｯｸM-PRO" w:eastAsia="HG丸ｺﾞｼｯｸM-PRO" w:hAnsi="HG丸ｺﾞｼｯｸM-PRO" w:hint="eastAsia"/>
          <w:i/>
          <w:color w:val="000000"/>
          <w:sz w:val="24"/>
          <w:szCs w:val="24"/>
        </w:rPr>
        <w:t>デ</w:t>
      </w:r>
      <w:r w:rsidRPr="00E85006">
        <w:rPr>
          <w:rFonts w:ascii="HG丸ｺﾞｼｯｸM-PRO" w:eastAsia="HG丸ｺﾞｼｯｸM-PRO" w:hAnsi="HG丸ｺﾞｼｯｸM-PRO"/>
          <w:i/>
          <w:color w:val="000000"/>
          <w:sz w:val="24"/>
          <w:szCs w:val="24"/>
        </w:rPr>
        <w:t>ータの取扱いの手順</w:t>
      </w:r>
    </w:p>
    <w:p w14:paraId="1F7B2532" w14:textId="1C426EF6" w:rsidR="00DC0E5F" w:rsidRPr="00E85006" w:rsidRDefault="00C9646D" w:rsidP="002525D4">
      <w:pPr>
        <w:spacing w:line="240" w:lineRule="auto"/>
        <w:ind w:leftChars="405" w:left="850"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8週時点で欠測の○○スコアは、</w:t>
      </w:r>
      <w:r w:rsidRPr="00E85006">
        <w:rPr>
          <w:rFonts w:ascii="HG丸ｺﾞｼｯｸM-PRO" w:eastAsia="HG丸ｺﾞｼｯｸM-PRO" w:hAnsi="HG丸ｺﾞｼｯｸM-PRO" w:hint="eastAsia"/>
          <w:color w:val="0000FF"/>
          <w:sz w:val="24"/>
          <w:szCs w:val="24"/>
        </w:rPr>
        <w:t>欠測の直前の値を代入する</w:t>
      </w:r>
      <w:r w:rsidRPr="00E85006">
        <w:rPr>
          <w:rFonts w:ascii="HG丸ｺﾞｼｯｸM-PRO" w:eastAsia="HG丸ｺﾞｼｯｸM-PRO" w:hAnsi="HG丸ｺﾞｼｯｸM-PRO"/>
          <w:color w:val="0000FF"/>
          <w:sz w:val="24"/>
          <w:szCs w:val="24"/>
        </w:rPr>
        <w:t>Last Observation Carried Forward</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LOCF</w:t>
      </w:r>
      <w:r w:rsidRPr="00E85006">
        <w:rPr>
          <w:rFonts w:ascii="HG丸ｺﾞｼｯｸM-PRO" w:eastAsia="HG丸ｺﾞｼｯｸM-PRO" w:hAnsi="HG丸ｺﾞｼｯｸM-PRO" w:hint="eastAsia"/>
          <w:color w:val="0000FF"/>
          <w:sz w:val="24"/>
          <w:szCs w:val="24"/>
        </w:rPr>
        <w:t>）を用いて補完する。</w:t>
      </w:r>
    </w:p>
    <w:p w14:paraId="5B1554F4" w14:textId="77777777" w:rsidR="00243E9A" w:rsidRPr="00E85006" w:rsidRDefault="00243E9A" w:rsidP="004D1472">
      <w:pPr>
        <w:spacing w:line="240" w:lineRule="auto"/>
        <w:ind w:leftChars="472" w:left="991" w:firstLineChars="117" w:firstLine="281"/>
        <w:rPr>
          <w:rFonts w:ascii="HG丸ｺﾞｼｯｸM-PRO" w:eastAsia="HG丸ｺﾞｼｯｸM-PRO" w:hAnsi="HG丸ｺﾞｼｯｸM-PRO"/>
          <w:i/>
          <w:color w:val="FF0000"/>
          <w:sz w:val="24"/>
          <w:szCs w:val="24"/>
        </w:rPr>
      </w:pPr>
    </w:p>
    <w:p w14:paraId="524EA5C9" w14:textId="7AD96985" w:rsidR="00DC0E5F" w:rsidRPr="00E85006" w:rsidRDefault="00DC0E5F" w:rsidP="002525D4">
      <w:pPr>
        <w:spacing w:line="240" w:lineRule="auto"/>
        <w:ind w:firstLineChars="118" w:firstLine="283"/>
        <w:rPr>
          <w:rFonts w:ascii="HG丸ｺﾞｼｯｸM-PRO" w:eastAsia="HG丸ｺﾞｼｯｸM-PRO" w:hAnsi="HG丸ｺﾞｼｯｸM-PRO"/>
          <w:i/>
          <w:color w:val="000000"/>
          <w:sz w:val="24"/>
          <w:szCs w:val="24"/>
        </w:rPr>
      </w:pPr>
      <w:r w:rsidRPr="00E85006">
        <w:rPr>
          <w:rFonts w:ascii="HG丸ｺﾞｼｯｸM-PRO" w:eastAsia="HG丸ｺﾞｼｯｸM-PRO" w:hAnsi="HG丸ｺﾞｼｯｸM-PRO"/>
          <w:color w:val="000000"/>
          <w:sz w:val="24"/>
          <w:szCs w:val="24"/>
        </w:rPr>
        <w:t>9-</w:t>
      </w:r>
      <w:r w:rsidR="00F30B32" w:rsidRPr="00E85006">
        <w:rPr>
          <w:rFonts w:ascii="HG丸ｺﾞｼｯｸM-PRO" w:eastAsia="HG丸ｺﾞｼｯｸM-PRO" w:hAnsi="HG丸ｺﾞｼｯｸM-PRO"/>
          <w:color w:val="000000"/>
          <w:sz w:val="24"/>
          <w:szCs w:val="24"/>
        </w:rPr>
        <w:t>7</w:t>
      </w:r>
      <w:r w:rsidRPr="00E85006">
        <w:rPr>
          <w:rFonts w:ascii="HG丸ｺﾞｼｯｸM-PRO" w:eastAsia="HG丸ｺﾞｼｯｸM-PRO" w:hAnsi="HG丸ｺﾞｼｯｸM-PRO"/>
          <w:color w:val="000000"/>
          <w:sz w:val="24"/>
          <w:szCs w:val="24"/>
        </w:rPr>
        <w:t>.</w:t>
      </w:r>
      <w:r w:rsidRPr="00E85006">
        <w:rPr>
          <w:rFonts w:ascii="HG丸ｺﾞｼｯｸM-PRO" w:eastAsia="HG丸ｺﾞｼｯｸM-PRO" w:hAnsi="HG丸ｺﾞｼｯｸM-PRO"/>
          <w:i/>
          <w:color w:val="000000"/>
          <w:sz w:val="24"/>
          <w:szCs w:val="24"/>
        </w:rPr>
        <w:t xml:space="preserve"> 当初の統計的な解析計画を変更する場合の手順</w:t>
      </w:r>
    </w:p>
    <w:p w14:paraId="2E3AF9D2" w14:textId="77777777" w:rsidR="00DC0E5F" w:rsidRPr="00E85006" w:rsidRDefault="00DC0E5F" w:rsidP="002525D4">
      <w:pPr>
        <w:spacing w:line="240" w:lineRule="auto"/>
        <w:ind w:leftChars="405" w:left="850"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当初の統計的な解析計画からの変更</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ある場合は、研究計画書又は統計解析計画書を改訂し、臨床研究の総括報告書においても説明すること。</w:t>
      </w:r>
    </w:p>
    <w:p w14:paraId="5FD7F0E7" w14:textId="3E4149FC" w:rsidR="00DC0E5F" w:rsidRPr="00E85006" w:rsidRDefault="00DC0E5F" w:rsidP="00DC0E5F">
      <w:pPr>
        <w:spacing w:line="240" w:lineRule="auto"/>
        <w:ind w:leftChars="202" w:left="424" w:firstLineChars="100" w:firstLine="240"/>
        <w:rPr>
          <w:rFonts w:ascii="HG丸ｺﾞｼｯｸM-PRO" w:eastAsia="HG丸ｺﾞｼｯｸM-PRO" w:hAnsi="HG丸ｺﾞｼｯｸM-PRO"/>
          <w:i/>
          <w:color w:val="FF0000"/>
          <w:sz w:val="24"/>
          <w:szCs w:val="24"/>
        </w:rPr>
      </w:pPr>
    </w:p>
    <w:p w14:paraId="7A41B0BF" w14:textId="77777777" w:rsidR="00B82D6A" w:rsidRPr="00E85006" w:rsidRDefault="00B82D6A" w:rsidP="002525D4">
      <w:pPr>
        <w:spacing w:line="240" w:lineRule="auto"/>
        <w:ind w:leftChars="1" w:left="708" w:hangingChars="294" w:hanging="706"/>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10. </w:t>
      </w:r>
      <w:r w:rsidRPr="00E85006">
        <w:rPr>
          <w:rFonts w:ascii="HG丸ｺﾞｼｯｸM-PRO" w:eastAsia="HG丸ｺﾞｼｯｸM-PRO" w:hAnsi="HG丸ｺﾞｼｯｸM-PRO" w:hint="eastAsia"/>
          <w:sz w:val="24"/>
          <w:szCs w:val="24"/>
        </w:rPr>
        <w:t>原資料等の閲覧</w:t>
      </w:r>
    </w:p>
    <w:p w14:paraId="45267FA1" w14:textId="77777777" w:rsidR="002B6A41" w:rsidRPr="00E85006" w:rsidRDefault="002B6A41" w:rsidP="002B6A41">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「原資料等</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臨床研究により得られた</w:t>
      </w:r>
      <w:r w:rsidRPr="00E85006">
        <w:rPr>
          <w:rFonts w:ascii="HG丸ｺﾞｼｯｸM-PRO" w:eastAsia="HG丸ｺﾞｼｯｸM-PRO" w:hAnsi="HG丸ｺﾞｼｯｸM-PRO" w:hint="eastAsia"/>
          <w:i/>
          <w:color w:val="FF0000"/>
          <w:sz w:val="24"/>
          <w:szCs w:val="24"/>
        </w:rPr>
        <w:t>デ</w:t>
      </w:r>
      <w:r w:rsidRPr="00E85006">
        <w:rPr>
          <w:rFonts w:ascii="HG丸ｺﾞｼｯｸM-PRO" w:eastAsia="HG丸ｺﾞｼｯｸM-PRO" w:hAnsi="HG丸ｺﾞｼｯｸM-PRO"/>
          <w:i/>
          <w:color w:val="FF0000"/>
          <w:sz w:val="24"/>
          <w:szCs w:val="24"/>
        </w:rPr>
        <w:t>ータその他の記録</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あって、法第32条の規定により締結した契約の内容を含む。</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の閲覧」について、研究責任医師は、研究計画書又は別の合意文書中に、研究責任医師及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実施医療機関</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、臨床研究に関連するモニタリン</w:t>
      </w:r>
      <w:r w:rsidRPr="00E85006">
        <w:rPr>
          <w:rFonts w:ascii="HG丸ｺﾞｼｯｸM-PRO" w:eastAsia="HG丸ｺﾞｼｯｸM-PRO" w:hAnsi="HG丸ｺﾞｼｯｸM-PRO" w:hint="eastAsia"/>
          <w:i/>
          <w:color w:val="FF0000"/>
          <w:sz w:val="24"/>
          <w:szCs w:val="24"/>
        </w:rPr>
        <w:t>グ</w:t>
      </w:r>
      <w:r w:rsidRPr="00E85006">
        <w:rPr>
          <w:rFonts w:ascii="HG丸ｺﾞｼｯｸM-PRO" w:eastAsia="HG丸ｺﾞｼｯｸM-PRO" w:hAnsi="HG丸ｺﾞｼｯｸM-PRO"/>
          <w:i/>
          <w:color w:val="FF0000"/>
          <w:sz w:val="24"/>
          <w:szCs w:val="24"/>
        </w:rPr>
        <w:t>、監査並</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に認定臨床研究審査委員会及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規制当局の調査の際に、原資料等の全ての臨床研究関連記録を直接閲覧に供す</w:t>
      </w:r>
      <w:r w:rsidRPr="00E85006">
        <w:rPr>
          <w:rFonts w:ascii="HG丸ｺﾞｼｯｸM-PRO" w:eastAsia="HG丸ｺﾞｼｯｸM-PRO" w:hAnsi="HG丸ｺﾞｼｯｸM-PRO" w:hint="eastAsia"/>
          <w:i/>
          <w:color w:val="FF0000"/>
          <w:sz w:val="24"/>
          <w:szCs w:val="24"/>
        </w:rPr>
        <w:t>べ</w:t>
      </w:r>
      <w:r w:rsidRPr="00E85006">
        <w:rPr>
          <w:rFonts w:ascii="HG丸ｺﾞｼｯｸM-PRO" w:eastAsia="HG丸ｺﾞｼｯｸM-PRO" w:hAnsi="HG丸ｺﾞｼｯｸM-PRO"/>
          <w:i/>
          <w:color w:val="FF0000"/>
          <w:sz w:val="24"/>
          <w:szCs w:val="24"/>
        </w:rPr>
        <w:t>き旨を記載すること。</w:t>
      </w:r>
    </w:p>
    <w:p w14:paraId="70FB2139" w14:textId="77777777" w:rsidR="002B6A41" w:rsidRPr="00E85006" w:rsidRDefault="002B6A41" w:rsidP="002B6A41">
      <w:pPr>
        <w:spacing w:line="240" w:lineRule="auto"/>
        <w:ind w:leftChars="202" w:left="424" w:firstLineChars="100" w:firstLine="240"/>
        <w:rPr>
          <w:rFonts w:ascii="HG丸ｺﾞｼｯｸM-PRO" w:eastAsia="HG丸ｺﾞｼｯｸM-PRO" w:hAnsi="HG丸ｺﾞｼｯｸM-PRO"/>
          <w:color w:val="000000"/>
          <w:sz w:val="24"/>
          <w:szCs w:val="24"/>
        </w:rPr>
      </w:pPr>
    </w:p>
    <w:p w14:paraId="6D366A76" w14:textId="155D21EA" w:rsidR="002714D4" w:rsidRPr="00E85006" w:rsidRDefault="002714D4" w:rsidP="002714D4">
      <w:pPr>
        <w:spacing w:line="240" w:lineRule="auto"/>
        <w:ind w:leftChars="202" w:left="424" w:firstLineChars="100" w:firstLine="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研究責任医師は、臨床研究に関連するモニタリン</w:t>
      </w:r>
      <w:r w:rsidRPr="00E85006">
        <w:rPr>
          <w:rFonts w:ascii="HG丸ｺﾞｼｯｸM-PRO" w:eastAsia="HG丸ｺﾞｼｯｸM-PRO" w:hAnsi="HG丸ｺﾞｼｯｸM-PRO" w:hint="eastAsia"/>
          <w:color w:val="0000FF"/>
          <w:sz w:val="24"/>
          <w:szCs w:val="24"/>
        </w:rPr>
        <w:t>グ</w:t>
      </w:r>
      <w:r w:rsidRPr="00E85006">
        <w:rPr>
          <w:rFonts w:ascii="HG丸ｺﾞｼｯｸM-PRO" w:eastAsia="HG丸ｺﾞｼｯｸM-PRO" w:hAnsi="HG丸ｺﾞｼｯｸM-PRO"/>
          <w:color w:val="0000FF"/>
          <w:sz w:val="24"/>
          <w:szCs w:val="24"/>
        </w:rPr>
        <w:t>、監査</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認定臨床研究審査委員会及</w:t>
      </w:r>
      <w:r w:rsidRPr="00E85006">
        <w:rPr>
          <w:rFonts w:ascii="HG丸ｺﾞｼｯｸM-PRO" w:eastAsia="HG丸ｺﾞｼｯｸM-PRO" w:hAnsi="HG丸ｺﾞｼｯｸM-PRO" w:hint="eastAsia"/>
          <w:color w:val="0000FF"/>
          <w:sz w:val="24"/>
          <w:szCs w:val="24"/>
        </w:rPr>
        <w:t>び国内外</w:t>
      </w:r>
      <w:r w:rsidRPr="00E85006">
        <w:rPr>
          <w:rFonts w:ascii="HG丸ｺﾞｼｯｸM-PRO" w:eastAsia="HG丸ｺﾞｼｯｸM-PRO" w:hAnsi="HG丸ｺﾞｼｯｸM-PRO"/>
          <w:color w:val="0000FF"/>
          <w:sz w:val="24"/>
          <w:szCs w:val="24"/>
        </w:rPr>
        <w:t>規制当局の調査の際に、原資料等</w:t>
      </w:r>
      <w:r w:rsidRPr="00E85006">
        <w:rPr>
          <w:rFonts w:ascii="HG丸ｺﾞｼｯｸM-PRO" w:eastAsia="HG丸ｺﾞｼｯｸM-PRO" w:hAnsi="HG丸ｺﾞｼｯｸM-PRO" w:hint="eastAsia"/>
          <w:color w:val="0000FF"/>
          <w:sz w:val="24"/>
          <w:szCs w:val="24"/>
        </w:rPr>
        <w:t>（資金提供者との</w:t>
      </w:r>
      <w:r w:rsidRPr="00E85006">
        <w:rPr>
          <w:rFonts w:ascii="HG丸ｺﾞｼｯｸM-PRO" w:eastAsia="HG丸ｺﾞｼｯｸM-PRO" w:hAnsi="HG丸ｺﾞｼｯｸM-PRO"/>
          <w:color w:val="0000FF"/>
          <w:sz w:val="24"/>
          <w:szCs w:val="24"/>
        </w:rPr>
        <w:t>契約の内容を含む。</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の全ての臨床研究関連記録</w:t>
      </w:r>
      <w:r w:rsidRPr="00E85006">
        <w:rPr>
          <w:rFonts w:ascii="HG丸ｺﾞｼｯｸM-PRO" w:eastAsia="HG丸ｺﾞｼｯｸM-PRO" w:hAnsi="HG丸ｺﾞｼｯｸM-PRO" w:hint="eastAsia"/>
          <w:color w:val="0000FF"/>
          <w:sz w:val="24"/>
          <w:szCs w:val="24"/>
        </w:rPr>
        <w:t>について、</w:t>
      </w:r>
      <w:r w:rsidRPr="00E85006">
        <w:rPr>
          <w:rFonts w:ascii="HG丸ｺﾞｼｯｸM-PRO" w:eastAsia="HG丸ｺﾞｼｯｸM-PRO" w:hAnsi="HG丸ｺﾞｼｯｸM-PRO"/>
          <w:color w:val="0000FF"/>
          <w:sz w:val="24"/>
          <w:szCs w:val="24"/>
        </w:rPr>
        <w:t>直接閲覧に</w:t>
      </w:r>
      <w:r w:rsidRPr="00E85006">
        <w:rPr>
          <w:rFonts w:ascii="HG丸ｺﾞｼｯｸM-PRO" w:eastAsia="HG丸ｺﾞｼｯｸM-PRO" w:hAnsi="HG丸ｺﾞｼｯｸM-PRO" w:hint="eastAsia"/>
          <w:color w:val="0000FF"/>
          <w:sz w:val="24"/>
          <w:szCs w:val="24"/>
        </w:rPr>
        <w:t>協力する。</w:t>
      </w:r>
    </w:p>
    <w:p w14:paraId="68D9E00E" w14:textId="77777777" w:rsidR="00BB1400" w:rsidRPr="00E85006" w:rsidRDefault="00BB1400" w:rsidP="00BB1400">
      <w:pPr>
        <w:spacing w:line="240" w:lineRule="auto"/>
        <w:ind w:leftChars="202" w:left="424" w:firstLineChars="100" w:firstLine="240"/>
        <w:rPr>
          <w:rFonts w:ascii="HG丸ｺﾞｼｯｸM-PRO" w:eastAsia="HG丸ｺﾞｼｯｸM-PRO" w:hAnsi="HG丸ｺﾞｼｯｸM-PRO"/>
          <w:color w:val="000000"/>
          <w:sz w:val="24"/>
          <w:szCs w:val="24"/>
        </w:rPr>
      </w:pPr>
    </w:p>
    <w:p w14:paraId="097556D3" w14:textId="77777777" w:rsidR="00BB1400" w:rsidRPr="00E85006" w:rsidRDefault="00BB1400" w:rsidP="000025F9">
      <w:pPr>
        <w:spacing w:line="240" w:lineRule="auto"/>
        <w:ind w:leftChars="1" w:left="708" w:hangingChars="294" w:hanging="706"/>
        <w:rPr>
          <w:rFonts w:ascii="HG丸ｺﾞｼｯｸM-PRO" w:eastAsia="HG丸ｺﾞｼｯｸM-PRO" w:hAnsi="HG丸ｺﾞｼｯｸM-PRO"/>
          <w:sz w:val="24"/>
          <w:szCs w:val="24"/>
        </w:rPr>
      </w:pPr>
      <w:bookmarkStart w:id="5" w:name="_Hlk522011754"/>
      <w:r w:rsidRPr="00E85006">
        <w:rPr>
          <w:rFonts w:ascii="HG丸ｺﾞｼｯｸM-PRO" w:eastAsia="HG丸ｺﾞｼｯｸM-PRO" w:hAnsi="HG丸ｺﾞｼｯｸM-PRO"/>
          <w:sz w:val="24"/>
          <w:szCs w:val="24"/>
        </w:rPr>
        <w:t xml:space="preserve">11. </w:t>
      </w:r>
      <w:r w:rsidRPr="00E85006">
        <w:rPr>
          <w:rFonts w:ascii="HG丸ｺﾞｼｯｸM-PRO" w:eastAsia="HG丸ｺﾞｼｯｸM-PRO" w:hAnsi="HG丸ｺﾞｼｯｸM-PRO" w:hint="eastAsia"/>
          <w:sz w:val="24"/>
          <w:szCs w:val="24"/>
        </w:rPr>
        <w:t>品質管理及び品質保証</w:t>
      </w:r>
    </w:p>
    <w:p w14:paraId="7590990B" w14:textId="77777777" w:rsidR="00BB1400" w:rsidRPr="00E85006" w:rsidRDefault="00BB1400" w:rsidP="000025F9">
      <w:pPr>
        <w:spacing w:line="240" w:lineRule="auto"/>
        <w:ind w:leftChars="136" w:left="425" w:hangingChars="58" w:hanging="139"/>
        <w:rPr>
          <w:rFonts w:ascii="HG丸ｺﾞｼｯｸM-PRO" w:eastAsia="HG丸ｺﾞｼｯｸM-PRO" w:hAnsi="HG丸ｺﾞｼｯｸM-PRO"/>
          <w:sz w:val="24"/>
          <w:szCs w:val="24"/>
        </w:rPr>
      </w:pPr>
      <w:bookmarkStart w:id="6" w:name="_Hlk522011733"/>
      <w:r w:rsidRPr="00E85006">
        <w:rPr>
          <w:rFonts w:ascii="HG丸ｺﾞｼｯｸM-PRO" w:eastAsia="HG丸ｺﾞｼｯｸM-PRO" w:hAnsi="HG丸ｺﾞｼｯｸM-PRO"/>
          <w:sz w:val="24"/>
          <w:szCs w:val="24"/>
        </w:rPr>
        <w:t>11</w:t>
      </w:r>
      <w:r w:rsidRPr="00E85006">
        <w:rPr>
          <w:rFonts w:ascii="HG丸ｺﾞｼｯｸM-PRO" w:eastAsia="HG丸ｺﾞｼｯｸM-PRO" w:hAnsi="HG丸ｺﾞｼｯｸM-PRO" w:hint="eastAsia"/>
          <w:sz w:val="24"/>
          <w:szCs w:val="24"/>
        </w:rPr>
        <w:t>-</w:t>
      </w:r>
      <w:r w:rsidRPr="00E85006">
        <w:rPr>
          <w:rFonts w:ascii="HG丸ｺﾞｼｯｸM-PRO" w:eastAsia="HG丸ｺﾞｼｯｸM-PRO" w:hAnsi="HG丸ｺﾞｼｯｸM-PRO"/>
          <w:sz w:val="24"/>
          <w:szCs w:val="24"/>
        </w:rPr>
        <w:t>1</w:t>
      </w:r>
      <w:r w:rsidRPr="00E85006">
        <w:rPr>
          <w:rFonts w:ascii="HG丸ｺﾞｼｯｸM-PRO" w:eastAsia="HG丸ｺﾞｼｯｸM-PRO" w:hAnsi="HG丸ｺﾞｼｯｸM-PRO" w:hint="eastAsia"/>
          <w:sz w:val="24"/>
          <w:szCs w:val="24"/>
        </w:rPr>
        <w:t>. モニタリングの方法</w:t>
      </w:r>
    </w:p>
    <w:bookmarkEnd w:id="5"/>
    <w:p w14:paraId="474C2445" w14:textId="04304145" w:rsidR="00BB1400" w:rsidRPr="00E85006" w:rsidRDefault="00BB1400" w:rsidP="007024E8">
      <w:pPr>
        <w:spacing w:line="240" w:lineRule="auto"/>
        <w:ind w:leftChars="607" w:left="1430" w:hanging="155"/>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モニタリング手順書に準じて、モニタリングを行う。</w:t>
      </w:r>
    </w:p>
    <w:p w14:paraId="4F184CD9" w14:textId="44B829D0" w:rsidR="00BB1400" w:rsidRPr="00E85006" w:rsidRDefault="00BB1400" w:rsidP="00BB1400">
      <w:pPr>
        <w:spacing w:line="240" w:lineRule="auto"/>
        <w:ind w:leftChars="202" w:left="424" w:firstLineChars="100" w:firstLine="240"/>
        <w:rPr>
          <w:rFonts w:ascii="HG丸ｺﾞｼｯｸM-PRO" w:eastAsia="HG丸ｺﾞｼｯｸM-PRO" w:hAnsi="HG丸ｺﾞｼｯｸM-PRO"/>
          <w:sz w:val="24"/>
          <w:szCs w:val="24"/>
        </w:rPr>
      </w:pPr>
    </w:p>
    <w:p w14:paraId="0C56AD72" w14:textId="2ED8FF44" w:rsidR="00987969" w:rsidRPr="00E85006" w:rsidRDefault="00C32F55" w:rsidP="00987969">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本研究計画書雛形を使用する場合は、別途作成している</w:t>
      </w:r>
      <w:r w:rsidR="00DA0F42" w:rsidRPr="00E85006">
        <w:rPr>
          <w:rFonts w:ascii="HG丸ｺﾞｼｯｸM-PRO" w:eastAsia="HG丸ｺﾞｼｯｸM-PRO" w:hAnsi="HG丸ｺﾞｼｯｸM-PRO" w:hint="eastAsia"/>
          <w:i/>
          <w:color w:val="FF0000"/>
          <w:sz w:val="24"/>
          <w:szCs w:val="24"/>
        </w:rPr>
        <w:t>臨床研究法に対応した</w:t>
      </w:r>
      <w:r w:rsidRPr="00E85006">
        <w:rPr>
          <w:rFonts w:ascii="HG丸ｺﾞｼｯｸM-PRO" w:eastAsia="HG丸ｺﾞｼｯｸM-PRO" w:hAnsi="HG丸ｺﾞｼｯｸM-PRO" w:hint="eastAsia"/>
          <w:i/>
          <w:color w:val="FF0000"/>
          <w:sz w:val="24"/>
          <w:szCs w:val="24"/>
        </w:rPr>
        <w:t>モニタリング手順書雛形</w:t>
      </w:r>
      <w:r w:rsidR="00987969" w:rsidRPr="00E85006">
        <w:rPr>
          <w:rFonts w:ascii="HG丸ｺﾞｼｯｸM-PRO" w:eastAsia="HG丸ｺﾞｼｯｸM-PRO" w:hAnsi="HG丸ｺﾞｼｯｸM-PRO" w:hint="eastAsia"/>
          <w:i/>
          <w:color w:val="FF0000"/>
          <w:sz w:val="24"/>
          <w:szCs w:val="24"/>
        </w:rPr>
        <w:t>を基に手順書を作成することを推奨する。手順書を作成せずに研究計画書に記載することも可能であるが、その場合は以下の内容を含める必要がある</w:t>
      </w:r>
      <w:r w:rsidR="00DA0F42" w:rsidRPr="00E85006">
        <w:rPr>
          <w:rFonts w:ascii="HG丸ｺﾞｼｯｸM-PRO" w:eastAsia="HG丸ｺﾞｼｯｸM-PRO" w:hAnsi="HG丸ｺﾞｼｯｸM-PRO" w:hint="eastAsia"/>
          <w:i/>
          <w:color w:val="FF0000"/>
          <w:sz w:val="24"/>
          <w:szCs w:val="24"/>
        </w:rPr>
        <w:t>ため、</w:t>
      </w:r>
      <w:r w:rsidR="00987969" w:rsidRPr="00E85006">
        <w:rPr>
          <w:rFonts w:ascii="HG丸ｺﾞｼｯｸM-PRO" w:eastAsia="HG丸ｺﾞｼｯｸM-PRO" w:hAnsi="HG丸ｺﾞｼｯｸM-PRO" w:hint="eastAsia"/>
          <w:i/>
          <w:color w:val="FF0000"/>
          <w:sz w:val="24"/>
          <w:szCs w:val="24"/>
        </w:rPr>
        <w:t>留意すること。</w:t>
      </w:r>
    </w:p>
    <w:p w14:paraId="20065507" w14:textId="375A0213" w:rsidR="000A72BA" w:rsidRPr="00E85006" w:rsidRDefault="00987969" w:rsidP="000A72BA">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・モニタリングの担当機関・担当者</w:t>
      </w:r>
    </w:p>
    <w:p w14:paraId="130E604E" w14:textId="6DF7776D" w:rsidR="000A72BA" w:rsidRPr="00E85006" w:rsidRDefault="000A72BA">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（モニタリング担当者は、本研究を直接担当しない者を指名すること）</w:t>
      </w:r>
    </w:p>
    <w:p w14:paraId="5CFB8112" w14:textId="1C297245" w:rsidR="00987969" w:rsidRPr="00E85006" w:rsidRDefault="00987969" w:rsidP="00987969">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・モニタリングの実施時期</w:t>
      </w:r>
    </w:p>
    <w:p w14:paraId="7D117AE8" w14:textId="408E7793" w:rsidR="00987969" w:rsidRPr="00E85006" w:rsidRDefault="00987969" w:rsidP="00987969">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・モニタリングの対象</w:t>
      </w:r>
    </w:p>
    <w:p w14:paraId="348E2695" w14:textId="1645B0A1" w:rsidR="00987969" w:rsidRPr="00E85006" w:rsidRDefault="00987969" w:rsidP="00987969">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・モニタリングの方法</w:t>
      </w:r>
    </w:p>
    <w:p w14:paraId="0A95DEDE" w14:textId="49AD7826" w:rsidR="00987969" w:rsidRPr="00E85006" w:rsidRDefault="00987969" w:rsidP="00987969">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・モニタリングの報告手順</w:t>
      </w:r>
    </w:p>
    <w:p w14:paraId="1EE724D8" w14:textId="12CB3CEC" w:rsidR="000A72BA" w:rsidRPr="00E85006" w:rsidRDefault="000A72BA" w:rsidP="00E5128B">
      <w:pPr>
        <w:spacing w:line="240" w:lineRule="auto"/>
        <w:ind w:leftChars="675" w:left="1418" w:firstLine="2"/>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（モニタリング担当者は</w:t>
      </w:r>
      <w:r w:rsidR="00D63824" w:rsidRPr="00E85006">
        <w:rPr>
          <w:rFonts w:ascii="HG丸ｺﾞｼｯｸM-PRO" w:eastAsia="HG丸ｺﾞｼｯｸM-PRO" w:hAnsi="HG丸ｺﾞｼｯｸM-PRO" w:hint="eastAsia"/>
          <w:i/>
          <w:color w:val="FF0000"/>
          <w:sz w:val="24"/>
          <w:szCs w:val="24"/>
        </w:rPr>
        <w:t>モニタリング結果を統括管理者に報告</w:t>
      </w:r>
      <w:r w:rsidR="005C3EDC" w:rsidRPr="00E85006">
        <w:rPr>
          <w:rFonts w:ascii="HG丸ｺﾞｼｯｸM-PRO" w:eastAsia="HG丸ｺﾞｼｯｸM-PRO" w:hAnsi="HG丸ｺﾞｼｯｸM-PRO" w:hint="eastAsia"/>
          <w:i/>
          <w:color w:val="FF0000"/>
          <w:sz w:val="24"/>
          <w:szCs w:val="24"/>
        </w:rPr>
        <w:t>しなければならない</w:t>
      </w:r>
      <w:r w:rsidRPr="00E85006">
        <w:rPr>
          <w:rFonts w:ascii="HG丸ｺﾞｼｯｸM-PRO" w:eastAsia="HG丸ｺﾞｼｯｸM-PRO" w:hAnsi="HG丸ｺﾞｼｯｸM-PRO" w:hint="eastAsia"/>
          <w:i/>
          <w:color w:val="FF0000"/>
          <w:sz w:val="24"/>
          <w:szCs w:val="24"/>
        </w:rPr>
        <w:t>。</w:t>
      </w:r>
      <w:r w:rsidR="005C3EDC" w:rsidRPr="00E85006">
        <w:rPr>
          <w:rFonts w:ascii="HG丸ｺﾞｼｯｸM-PRO" w:eastAsia="HG丸ｺﾞｼｯｸM-PRO" w:hAnsi="HG丸ｺﾞｼｯｸM-PRO" w:hint="eastAsia"/>
          <w:i/>
          <w:color w:val="FF0000"/>
          <w:sz w:val="24"/>
          <w:szCs w:val="24"/>
        </w:rPr>
        <w:t>統括管理者は、当該報告の内容を研究責任医師に通知しなければならない。</w:t>
      </w:r>
      <w:r w:rsidRPr="00E85006">
        <w:rPr>
          <w:rFonts w:ascii="HG丸ｺﾞｼｯｸM-PRO" w:eastAsia="HG丸ｺﾞｼｯｸM-PRO" w:hAnsi="HG丸ｺﾞｼｯｸM-PRO" w:hint="eastAsia"/>
          <w:i/>
          <w:color w:val="FF0000"/>
          <w:sz w:val="24"/>
          <w:szCs w:val="24"/>
        </w:rPr>
        <w:t>）</w:t>
      </w:r>
    </w:p>
    <w:p w14:paraId="2CA5DCC1" w14:textId="77777777" w:rsidR="00987969" w:rsidRPr="00E85006" w:rsidRDefault="00987969" w:rsidP="00987969">
      <w:pPr>
        <w:spacing w:line="240" w:lineRule="auto"/>
        <w:ind w:leftChars="472" w:left="991" w:firstLineChars="117" w:firstLine="281"/>
        <w:rPr>
          <w:rFonts w:ascii="HG丸ｺﾞｼｯｸM-PRO" w:eastAsia="HG丸ｺﾞｼｯｸM-PRO" w:hAnsi="HG丸ｺﾞｼｯｸM-PRO"/>
          <w:i/>
          <w:color w:val="FF0000"/>
          <w:sz w:val="24"/>
          <w:szCs w:val="24"/>
        </w:rPr>
      </w:pPr>
    </w:p>
    <w:p w14:paraId="7584D838" w14:textId="77777777" w:rsidR="00C32F55" w:rsidRPr="00E85006" w:rsidRDefault="00C32F55" w:rsidP="00BB1400">
      <w:pPr>
        <w:spacing w:line="240" w:lineRule="auto"/>
        <w:ind w:leftChars="202" w:left="424" w:firstLineChars="100" w:firstLine="240"/>
        <w:rPr>
          <w:rFonts w:ascii="HG丸ｺﾞｼｯｸM-PRO" w:eastAsia="HG丸ｺﾞｼｯｸM-PRO" w:hAnsi="HG丸ｺﾞｼｯｸM-PRO"/>
          <w:sz w:val="24"/>
          <w:szCs w:val="24"/>
        </w:rPr>
      </w:pPr>
    </w:p>
    <w:p w14:paraId="7248FC3E" w14:textId="77777777" w:rsidR="00BB1400" w:rsidRPr="00E85006" w:rsidRDefault="00BB1400" w:rsidP="007024E8">
      <w:pPr>
        <w:spacing w:line="240" w:lineRule="auto"/>
        <w:ind w:leftChars="136" w:left="425" w:hangingChars="58" w:hanging="139"/>
        <w:rPr>
          <w:rFonts w:ascii="HG丸ｺﾞｼｯｸM-PRO" w:eastAsia="HG丸ｺﾞｼｯｸM-PRO" w:hAnsi="HG丸ｺﾞｼｯｸM-PRO"/>
          <w:sz w:val="24"/>
          <w:szCs w:val="24"/>
        </w:rPr>
      </w:pPr>
      <w:r w:rsidRPr="00E85006">
        <w:rPr>
          <w:rFonts w:ascii="HG丸ｺﾞｼｯｸM-PRO" w:eastAsia="HG丸ｺﾞｼｯｸM-PRO" w:hAnsi="HG丸ｺﾞｼｯｸM-PRO"/>
          <w:color w:val="0000FF"/>
          <w:sz w:val="24"/>
          <w:szCs w:val="24"/>
        </w:rPr>
        <w:t>11</w:t>
      </w:r>
      <w:r w:rsidRPr="00E85006">
        <w:rPr>
          <w:rFonts w:ascii="HG丸ｺﾞｼｯｸM-PRO" w:eastAsia="HG丸ｺﾞｼｯｸM-PRO" w:hAnsi="HG丸ｺﾞｼｯｸM-PRO" w:hint="eastAsia"/>
          <w:color w:val="0000FF"/>
          <w:sz w:val="24"/>
          <w:szCs w:val="24"/>
        </w:rPr>
        <w:t>-2. 監査の方法</w:t>
      </w:r>
      <w:r w:rsidRPr="00E85006">
        <w:rPr>
          <w:rFonts w:ascii="HG丸ｺﾞｼｯｸM-PRO" w:eastAsia="HG丸ｺﾞｼｯｸM-PRO" w:hAnsi="HG丸ｺﾞｼｯｸM-PRO" w:hint="eastAsia"/>
          <w:color w:val="FF0000"/>
          <w:sz w:val="24"/>
          <w:szCs w:val="24"/>
        </w:rPr>
        <w:t>（監査を実施する時）</w:t>
      </w:r>
    </w:p>
    <w:p w14:paraId="3F247E44" w14:textId="49774C27" w:rsidR="00BD3A8F" w:rsidRPr="00E85006" w:rsidRDefault="00BD3A8F" w:rsidP="00BD3A8F">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監査を実施する場合は、以下の内容を手順として記載すること。</w:t>
      </w:r>
    </w:p>
    <w:p w14:paraId="760CC5AD" w14:textId="166E01C1" w:rsidR="00BD3A8F" w:rsidRPr="00E85006" w:rsidRDefault="00BD3A8F" w:rsidP="00BD3A8F">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・監査の担当機関・担当者</w:t>
      </w:r>
    </w:p>
    <w:p w14:paraId="15460668" w14:textId="56FA9802" w:rsidR="000A72BA" w:rsidRPr="00E85006" w:rsidRDefault="000A72BA" w:rsidP="00E5128B">
      <w:pPr>
        <w:spacing w:line="240" w:lineRule="auto"/>
        <w:ind w:leftChars="675" w:left="1418" w:firstLine="2"/>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（監査の担当は、研究に関与するもの及びモニタリング担当者とは別の期間・担当者を指名すること）</w:t>
      </w:r>
    </w:p>
    <w:p w14:paraId="630868EB" w14:textId="77777777" w:rsidR="00BD3A8F" w:rsidRPr="00E85006" w:rsidRDefault="00BD3A8F" w:rsidP="00BD3A8F">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・監査の実施時期</w:t>
      </w:r>
    </w:p>
    <w:p w14:paraId="54ADEEF0" w14:textId="77777777" w:rsidR="00BD3A8F" w:rsidRPr="00E85006" w:rsidRDefault="00BD3A8F" w:rsidP="00BD3A8F">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・監査の対象</w:t>
      </w:r>
    </w:p>
    <w:p w14:paraId="2FB458C9" w14:textId="77777777" w:rsidR="00BD3A8F" w:rsidRPr="00E85006" w:rsidRDefault="00BD3A8F" w:rsidP="00BD3A8F">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・監査の方法</w:t>
      </w:r>
    </w:p>
    <w:p w14:paraId="34BEEA91" w14:textId="2CB5A88F" w:rsidR="00BD3A8F" w:rsidRPr="00E85006" w:rsidRDefault="00BD3A8F" w:rsidP="00BD3A8F">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lastRenderedPageBreak/>
        <w:t>・監査の報告手順</w:t>
      </w:r>
    </w:p>
    <w:p w14:paraId="1D75A2AF" w14:textId="56ABD302" w:rsidR="000A72BA" w:rsidRPr="00E85006" w:rsidRDefault="000A72BA" w:rsidP="00CB7425">
      <w:pPr>
        <w:spacing w:line="240" w:lineRule="auto"/>
        <w:ind w:leftChars="675" w:left="1418" w:firstLine="2"/>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00CB7425" w:rsidRPr="00E85006">
        <w:rPr>
          <w:rFonts w:ascii="HG丸ｺﾞｼｯｸM-PRO" w:eastAsia="HG丸ｺﾞｼｯｸM-PRO" w:hAnsi="HG丸ｺﾞｼｯｸM-PRO" w:hint="eastAsia"/>
          <w:i/>
          <w:color w:val="FF0000"/>
          <w:sz w:val="24"/>
          <w:szCs w:val="24"/>
        </w:rPr>
        <w:t>監査担当者は、当該監査の結果を統括管理者に報告しなければならない。報告を受けた統括管理者は、当該報告の内容を研究責任医師に通知しなければならない。）</w:t>
      </w:r>
    </w:p>
    <w:p w14:paraId="5010540F" w14:textId="77777777" w:rsidR="000A72BA" w:rsidRPr="00E85006" w:rsidRDefault="000A72BA" w:rsidP="00BD3A8F">
      <w:pPr>
        <w:spacing w:line="240" w:lineRule="auto"/>
        <w:ind w:leftChars="472" w:left="991" w:firstLineChars="117" w:firstLine="281"/>
        <w:rPr>
          <w:rFonts w:ascii="HG丸ｺﾞｼｯｸM-PRO" w:eastAsia="HG丸ｺﾞｼｯｸM-PRO" w:hAnsi="HG丸ｺﾞｼｯｸM-PRO"/>
          <w:i/>
          <w:color w:val="FF0000"/>
          <w:sz w:val="24"/>
          <w:szCs w:val="24"/>
        </w:rPr>
      </w:pPr>
    </w:p>
    <w:p w14:paraId="2A89713D" w14:textId="18CAE6E5" w:rsidR="00BD3A8F" w:rsidRPr="00E85006" w:rsidRDefault="00BD3A8F" w:rsidP="00BD3A8F">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なお、監査手順書を作成する場合、「監査手順書に準じて、監査を行う」と記載することでも可能である。</w:t>
      </w:r>
    </w:p>
    <w:bookmarkEnd w:id="6"/>
    <w:p w14:paraId="604D09B3" w14:textId="4CFC94C2" w:rsidR="00BB1400" w:rsidRPr="00E85006" w:rsidRDefault="00BB1400" w:rsidP="00BB1400">
      <w:pPr>
        <w:spacing w:line="240" w:lineRule="auto"/>
        <w:ind w:leftChars="202" w:left="424" w:firstLineChars="100" w:firstLine="240"/>
        <w:rPr>
          <w:rFonts w:ascii="HG丸ｺﾞｼｯｸM-PRO" w:eastAsia="HG丸ｺﾞｼｯｸM-PRO" w:hAnsi="HG丸ｺﾞｼｯｸM-PRO"/>
          <w:i/>
          <w:color w:val="FF0000"/>
          <w:sz w:val="24"/>
          <w:szCs w:val="24"/>
        </w:rPr>
      </w:pPr>
    </w:p>
    <w:p w14:paraId="0275355F" w14:textId="3B0899A3" w:rsidR="007F502A" w:rsidRPr="00E85006" w:rsidRDefault="001B57AC" w:rsidP="00D53F24">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監査は</w:t>
      </w:r>
      <w:r w:rsidR="00006B91" w:rsidRPr="00E85006">
        <w:rPr>
          <w:rFonts w:ascii="HG丸ｺﾞｼｯｸM-PRO" w:eastAsia="HG丸ｺﾞｼｯｸM-PRO" w:hAnsi="HG丸ｺﾞｼｯｸM-PRO" w:hint="eastAsia"/>
          <w:i/>
          <w:color w:val="FF0000"/>
          <w:sz w:val="24"/>
          <w:szCs w:val="24"/>
        </w:rPr>
        <w:t>統括管理者</w:t>
      </w:r>
      <w:r w:rsidR="00D53F24" w:rsidRPr="00E85006">
        <w:rPr>
          <w:rFonts w:ascii="HG丸ｺﾞｼｯｸM-PRO" w:eastAsia="HG丸ｺﾞｼｯｸM-PRO" w:hAnsi="HG丸ｺﾞｼｯｸM-PRO" w:hint="eastAsia"/>
          <w:i/>
          <w:color w:val="FF0000"/>
          <w:sz w:val="24"/>
          <w:szCs w:val="24"/>
        </w:rPr>
        <w:t>が必要に応じて、監査を実施させなければならないとされているが、</w:t>
      </w:r>
      <w:r w:rsidRPr="00E85006">
        <w:rPr>
          <w:rFonts w:ascii="HG丸ｺﾞｼｯｸM-PRO" w:eastAsia="HG丸ｺﾞｼｯｸM-PRO" w:hAnsi="HG丸ｺﾞｼｯｸM-PRO" w:hint="eastAsia"/>
          <w:i/>
          <w:color w:val="FF0000"/>
          <w:sz w:val="24"/>
          <w:szCs w:val="24"/>
        </w:rPr>
        <w:t>ここでいう</w:t>
      </w:r>
      <w:r w:rsidR="00D53F24" w:rsidRPr="00E85006">
        <w:rPr>
          <w:rFonts w:ascii="HG丸ｺﾞｼｯｸM-PRO" w:eastAsia="HG丸ｺﾞｼｯｸM-PRO" w:hAnsi="HG丸ｺﾞｼｯｸM-PRO" w:hint="eastAsia"/>
          <w:i/>
          <w:color w:val="FF0000"/>
          <w:sz w:val="24"/>
          <w:szCs w:val="24"/>
        </w:rPr>
        <w:t>「必要に応じて」</w:t>
      </w:r>
      <w:r w:rsidRPr="00E85006">
        <w:rPr>
          <w:rFonts w:ascii="HG丸ｺﾞｼｯｸM-PRO" w:eastAsia="HG丸ｺﾞｼｯｸM-PRO" w:hAnsi="HG丸ｺﾞｼｯｸM-PRO" w:hint="eastAsia"/>
          <w:i/>
          <w:color w:val="FF0000"/>
          <w:sz w:val="24"/>
          <w:szCs w:val="24"/>
        </w:rPr>
        <w:t>と</w:t>
      </w:r>
      <w:r w:rsidR="00D53F24" w:rsidRPr="00E85006">
        <w:rPr>
          <w:rFonts w:ascii="HG丸ｺﾞｼｯｸM-PRO" w:eastAsia="HG丸ｺﾞｼｯｸM-PRO" w:hAnsi="HG丸ｺﾞｼｯｸM-PRO" w:hint="eastAsia"/>
          <w:i/>
          <w:color w:val="FF0000"/>
          <w:sz w:val="24"/>
          <w:szCs w:val="24"/>
        </w:rPr>
        <w:t>は、当該臨床研究の対象者数、対象者への不利益の程度、モニタリング等で見出された問題点、利益相反管理計画を考慮して検討する旨</w:t>
      </w:r>
      <w:r w:rsidRPr="00E85006">
        <w:rPr>
          <w:rFonts w:ascii="HG丸ｺﾞｼｯｸM-PRO" w:eastAsia="HG丸ｺﾞｼｯｸM-PRO" w:hAnsi="HG丸ｺﾞｼｯｸM-PRO" w:hint="eastAsia"/>
          <w:i/>
          <w:color w:val="FF0000"/>
          <w:sz w:val="24"/>
          <w:szCs w:val="24"/>
        </w:rPr>
        <w:t>である</w:t>
      </w:r>
      <w:r w:rsidR="00D53F24" w:rsidRPr="00E85006">
        <w:rPr>
          <w:rFonts w:ascii="HG丸ｺﾞｼｯｸM-PRO" w:eastAsia="HG丸ｺﾞｼｯｸM-PRO" w:hAnsi="HG丸ｺﾞｼｯｸM-PRO" w:hint="eastAsia"/>
          <w:i/>
          <w:color w:val="FF0000"/>
          <w:sz w:val="24"/>
          <w:szCs w:val="24"/>
        </w:rPr>
        <w:t>。</w:t>
      </w:r>
    </w:p>
    <w:p w14:paraId="4290DDD6" w14:textId="4A9B42AB" w:rsidR="00586B68" w:rsidRPr="00E85006" w:rsidRDefault="00586B68" w:rsidP="00D53F24">
      <w:pPr>
        <w:spacing w:line="240" w:lineRule="auto"/>
        <w:ind w:leftChars="472" w:left="991" w:firstLineChars="117" w:firstLine="281"/>
        <w:rPr>
          <w:rFonts w:ascii="HG丸ｺﾞｼｯｸM-PRO" w:eastAsia="HG丸ｺﾞｼｯｸM-PRO" w:hAnsi="HG丸ｺﾞｼｯｸM-PRO"/>
          <w:i/>
          <w:color w:val="FF0000"/>
          <w:sz w:val="24"/>
          <w:szCs w:val="24"/>
        </w:rPr>
      </w:pPr>
    </w:p>
    <w:p w14:paraId="47FFB531" w14:textId="77777777" w:rsidR="004B2603" w:rsidRPr="00E85006" w:rsidRDefault="004B2603" w:rsidP="007024E8">
      <w:pPr>
        <w:spacing w:line="240" w:lineRule="auto"/>
        <w:ind w:leftChars="1" w:left="849" w:hangingChars="353" w:hanging="847"/>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12. </w:t>
      </w:r>
      <w:r w:rsidRPr="00E85006">
        <w:rPr>
          <w:rFonts w:ascii="HG丸ｺﾞｼｯｸM-PRO" w:eastAsia="HG丸ｺﾞｼｯｸM-PRO" w:hAnsi="HG丸ｺﾞｼｯｸM-PRO" w:hint="eastAsia"/>
          <w:sz w:val="24"/>
          <w:szCs w:val="24"/>
        </w:rPr>
        <w:t>倫理的な配慮</w:t>
      </w:r>
    </w:p>
    <w:p w14:paraId="37D6EC6C" w14:textId="77777777" w:rsidR="004B2603" w:rsidRPr="00E85006" w:rsidRDefault="004B2603" w:rsidP="007024E8">
      <w:pPr>
        <w:spacing w:line="240" w:lineRule="auto"/>
        <w:ind w:firstLineChars="236" w:firstLine="566"/>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「倫理的な配慮」は、次に掲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るものを含むこと。</w:t>
      </w:r>
    </w:p>
    <w:p w14:paraId="4B38B9FC" w14:textId="77777777" w:rsidR="004B2603" w:rsidRPr="00E85006" w:rsidRDefault="004B2603" w:rsidP="000B750E">
      <w:pPr>
        <w:spacing w:line="240" w:lineRule="auto"/>
        <w:ind w:leftChars="243" w:left="1134" w:hangingChars="260" w:hanging="62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ア</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当該臨床研究において、臨床研究の対象者に生</w:t>
      </w:r>
      <w:r w:rsidRPr="00E85006">
        <w:rPr>
          <w:rFonts w:ascii="HG丸ｺﾞｼｯｸM-PRO" w:eastAsia="HG丸ｺﾞｼｯｸM-PRO" w:hAnsi="HG丸ｺﾞｼｯｸM-PRO" w:hint="eastAsia"/>
          <w:i/>
          <w:color w:val="FF0000"/>
          <w:sz w:val="24"/>
          <w:szCs w:val="24"/>
        </w:rPr>
        <w:t>じ</w:t>
      </w:r>
      <w:r w:rsidRPr="00E85006">
        <w:rPr>
          <w:rFonts w:ascii="HG丸ｺﾞｼｯｸM-PRO" w:eastAsia="HG丸ｺﾞｼｯｸM-PRO" w:hAnsi="HG丸ｺﾞｼｯｸM-PRO"/>
          <w:i/>
          <w:color w:val="FF0000"/>
          <w:sz w:val="24"/>
          <w:szCs w:val="24"/>
        </w:rPr>
        <w:t>る利益及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負担並</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に予測される不利益、これらの総合的評価並</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に当該負担及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不利益を最小化する対策の倫理的背景や理由</w:t>
      </w:r>
    </w:p>
    <w:p w14:paraId="5A43CEB7" w14:textId="77777777" w:rsidR="00330ACA" w:rsidRPr="00E85006" w:rsidRDefault="004B2603" w:rsidP="000B750E">
      <w:pPr>
        <w:spacing w:line="240" w:lineRule="auto"/>
        <w:ind w:leftChars="202" w:left="1132" w:hangingChars="295" w:hanging="708"/>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イ</w:t>
      </w:r>
      <w:r w:rsidRPr="00E85006">
        <w:rPr>
          <w:rFonts w:ascii="HG丸ｺﾞｼｯｸM-PRO" w:eastAsia="HG丸ｺﾞｼｯｸM-PRO" w:hAnsi="HG丸ｺﾞｼｯｸM-PRO" w:hint="eastAsia"/>
          <w:i/>
          <w:color w:val="FF0000"/>
          <w:sz w:val="24"/>
          <w:szCs w:val="24"/>
        </w:rPr>
        <w:t>）</w:t>
      </w:r>
      <w:r w:rsidR="003E3880" w:rsidRPr="00E85006">
        <w:rPr>
          <w:rFonts w:ascii="HG丸ｺﾞｼｯｸM-PRO" w:eastAsia="HG丸ｺﾞｼｯｸM-PRO" w:hAnsi="HG丸ｺﾞｼｯｸM-PRO"/>
          <w:i/>
          <w:color w:val="FF0000"/>
          <w:sz w:val="24"/>
          <w:szCs w:val="24"/>
        </w:rPr>
        <w:t>研究の実施に伴い、臨床研究の対象者の健康又は子孫に受け継</w:t>
      </w:r>
      <w:r w:rsidR="003E3880"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れ得る遺伝的特徴等に関する重要な知見</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得られる可能性</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ある場合には、臨床研究の対象者に係る研究結果</w:t>
      </w:r>
      <w:r w:rsidR="003E3880"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偶発的所見を含む。</w:t>
      </w:r>
      <w:r w:rsidR="003E3880"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の取扱い</w:t>
      </w:r>
    </w:p>
    <w:p w14:paraId="765E17F8" w14:textId="77777777" w:rsidR="005017DD" w:rsidRPr="00E85006" w:rsidRDefault="005017DD" w:rsidP="00B34351">
      <w:pPr>
        <w:spacing w:line="240" w:lineRule="auto"/>
        <w:ind w:leftChars="338" w:left="847" w:hangingChars="57" w:hanging="137"/>
        <w:rPr>
          <w:rFonts w:ascii="HG丸ｺﾞｼｯｸM-PRO" w:eastAsia="HG丸ｺﾞｼｯｸM-PRO" w:hAnsi="HG丸ｺﾞｼｯｸM-PRO"/>
          <w:sz w:val="24"/>
          <w:szCs w:val="24"/>
        </w:rPr>
      </w:pPr>
    </w:p>
    <w:p w14:paraId="12CA8EF7" w14:textId="77777777" w:rsidR="00AE111C" w:rsidRPr="00E85006" w:rsidRDefault="00AE111C" w:rsidP="000B750E">
      <w:pPr>
        <w:spacing w:line="240" w:lineRule="auto"/>
        <w:ind w:firstLineChars="118" w:firstLine="283"/>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12-</w:t>
      </w:r>
      <w:r w:rsidRPr="00E85006">
        <w:rPr>
          <w:rFonts w:ascii="HG丸ｺﾞｼｯｸM-PRO" w:eastAsia="HG丸ｺﾞｼｯｸM-PRO" w:hAnsi="HG丸ｺﾞｼｯｸM-PRO" w:hint="eastAsia"/>
          <w:sz w:val="24"/>
          <w:szCs w:val="24"/>
        </w:rPr>
        <w:t>１</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研究対象者の負担、予測されるリスク</w:t>
      </w:r>
    </w:p>
    <w:p w14:paraId="3781807F" w14:textId="77777777" w:rsidR="007A5FA7" w:rsidRPr="00E85006" w:rsidRDefault="00AE111C" w:rsidP="007A5FA7">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本研究に参加することによって生じると予想される負担、本研究の試験薬（または試験治療）によって発生する可能性があるリスクについて記載する。表などを用いて記載しても可。</w:t>
      </w:r>
    </w:p>
    <w:p w14:paraId="1C6FAD72" w14:textId="5327C370" w:rsidR="00AE111C" w:rsidRPr="00E85006" w:rsidRDefault="00AE111C" w:rsidP="007A5FA7">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なお、「負担」とは、研究の実施に伴って確定的に研究対象者に生じる好ましくない事象を指し、例えば、身体的又は精神的な苦痛、健康上の不利益（自覚されないものを含む。）、不快な状態等のように「侵襲」に関連するもののほか、研究が実施されるために研究対象者が費やす手間（労力及び時間）や経済的負担等も含まれる。「リスク」とは、研究の実施に伴って、実際に生じるか否かが不確定な危害の可能性を指す。その危害としては、身体的・精神的な危害のほか、研究が実施されたために被るおそれがある経済的・社会的な危害が考えられる。</w:t>
      </w:r>
    </w:p>
    <w:p w14:paraId="317DD81A" w14:textId="77777777" w:rsidR="008A4AA4" w:rsidRPr="00E85006" w:rsidRDefault="00AE111C" w:rsidP="008A4AA4">
      <w:pPr>
        <w:spacing w:line="240" w:lineRule="auto"/>
        <w:ind w:firstLineChars="531" w:firstLine="127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※経済的負担がある場合は必ず記載すること。</w:t>
      </w:r>
    </w:p>
    <w:p w14:paraId="39DEFC16" w14:textId="3A823D7E" w:rsidR="00AE111C" w:rsidRPr="00E85006" w:rsidRDefault="00AE111C" w:rsidP="008A4AA4">
      <w:pPr>
        <w:spacing w:line="240" w:lineRule="auto"/>
        <w:ind w:leftChars="606" w:left="1559" w:hangingChars="119" w:hanging="286"/>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※負担軽減費等の支払いがある場合には、負担を最小化する対策の一環として</w:t>
      </w:r>
      <w:r w:rsidR="00B84E66" w:rsidRPr="00E85006">
        <w:rPr>
          <w:rFonts w:ascii="HG丸ｺﾞｼｯｸM-PRO" w:eastAsia="HG丸ｺﾞｼｯｸM-PRO" w:hAnsi="HG丸ｺﾞｼｯｸM-PRO" w:hint="eastAsia"/>
          <w:i/>
          <w:color w:val="FF0000"/>
          <w:sz w:val="24"/>
          <w:szCs w:val="24"/>
        </w:rPr>
        <w:t>支払われること</w:t>
      </w:r>
      <w:r w:rsidR="00DB3161" w:rsidRPr="00E85006">
        <w:rPr>
          <w:rFonts w:ascii="HG丸ｺﾞｼｯｸM-PRO" w:eastAsia="HG丸ｺﾞｼｯｸM-PRO" w:hAnsi="HG丸ｺﾞｼｯｸM-PRO" w:hint="eastAsia"/>
          <w:i/>
          <w:color w:val="FF0000"/>
          <w:sz w:val="24"/>
          <w:szCs w:val="24"/>
        </w:rPr>
        <w:t>を</w:t>
      </w:r>
      <w:r w:rsidRPr="00E85006">
        <w:rPr>
          <w:rFonts w:ascii="HG丸ｺﾞｼｯｸM-PRO" w:eastAsia="HG丸ｺﾞｼｯｸM-PRO" w:hAnsi="HG丸ｺﾞｼｯｸM-PRO" w:hint="eastAsia"/>
          <w:i/>
          <w:color w:val="FF0000"/>
          <w:sz w:val="24"/>
          <w:szCs w:val="24"/>
        </w:rPr>
        <w:t>記載すること。</w:t>
      </w:r>
    </w:p>
    <w:p w14:paraId="3A79B714" w14:textId="77777777" w:rsidR="00AE111C" w:rsidRPr="00E85006" w:rsidRDefault="00AE111C" w:rsidP="00AE111C">
      <w:pPr>
        <w:spacing w:line="240" w:lineRule="auto"/>
        <w:ind w:leftChars="405" w:left="850" w:firstLine="1"/>
        <w:rPr>
          <w:rFonts w:ascii="HG丸ｺﾞｼｯｸM-PRO" w:eastAsia="HG丸ｺﾞｼｯｸM-PRO" w:hAnsi="HG丸ｺﾞｼｯｸM-PRO"/>
          <w:color w:val="FF0000"/>
          <w:sz w:val="24"/>
          <w:szCs w:val="24"/>
        </w:rPr>
      </w:pPr>
    </w:p>
    <w:p w14:paraId="6A7140FF" w14:textId="77777777" w:rsidR="00AE111C" w:rsidRPr="00E85006" w:rsidRDefault="00AE111C" w:rsidP="0083403C">
      <w:pPr>
        <w:spacing w:line="240" w:lineRule="auto"/>
        <w:ind w:leftChars="136" w:left="425" w:hangingChars="58" w:hanging="139"/>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12</w:t>
      </w:r>
      <w:r w:rsidRPr="00E85006">
        <w:rPr>
          <w:rFonts w:ascii="HG丸ｺﾞｼｯｸM-PRO" w:eastAsia="HG丸ｺﾞｼｯｸM-PRO" w:hAnsi="HG丸ｺﾞｼｯｸM-PRO" w:hint="eastAsia"/>
          <w:sz w:val="24"/>
          <w:szCs w:val="24"/>
        </w:rPr>
        <w:t>-２.</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予測される利益</w:t>
      </w:r>
    </w:p>
    <w:p w14:paraId="15D76276" w14:textId="2C816599" w:rsidR="00AE111C" w:rsidRPr="00E85006" w:rsidRDefault="00AE111C" w:rsidP="0083403C">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本研究に参加することによって生じると予想される利益について記載する。研究対象者個人についての利益と、研究の成果による社会的な利益の双方について区別して言及すること。特に直接の利益が想定されない場合は</w:t>
      </w:r>
      <w:r w:rsidRPr="00E85006">
        <w:rPr>
          <w:rFonts w:ascii="HG丸ｺﾞｼｯｸM-PRO" w:eastAsia="HG丸ｺﾞｼｯｸM-PRO" w:hAnsi="HG丸ｺﾞｼｯｸM-PRO" w:hint="eastAsia"/>
          <w:i/>
          <w:color w:val="0000FF"/>
          <w:sz w:val="24"/>
          <w:szCs w:val="24"/>
        </w:rPr>
        <w:t>「本研究へ参加することによる研究対象者への直接の利益は生じない。しかし研究成果により将来の医療の進歩に貢献できる可能性がある。」</w:t>
      </w:r>
      <w:r w:rsidRPr="00E85006">
        <w:rPr>
          <w:rFonts w:ascii="HG丸ｺﾞｼｯｸM-PRO" w:eastAsia="HG丸ｺﾞｼｯｸM-PRO" w:hAnsi="HG丸ｺﾞｼｯｸM-PRO" w:hint="eastAsia"/>
          <w:i/>
          <w:color w:val="FF0000"/>
          <w:sz w:val="24"/>
          <w:szCs w:val="24"/>
        </w:rPr>
        <w:t>などと記</w:t>
      </w:r>
      <w:r w:rsidRPr="00E85006">
        <w:rPr>
          <w:rFonts w:ascii="HG丸ｺﾞｼｯｸM-PRO" w:eastAsia="HG丸ｺﾞｼｯｸM-PRO" w:hAnsi="HG丸ｺﾞｼｯｸM-PRO" w:hint="eastAsia"/>
          <w:i/>
          <w:color w:val="FF0000"/>
          <w:sz w:val="24"/>
          <w:szCs w:val="24"/>
        </w:rPr>
        <w:lastRenderedPageBreak/>
        <w:t>載する。</w:t>
      </w:r>
    </w:p>
    <w:p w14:paraId="02E90AF5" w14:textId="77777777" w:rsidR="00AE111C" w:rsidRPr="00E85006" w:rsidRDefault="00AE111C" w:rsidP="00AE111C">
      <w:pPr>
        <w:widowControl/>
        <w:adjustRightInd/>
        <w:spacing w:line="240" w:lineRule="auto"/>
        <w:ind w:leftChars="135" w:left="283"/>
        <w:jc w:val="left"/>
        <w:textAlignment w:val="auto"/>
        <w:rPr>
          <w:rFonts w:ascii="HG丸ｺﾞｼｯｸM-PRO" w:eastAsia="HG丸ｺﾞｼｯｸM-PRO" w:hAnsi="HG丸ｺﾞｼｯｸM-PRO"/>
          <w:sz w:val="24"/>
          <w:szCs w:val="24"/>
        </w:rPr>
      </w:pPr>
    </w:p>
    <w:p w14:paraId="4156146C" w14:textId="77777777" w:rsidR="00AE111C" w:rsidRPr="00E85006" w:rsidRDefault="00AE111C" w:rsidP="0083403C">
      <w:pPr>
        <w:spacing w:line="240" w:lineRule="auto"/>
        <w:ind w:firstLineChars="118" w:firstLine="283"/>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12-</w:t>
      </w:r>
      <w:r w:rsidRPr="00E85006">
        <w:rPr>
          <w:rFonts w:ascii="HG丸ｺﾞｼｯｸM-PRO" w:eastAsia="HG丸ｺﾞｼｯｸM-PRO" w:hAnsi="HG丸ｺﾞｼｯｸM-PRO" w:hint="eastAsia"/>
          <w:sz w:val="24"/>
          <w:szCs w:val="24"/>
        </w:rPr>
        <w:t>3</w:t>
      </w:r>
      <w:r w:rsidRPr="00E85006">
        <w:rPr>
          <w:rFonts w:ascii="HG丸ｺﾞｼｯｸM-PRO" w:eastAsia="HG丸ｺﾞｼｯｸM-PRO" w:hAnsi="HG丸ｺﾞｼｯｸM-PRO"/>
          <w:sz w:val="24"/>
          <w:szCs w:val="24"/>
        </w:rPr>
        <w:t xml:space="preserve">. </w:t>
      </w:r>
      <w:r w:rsidRPr="00E85006">
        <w:rPr>
          <w:rFonts w:ascii="HG丸ｺﾞｼｯｸM-PRO" w:eastAsia="HG丸ｺﾞｼｯｸM-PRO" w:hAnsi="HG丸ｺﾞｼｯｸM-PRO" w:hint="eastAsia"/>
          <w:sz w:val="24"/>
          <w:szCs w:val="24"/>
        </w:rPr>
        <w:t>負担、リスク、利益の総合評価</w:t>
      </w:r>
    </w:p>
    <w:p w14:paraId="1E5A4EA7" w14:textId="742D50C8" w:rsidR="00AE111C" w:rsidRPr="00E85006" w:rsidRDefault="00AE111C" w:rsidP="0083403C">
      <w:pPr>
        <w:spacing w:line="240" w:lineRule="auto"/>
        <w:ind w:leftChars="472" w:left="991"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前述の負担、リスク、利益について、総合的にメリット・デメリットを論じる。デメリットを勘案しても本研究を行うだけのメリットがあることを説得的に論じること。</w:t>
      </w:r>
    </w:p>
    <w:p w14:paraId="098817DD" w14:textId="77777777" w:rsidR="00AE111C" w:rsidRPr="00E85006" w:rsidRDefault="00AE111C" w:rsidP="00AE111C">
      <w:pPr>
        <w:widowControl/>
        <w:adjustRightInd/>
        <w:spacing w:line="240" w:lineRule="auto"/>
        <w:jc w:val="left"/>
        <w:textAlignment w:val="auto"/>
        <w:rPr>
          <w:rFonts w:ascii="HG丸ｺﾞｼｯｸM-PRO" w:eastAsia="HG丸ｺﾞｼｯｸM-PRO" w:hAnsi="HG丸ｺﾞｼｯｸM-PRO"/>
          <w:sz w:val="24"/>
          <w:szCs w:val="24"/>
        </w:rPr>
      </w:pPr>
    </w:p>
    <w:p w14:paraId="45083FCB" w14:textId="77777777" w:rsidR="00AE111C" w:rsidRPr="00E85006" w:rsidRDefault="00AE111C" w:rsidP="0083403C">
      <w:pPr>
        <w:spacing w:line="240" w:lineRule="auto"/>
        <w:ind w:firstLineChars="118" w:firstLine="283"/>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12</w:t>
      </w:r>
      <w:r w:rsidRPr="00E85006">
        <w:rPr>
          <w:rFonts w:ascii="HG丸ｺﾞｼｯｸM-PRO" w:eastAsia="HG丸ｺﾞｼｯｸM-PRO" w:hAnsi="HG丸ｺﾞｼｯｸM-PRO" w:hint="eastAsia"/>
          <w:sz w:val="24"/>
          <w:szCs w:val="24"/>
        </w:rPr>
        <w:t>-4.負担・リスクを最小化する対策</w:t>
      </w:r>
    </w:p>
    <w:p w14:paraId="688425A9" w14:textId="52A7774F" w:rsidR="00AE111C" w:rsidRPr="00E85006" w:rsidRDefault="00AE111C" w:rsidP="0083403C">
      <w:pPr>
        <w:spacing w:line="240" w:lineRule="auto"/>
        <w:ind w:leftChars="405" w:left="850"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リスクのある薬剤の</w:t>
      </w:r>
      <w:r w:rsidR="007D0AB8" w:rsidRPr="00E85006">
        <w:rPr>
          <w:rFonts w:ascii="HG丸ｺﾞｼｯｸM-PRO" w:eastAsia="HG丸ｺﾞｼｯｸM-PRO" w:hAnsi="HG丸ｺﾞｼｯｸM-PRO" w:hint="eastAsia"/>
          <w:i/>
          <w:color w:val="FF0000"/>
          <w:sz w:val="24"/>
          <w:szCs w:val="24"/>
        </w:rPr>
        <w:t>曝露</w:t>
      </w:r>
      <w:r w:rsidRPr="00E85006">
        <w:rPr>
          <w:rFonts w:ascii="HG丸ｺﾞｼｯｸM-PRO" w:eastAsia="HG丸ｺﾞｼｯｸM-PRO" w:hAnsi="HG丸ｺﾞｼｯｸM-PRO" w:hint="eastAsia"/>
          <w:i/>
          <w:color w:val="FF0000"/>
          <w:sz w:val="24"/>
          <w:szCs w:val="24"/>
        </w:rPr>
        <w:t>期間、侵襲のある検査の実施回数等が必要最小限に抑えられているなど、リスク・負担を最小化している方策について記載する。</w:t>
      </w:r>
    </w:p>
    <w:p w14:paraId="30A5B936" w14:textId="77777777" w:rsidR="00AE111C" w:rsidRPr="00E85006" w:rsidRDefault="00AE111C" w:rsidP="00B34351">
      <w:pPr>
        <w:spacing w:line="240" w:lineRule="auto"/>
        <w:ind w:leftChars="338" w:left="847" w:hangingChars="57" w:hanging="137"/>
        <w:rPr>
          <w:rFonts w:ascii="HG丸ｺﾞｼｯｸM-PRO" w:eastAsia="HG丸ｺﾞｼｯｸM-PRO" w:hAnsi="HG丸ｺﾞｼｯｸM-PRO"/>
          <w:sz w:val="24"/>
          <w:szCs w:val="24"/>
        </w:rPr>
      </w:pPr>
    </w:p>
    <w:p w14:paraId="60BF06E9" w14:textId="77777777" w:rsidR="00101CE7" w:rsidRPr="00E85006" w:rsidRDefault="00101CE7" w:rsidP="0083403C">
      <w:pPr>
        <w:spacing w:line="240" w:lineRule="auto"/>
        <w:ind w:firstLineChars="118"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12</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5</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遺伝的特徴等に関する重要な知見</w:t>
      </w:r>
    </w:p>
    <w:p w14:paraId="1B78FEA0" w14:textId="121838E4" w:rsidR="00101CE7" w:rsidRPr="00E85006" w:rsidRDefault="00101CE7" w:rsidP="0083403C">
      <w:pPr>
        <w:spacing w:line="240" w:lineRule="auto"/>
        <w:ind w:leftChars="405" w:left="850"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研究の実施に伴い、臨床研究の対象者の健康又は子孫に受け継</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れ得る遺伝的特徴等に関する重要な知見</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得られる可能性</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ある場合には、臨床研究の対象者に係る研究結果</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偶発的所見を含む。</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の取扱い</w:t>
      </w:r>
      <w:r w:rsidR="007C7210" w:rsidRPr="00E85006">
        <w:rPr>
          <w:rFonts w:ascii="HG丸ｺﾞｼｯｸM-PRO" w:eastAsia="HG丸ｺﾞｼｯｸM-PRO" w:hAnsi="HG丸ｺﾞｼｯｸM-PRO" w:hint="eastAsia"/>
          <w:i/>
          <w:color w:val="FF0000"/>
          <w:sz w:val="24"/>
          <w:szCs w:val="24"/>
        </w:rPr>
        <w:t>を記載する。</w:t>
      </w:r>
    </w:p>
    <w:p w14:paraId="0BCCFBC5" w14:textId="77777777" w:rsidR="00101CE7" w:rsidRPr="00E85006" w:rsidRDefault="00101CE7" w:rsidP="00B34351">
      <w:pPr>
        <w:spacing w:line="240" w:lineRule="auto"/>
        <w:ind w:leftChars="338" w:left="847" w:hangingChars="57" w:hanging="137"/>
        <w:rPr>
          <w:rFonts w:ascii="HG丸ｺﾞｼｯｸM-PRO" w:eastAsia="HG丸ｺﾞｼｯｸM-PRO" w:hAnsi="HG丸ｺﾞｼｯｸM-PRO"/>
          <w:color w:val="000000"/>
          <w:sz w:val="24"/>
          <w:szCs w:val="24"/>
        </w:rPr>
      </w:pPr>
    </w:p>
    <w:p w14:paraId="51E37E85" w14:textId="77777777" w:rsidR="003E3880" w:rsidRPr="00E85006" w:rsidRDefault="003E3880" w:rsidP="0083403C">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13. </w:t>
      </w:r>
      <w:r w:rsidRPr="00E85006">
        <w:rPr>
          <w:rFonts w:ascii="HG丸ｺﾞｼｯｸM-PRO" w:eastAsia="HG丸ｺﾞｼｯｸM-PRO" w:hAnsi="HG丸ｺﾞｼｯｸM-PRO" w:hint="eastAsia"/>
          <w:sz w:val="24"/>
          <w:szCs w:val="24"/>
        </w:rPr>
        <w:t>記録（データを含む。）の取扱い及び保存</w:t>
      </w:r>
    </w:p>
    <w:p w14:paraId="1F7998DF" w14:textId="77777777" w:rsidR="003E3880" w:rsidRPr="00E85006" w:rsidRDefault="003E3880" w:rsidP="000E75AC">
      <w:pPr>
        <w:spacing w:line="240" w:lineRule="auto"/>
        <w:ind w:leftChars="202" w:left="424" w:firstLine="143"/>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「記録</w:t>
      </w:r>
      <w:r w:rsidRPr="00E85006">
        <w:rPr>
          <w:rFonts w:ascii="HG丸ｺﾞｼｯｸM-PRO" w:eastAsia="HG丸ｺﾞｼｯｸM-PRO" w:hAnsi="HG丸ｺﾞｼｯｸM-PRO" w:hint="eastAsia"/>
          <w:i/>
          <w:color w:val="FF0000"/>
          <w:sz w:val="24"/>
          <w:szCs w:val="24"/>
        </w:rPr>
        <w:t>（</w:t>
      </w:r>
      <w:r w:rsidR="0042112B" w:rsidRPr="00E85006">
        <w:rPr>
          <w:rFonts w:ascii="HG丸ｺﾞｼｯｸM-PRO" w:eastAsia="HG丸ｺﾞｼｯｸM-PRO" w:hAnsi="HG丸ｺﾞｼｯｸM-PRO" w:hint="eastAsia"/>
          <w:i/>
          <w:color w:val="FF0000"/>
          <w:sz w:val="24"/>
          <w:szCs w:val="24"/>
        </w:rPr>
        <w:t>デ</w:t>
      </w:r>
      <w:r w:rsidRPr="00E85006">
        <w:rPr>
          <w:rFonts w:ascii="HG丸ｺﾞｼｯｸM-PRO" w:eastAsia="HG丸ｺﾞｼｯｸM-PRO" w:hAnsi="HG丸ｺﾞｼｯｸM-PRO"/>
          <w:i/>
          <w:color w:val="FF0000"/>
          <w:sz w:val="24"/>
          <w:szCs w:val="24"/>
        </w:rPr>
        <w:t>ータを含む。</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の取扱い及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保存に関する事項」は、次に掲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るものを含むこと。</w:t>
      </w:r>
    </w:p>
    <w:p w14:paraId="16EA73B6" w14:textId="77777777" w:rsidR="003E3880" w:rsidRPr="00E85006" w:rsidRDefault="003E3880" w:rsidP="000E75AC">
      <w:pPr>
        <w:spacing w:line="240" w:lineRule="auto"/>
        <w:ind w:leftChars="243" w:left="1134" w:hangingChars="260" w:hanging="624"/>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ア</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利用目的に、他機関に試料・情報を提供すること</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含まれる場合にはその旨</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ゲノムデータを取得する場合はその旨</w:t>
      </w:r>
      <w:r w:rsidRPr="00E85006">
        <w:rPr>
          <w:rFonts w:ascii="HG丸ｺﾞｼｯｸM-PRO" w:eastAsia="HG丸ｺﾞｼｯｸM-PRO" w:hAnsi="HG丸ｺﾞｼｯｸM-PRO" w:hint="eastAsia"/>
          <w:i/>
          <w:color w:val="FF0000"/>
          <w:sz w:val="24"/>
          <w:szCs w:val="24"/>
        </w:rPr>
        <w:t>）</w:t>
      </w:r>
    </w:p>
    <w:p w14:paraId="3B65D8A5" w14:textId="77777777" w:rsidR="003E3880" w:rsidRPr="00E85006" w:rsidRDefault="003E3880" w:rsidP="000E75AC">
      <w:pPr>
        <w:spacing w:line="240" w:lineRule="auto"/>
        <w:ind w:leftChars="221" w:left="1134" w:hangingChars="279" w:hanging="67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イ</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試料・情報</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臨床研究に用いられる情報に係る資料を含む。</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の保管及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廃棄の方法</w:t>
      </w:r>
    </w:p>
    <w:p w14:paraId="6E765E43" w14:textId="4997D3CC" w:rsidR="007D37D4" w:rsidRPr="00E85006" w:rsidRDefault="007D37D4" w:rsidP="000E75AC">
      <w:pPr>
        <w:spacing w:line="240" w:lineRule="auto"/>
        <w:ind w:leftChars="202" w:left="424" w:firstLineChars="117" w:firstLine="281"/>
        <w:rPr>
          <w:rFonts w:ascii="HG丸ｺﾞｼｯｸM-PRO" w:eastAsia="HG丸ｺﾞｼｯｸM-PRO" w:hAnsi="HG丸ｺﾞｼｯｸM-PRO"/>
          <w:i/>
          <w:color w:val="0000CC"/>
          <w:sz w:val="24"/>
          <w:szCs w:val="24"/>
        </w:rPr>
      </w:pPr>
      <w:r w:rsidRPr="00E85006">
        <w:rPr>
          <w:rFonts w:ascii="HG丸ｺﾞｼｯｸM-PRO" w:eastAsia="HG丸ｺﾞｼｯｸM-PRO" w:hAnsi="HG丸ｺﾞｼｯｸM-PRO" w:hint="eastAsia"/>
          <w:color w:val="0000CC"/>
          <w:sz w:val="24"/>
          <w:szCs w:val="24"/>
        </w:rPr>
        <w:t>本研究で取得する以下の資料は</w:t>
      </w:r>
      <w:r w:rsidR="00DF6691" w:rsidRPr="00E85006">
        <w:rPr>
          <w:rFonts w:ascii="HG丸ｺﾞｼｯｸM-PRO" w:eastAsia="HG丸ｺﾞｼｯｸM-PRO" w:hAnsi="HG丸ｺﾞｼｯｸM-PRO" w:hint="eastAsia"/>
          <w:color w:val="0000CC"/>
          <w:sz w:val="24"/>
          <w:szCs w:val="24"/>
        </w:rPr>
        <w:t>統括管理者</w:t>
      </w:r>
      <w:r w:rsidRPr="00E85006">
        <w:rPr>
          <w:rFonts w:ascii="HG丸ｺﾞｼｯｸM-PRO" w:eastAsia="HG丸ｺﾞｼｯｸM-PRO" w:hAnsi="HG丸ｺﾞｼｯｸM-PRO" w:hint="eastAsia"/>
          <w:color w:val="0000CC"/>
          <w:sz w:val="24"/>
          <w:szCs w:val="24"/>
        </w:rPr>
        <w:t>の責任のもと、</w:t>
      </w:r>
      <w:r w:rsidR="00006B91" w:rsidRPr="00E85006">
        <w:rPr>
          <w:rFonts w:ascii="HG丸ｺﾞｼｯｸM-PRO" w:eastAsia="HG丸ｺﾞｼｯｸM-PRO" w:hAnsi="HG丸ｺﾞｼｯｸM-PRO" w:hint="eastAsia"/>
          <w:color w:val="0000CC"/>
          <w:sz w:val="24"/>
          <w:szCs w:val="24"/>
        </w:rPr>
        <w:t>研究責任</w:t>
      </w:r>
      <w:r w:rsidR="009E54BE" w:rsidRPr="00E85006">
        <w:rPr>
          <w:rFonts w:ascii="HG丸ｺﾞｼｯｸM-PRO" w:eastAsia="HG丸ｺﾞｼｯｸM-PRO" w:hAnsi="HG丸ｺﾞｼｯｸM-PRO" w:hint="eastAsia"/>
          <w:color w:val="0000CC"/>
          <w:sz w:val="24"/>
          <w:szCs w:val="24"/>
        </w:rPr>
        <w:t>医師</w:t>
      </w:r>
      <w:r w:rsidR="00006B91" w:rsidRPr="00E85006">
        <w:rPr>
          <w:rFonts w:ascii="HG丸ｺﾞｼｯｸM-PRO" w:eastAsia="HG丸ｺﾞｼｯｸM-PRO" w:hAnsi="HG丸ｺﾞｼｯｸM-PRO" w:hint="eastAsia"/>
          <w:color w:val="0000CC"/>
          <w:sz w:val="24"/>
          <w:szCs w:val="24"/>
        </w:rPr>
        <w:t>は</w:t>
      </w:r>
      <w:r w:rsidRPr="00E85006">
        <w:rPr>
          <w:rFonts w:ascii="HG丸ｺﾞｼｯｸM-PRO" w:eastAsia="HG丸ｺﾞｼｯｸM-PRO" w:hAnsi="HG丸ｺﾞｼｯｸM-PRO" w:hint="eastAsia"/>
          <w:color w:val="0000CC"/>
          <w:sz w:val="24"/>
          <w:szCs w:val="24"/>
        </w:rPr>
        <w:t>データ</w:t>
      </w:r>
      <w:r w:rsidR="00403A23" w:rsidRPr="00E85006">
        <w:rPr>
          <w:rFonts w:ascii="HG丸ｺﾞｼｯｸM-PRO" w:eastAsia="HG丸ｺﾞｼｯｸM-PRO" w:hAnsi="HG丸ｺﾞｼｯｸM-PRO" w:hint="eastAsia"/>
          <w:color w:val="0000CC"/>
          <w:sz w:val="24"/>
          <w:szCs w:val="24"/>
        </w:rPr>
        <w:t>に</w:t>
      </w:r>
      <w:r w:rsidRPr="00E85006">
        <w:rPr>
          <w:rFonts w:ascii="HG丸ｺﾞｼｯｸM-PRO" w:eastAsia="HG丸ｺﾞｼｯｸM-PRO" w:hAnsi="HG丸ｺﾞｼｯｸM-PRO" w:hint="eastAsia"/>
          <w:color w:val="0000CC"/>
          <w:sz w:val="24"/>
          <w:szCs w:val="24"/>
        </w:rPr>
        <w:t>パスワードをかけ、また紙資料は鍵のかかる棚に厳重に保管する。保管期間は当該臨床研究が終了した日から</w:t>
      </w:r>
      <w:r w:rsidRPr="00E85006">
        <w:rPr>
          <w:rFonts w:ascii="HG丸ｺﾞｼｯｸM-PRO" w:eastAsia="HG丸ｺﾞｼｯｸM-PRO" w:hAnsi="HG丸ｺﾞｼｯｸM-PRO"/>
          <w:color w:val="0000CC"/>
          <w:sz w:val="24"/>
          <w:szCs w:val="24"/>
        </w:rPr>
        <w:t>5年間とする。</w:t>
      </w:r>
      <w:r w:rsidRPr="00E85006">
        <w:rPr>
          <w:rFonts w:ascii="HG丸ｺﾞｼｯｸM-PRO" w:eastAsia="HG丸ｺﾞｼｯｸM-PRO" w:hAnsi="HG丸ｺﾞｼｯｸM-PRO" w:hint="eastAsia"/>
          <w:color w:val="0000CC"/>
          <w:sz w:val="24"/>
          <w:szCs w:val="24"/>
        </w:rPr>
        <w:t>破棄する際は復元不可能な形（シュレッダー処理や焼却処分等）で処理する。</w:t>
      </w:r>
    </w:p>
    <w:p w14:paraId="4E0B2FFB" w14:textId="60A5169E" w:rsidR="007D37D4" w:rsidRPr="00E85006" w:rsidRDefault="007D37D4" w:rsidP="007D37D4">
      <w:pPr>
        <w:spacing w:line="240" w:lineRule="auto"/>
        <w:ind w:leftChars="316" w:left="993" w:hangingChars="137" w:hanging="329"/>
        <w:rPr>
          <w:rFonts w:ascii="HG丸ｺﾞｼｯｸM-PRO" w:eastAsia="HG丸ｺﾞｼｯｸM-PRO" w:hAnsi="HG丸ｺﾞｼｯｸM-PRO"/>
          <w:color w:val="0000CC"/>
          <w:sz w:val="24"/>
          <w:szCs w:val="24"/>
        </w:rPr>
      </w:pPr>
      <w:r w:rsidRPr="00E85006">
        <w:rPr>
          <w:rFonts w:ascii="HG丸ｺﾞｼｯｸM-PRO" w:eastAsia="HG丸ｺﾞｼｯｸM-PRO" w:hAnsi="HG丸ｺﾞｼｯｸM-PRO"/>
          <w:color w:val="0000CC"/>
          <w:sz w:val="24"/>
          <w:szCs w:val="24"/>
        </w:rPr>
        <w:t>1）</w:t>
      </w:r>
      <w:r w:rsidRPr="00E85006">
        <w:rPr>
          <w:rFonts w:ascii="HG丸ｺﾞｼｯｸM-PRO" w:eastAsia="HG丸ｺﾞｼｯｸM-PRO" w:hAnsi="HG丸ｺﾞｼｯｸM-PRO" w:hint="eastAsia"/>
          <w:color w:val="0000CC"/>
          <w:sz w:val="24"/>
          <w:szCs w:val="24"/>
        </w:rPr>
        <w:t>研究計画書、実施計画、臨床研究の対象者に対する説明及びその同意に係る文書、総括報告書その他のこの省令の規定により研究責任医師が作成した文書又はその写し</w:t>
      </w:r>
    </w:p>
    <w:p w14:paraId="1E3C872D" w14:textId="77777777" w:rsidR="007D37D4" w:rsidRPr="00E85006" w:rsidRDefault="007D37D4" w:rsidP="007D37D4">
      <w:pPr>
        <w:spacing w:line="240" w:lineRule="auto"/>
        <w:ind w:leftChars="316" w:left="993" w:hangingChars="137" w:hanging="329"/>
        <w:rPr>
          <w:rFonts w:ascii="HG丸ｺﾞｼｯｸM-PRO" w:eastAsia="HG丸ｺﾞｼｯｸM-PRO" w:hAnsi="HG丸ｺﾞｼｯｸM-PRO"/>
          <w:color w:val="0000CC"/>
          <w:sz w:val="24"/>
          <w:szCs w:val="24"/>
        </w:rPr>
      </w:pPr>
      <w:r w:rsidRPr="00E85006">
        <w:rPr>
          <w:rFonts w:ascii="HG丸ｺﾞｼｯｸM-PRO" w:eastAsia="HG丸ｺﾞｼｯｸM-PRO" w:hAnsi="HG丸ｺﾞｼｯｸM-PRO"/>
          <w:color w:val="0000CC"/>
          <w:sz w:val="24"/>
          <w:szCs w:val="24"/>
        </w:rPr>
        <w:t>2）認定臨床研究審査委員会から受け取った審査意見業務に係る文書</w:t>
      </w:r>
    </w:p>
    <w:p w14:paraId="131A9EC5" w14:textId="77777777" w:rsidR="007D37D4" w:rsidRPr="00E85006" w:rsidRDefault="007D37D4" w:rsidP="007D37D4">
      <w:pPr>
        <w:spacing w:line="240" w:lineRule="auto"/>
        <w:ind w:leftChars="316" w:left="993" w:hangingChars="137" w:hanging="329"/>
        <w:rPr>
          <w:rFonts w:ascii="HG丸ｺﾞｼｯｸM-PRO" w:eastAsia="HG丸ｺﾞｼｯｸM-PRO" w:hAnsi="HG丸ｺﾞｼｯｸM-PRO"/>
          <w:color w:val="0000CC"/>
          <w:sz w:val="24"/>
          <w:szCs w:val="24"/>
        </w:rPr>
      </w:pPr>
      <w:r w:rsidRPr="00E85006">
        <w:rPr>
          <w:rFonts w:ascii="HG丸ｺﾞｼｯｸM-PRO" w:eastAsia="HG丸ｺﾞｼｯｸM-PRO" w:hAnsi="HG丸ｺﾞｼｯｸM-PRO"/>
          <w:color w:val="0000CC"/>
          <w:sz w:val="24"/>
          <w:szCs w:val="24"/>
        </w:rPr>
        <w:t>3）モニタリング及び監査に関する資料</w:t>
      </w:r>
    </w:p>
    <w:p w14:paraId="7F49A1BC" w14:textId="77777777" w:rsidR="007D37D4" w:rsidRPr="00E85006" w:rsidRDefault="007D37D4" w:rsidP="007D37D4">
      <w:pPr>
        <w:spacing w:line="240" w:lineRule="auto"/>
        <w:ind w:leftChars="316" w:left="993" w:hangingChars="137" w:hanging="329"/>
        <w:rPr>
          <w:rFonts w:ascii="HG丸ｺﾞｼｯｸM-PRO" w:eastAsia="HG丸ｺﾞｼｯｸM-PRO" w:hAnsi="HG丸ｺﾞｼｯｸM-PRO"/>
          <w:color w:val="0000CC"/>
          <w:sz w:val="24"/>
          <w:szCs w:val="24"/>
        </w:rPr>
      </w:pPr>
      <w:r w:rsidRPr="00E85006">
        <w:rPr>
          <w:rFonts w:ascii="HG丸ｺﾞｼｯｸM-PRO" w:eastAsia="HG丸ｺﾞｼｯｸM-PRO" w:hAnsi="HG丸ｺﾞｼｯｸM-PRO"/>
          <w:color w:val="0000CC"/>
          <w:sz w:val="24"/>
          <w:szCs w:val="24"/>
        </w:rPr>
        <w:t>4）原資料等</w:t>
      </w:r>
    </w:p>
    <w:p w14:paraId="46CEB603" w14:textId="38619F9D" w:rsidR="007D37D4" w:rsidRPr="00E85006" w:rsidRDefault="007D37D4" w:rsidP="007D37D4">
      <w:pPr>
        <w:spacing w:line="240" w:lineRule="auto"/>
        <w:ind w:leftChars="316" w:left="993" w:hangingChars="137" w:hanging="329"/>
        <w:rPr>
          <w:rFonts w:ascii="HG丸ｺﾞｼｯｸM-PRO" w:eastAsia="HG丸ｺﾞｼｯｸM-PRO" w:hAnsi="HG丸ｺﾞｼｯｸM-PRO"/>
          <w:color w:val="0000CC"/>
          <w:sz w:val="24"/>
          <w:szCs w:val="24"/>
        </w:rPr>
      </w:pPr>
      <w:r w:rsidRPr="00E85006">
        <w:rPr>
          <w:rFonts w:ascii="HG丸ｺﾞｼｯｸM-PRO" w:eastAsia="HG丸ｺﾞｼｯｸM-PRO" w:hAnsi="HG丸ｺﾞｼｯｸM-PRO"/>
          <w:color w:val="0000CC"/>
          <w:sz w:val="24"/>
          <w:szCs w:val="24"/>
        </w:rPr>
        <w:t>5）</w:t>
      </w:r>
      <w:r w:rsidRPr="00E85006">
        <w:rPr>
          <w:rFonts w:ascii="HG丸ｺﾞｼｯｸM-PRO" w:eastAsia="HG丸ｺﾞｼｯｸM-PRO" w:hAnsi="HG丸ｺﾞｼｯｸM-PRO" w:hint="eastAsia"/>
          <w:color w:val="0000CC"/>
          <w:sz w:val="24"/>
          <w:szCs w:val="24"/>
        </w:rPr>
        <w:t>臨床研究の実施に係る契約書</w:t>
      </w:r>
    </w:p>
    <w:p w14:paraId="03296FBA" w14:textId="14351950" w:rsidR="007D37D4" w:rsidRPr="00E85006" w:rsidRDefault="007D37D4" w:rsidP="007D37D4">
      <w:pPr>
        <w:spacing w:line="240" w:lineRule="auto"/>
        <w:ind w:leftChars="316" w:left="993" w:hangingChars="137" w:hanging="329"/>
        <w:rPr>
          <w:rFonts w:ascii="HG丸ｺﾞｼｯｸM-PRO" w:eastAsia="HG丸ｺﾞｼｯｸM-PRO" w:hAnsi="HG丸ｺﾞｼｯｸM-PRO"/>
          <w:color w:val="0000CC"/>
          <w:sz w:val="24"/>
          <w:szCs w:val="24"/>
        </w:rPr>
      </w:pPr>
      <w:r w:rsidRPr="00E85006">
        <w:rPr>
          <w:rFonts w:ascii="HG丸ｺﾞｼｯｸM-PRO" w:eastAsia="HG丸ｺﾞｼｯｸM-PRO" w:hAnsi="HG丸ｺﾞｼｯｸM-PRO"/>
          <w:color w:val="0000CC"/>
          <w:sz w:val="24"/>
          <w:szCs w:val="24"/>
        </w:rPr>
        <w:t>6）臨床研究に用いる医薬品等の概要を記載した文書及び</w:t>
      </w:r>
      <w:r w:rsidRPr="00E85006">
        <w:rPr>
          <w:rFonts w:ascii="HG丸ｺﾞｼｯｸM-PRO" w:eastAsia="HG丸ｺﾞｼｯｸM-PRO" w:hAnsi="HG丸ｺﾞｼｯｸM-PRO" w:hint="eastAsia"/>
          <w:color w:val="0000CC"/>
          <w:sz w:val="24"/>
          <w:szCs w:val="24"/>
        </w:rPr>
        <w:t>医薬品等の製造年月日・製造番号又は製造記号その他当該医薬品等の製造に関する記録、入手数量と年月日、処分の記録</w:t>
      </w:r>
    </w:p>
    <w:p w14:paraId="173BDC12" w14:textId="77777777" w:rsidR="007D37D4" w:rsidRPr="00E85006" w:rsidRDefault="007D37D4" w:rsidP="003E3880">
      <w:pPr>
        <w:spacing w:line="240" w:lineRule="auto"/>
        <w:ind w:leftChars="202" w:left="424" w:firstLineChars="100" w:firstLine="240"/>
        <w:rPr>
          <w:rFonts w:ascii="HG丸ｺﾞｼｯｸM-PRO" w:eastAsia="HG丸ｺﾞｼｯｸM-PRO" w:hAnsi="HG丸ｺﾞｼｯｸM-PRO"/>
          <w:i/>
          <w:color w:val="FF0000"/>
          <w:sz w:val="24"/>
          <w:szCs w:val="24"/>
        </w:rPr>
      </w:pPr>
    </w:p>
    <w:p w14:paraId="079BC320" w14:textId="77777777" w:rsidR="003E3880" w:rsidRPr="00E85006" w:rsidRDefault="003E3880" w:rsidP="000E75AC">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14. </w:t>
      </w:r>
      <w:r w:rsidRPr="00E85006">
        <w:rPr>
          <w:rFonts w:ascii="HG丸ｺﾞｼｯｸM-PRO" w:eastAsia="HG丸ｺﾞｼｯｸM-PRO" w:hAnsi="HG丸ｺﾞｼｯｸM-PRO" w:hint="eastAsia"/>
          <w:sz w:val="24"/>
          <w:szCs w:val="24"/>
        </w:rPr>
        <w:t>臨床研究の実施に係る金銭の支払及び補償</w:t>
      </w:r>
    </w:p>
    <w:p w14:paraId="7D994FA7" w14:textId="77777777" w:rsidR="003E3880" w:rsidRPr="00E85006" w:rsidRDefault="003E3880" w:rsidP="000E75AC">
      <w:pPr>
        <w:spacing w:line="240" w:lineRule="auto"/>
        <w:ind w:leftChars="202" w:left="424" w:firstLineChars="59" w:firstLine="142"/>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「臨床研究の実施に係る金銭の支払及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補償」は、次に掲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るものを含むこと。</w:t>
      </w:r>
    </w:p>
    <w:p w14:paraId="7D91C03C" w14:textId="77777777" w:rsidR="003E3880" w:rsidRPr="00E85006" w:rsidRDefault="003E3880" w:rsidP="000E75AC">
      <w:pPr>
        <w:spacing w:line="240" w:lineRule="auto"/>
        <w:ind w:firstLineChars="236" w:firstLine="566"/>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ア</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保険への加入の有無とその内容</w:t>
      </w:r>
    </w:p>
    <w:p w14:paraId="5B88C6B1" w14:textId="77777777" w:rsidR="003E3880" w:rsidRPr="00E85006" w:rsidRDefault="003E3880" w:rsidP="000E75AC">
      <w:pPr>
        <w:spacing w:line="240" w:lineRule="auto"/>
        <w:ind w:firstLineChars="236" w:firstLine="566"/>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イ</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保険以外の補償の有無とその内容</w:t>
      </w:r>
    </w:p>
    <w:p w14:paraId="293B48BF" w14:textId="77777777" w:rsidR="004D3C0C" w:rsidRPr="00E85006" w:rsidRDefault="004D3C0C" w:rsidP="004D3C0C">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6262960F" w14:textId="77777777" w:rsidR="004D3C0C" w:rsidRPr="00E85006" w:rsidRDefault="004D3C0C" w:rsidP="004D3C0C">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lastRenderedPageBreak/>
        <w:t>＜文例１＞</w:t>
      </w:r>
    </w:p>
    <w:p w14:paraId="7B23B302" w14:textId="77777777" w:rsidR="004D3C0C" w:rsidRPr="00E85006" w:rsidRDefault="004D3C0C" w:rsidP="004D3C0C">
      <w:pPr>
        <w:spacing w:line="240" w:lineRule="auto"/>
        <w:ind w:leftChars="405" w:left="850" w:firstLine="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本研究の実施に伴い、研究対象者に健康被害が発生した場合は、研究担当者は適切な処置を講じる。</w:t>
      </w:r>
    </w:p>
    <w:p w14:paraId="239753B5" w14:textId="722B7354" w:rsidR="004D3C0C" w:rsidRPr="00E85006" w:rsidRDefault="004D3C0C" w:rsidP="004D3C0C">
      <w:pPr>
        <w:spacing w:line="240" w:lineRule="auto"/>
        <w:ind w:leftChars="405" w:left="850" w:firstLine="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また、研究対象者の一定水準を超える健康被害（死亡または重度障害）に対する補償については、臨床研究保険に加入する（保険会社名：○○保険株式会社）。これ以外の健康被害に対しては、研究対象者の保険診療内で検査や治療等、必要な処置を行う。</w:t>
      </w:r>
      <w:r w:rsidR="004633C2" w:rsidRPr="00E85006">
        <w:rPr>
          <w:rFonts w:ascii="HG丸ｺﾞｼｯｸM-PRO" w:eastAsia="HG丸ｺﾞｼｯｸM-PRO" w:hAnsi="HG丸ｺﾞｼｯｸM-PRO" w:hint="eastAsia"/>
          <w:color w:val="FF0000"/>
          <w:sz w:val="24"/>
          <w:szCs w:val="24"/>
        </w:rPr>
        <w:t>（患者負担分については研究者</w:t>
      </w:r>
      <w:r w:rsidR="00B3068A" w:rsidRPr="00E85006">
        <w:rPr>
          <w:rFonts w:ascii="HG丸ｺﾞｼｯｸM-PRO" w:eastAsia="HG丸ｺﾞｼｯｸM-PRO" w:hAnsi="HG丸ｺﾞｼｯｸM-PRO" w:hint="eastAsia"/>
          <w:color w:val="FF0000"/>
          <w:sz w:val="24"/>
          <w:szCs w:val="24"/>
        </w:rPr>
        <w:t>等</w:t>
      </w:r>
      <w:r w:rsidR="004633C2" w:rsidRPr="00E85006">
        <w:rPr>
          <w:rFonts w:ascii="HG丸ｺﾞｼｯｸM-PRO" w:eastAsia="HG丸ｺﾞｼｯｸM-PRO" w:hAnsi="HG丸ｺﾞｼｯｸM-PRO" w:hint="eastAsia"/>
          <w:color w:val="FF0000"/>
          <w:sz w:val="24"/>
          <w:szCs w:val="24"/>
        </w:rPr>
        <w:t>が負担する）</w:t>
      </w:r>
    </w:p>
    <w:p w14:paraId="7F730384" w14:textId="77777777" w:rsidR="004D3C0C" w:rsidRPr="00E85006" w:rsidRDefault="004D3C0C" w:rsidP="004D3C0C">
      <w:pPr>
        <w:spacing w:line="240" w:lineRule="auto"/>
        <w:ind w:leftChars="405" w:left="850" w:firstLine="1"/>
        <w:rPr>
          <w:rFonts w:ascii="HG丸ｺﾞｼｯｸM-PRO" w:eastAsia="HG丸ｺﾞｼｯｸM-PRO" w:hAnsi="HG丸ｺﾞｼｯｸM-PRO"/>
          <w:sz w:val="24"/>
          <w:szCs w:val="24"/>
        </w:rPr>
      </w:pPr>
    </w:p>
    <w:p w14:paraId="7A5AEB11" w14:textId="77777777" w:rsidR="004D3C0C" w:rsidRPr="00E85006" w:rsidRDefault="004D3C0C" w:rsidP="004D3C0C">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＜文例２＞</w:t>
      </w:r>
    </w:p>
    <w:p w14:paraId="0CF8DECB" w14:textId="07F45BEC" w:rsidR="004D3C0C" w:rsidRPr="00E85006" w:rsidRDefault="004D3C0C" w:rsidP="004D3C0C">
      <w:pPr>
        <w:spacing w:line="240" w:lineRule="auto"/>
        <w:ind w:leftChars="405" w:left="850" w:firstLine="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本研究の実施に伴い、研究対象者に健康被害が発生した場合は、研究担当者は適切な処置を講じ、研究対象者の保険診療内で検査や治療等、必要な処置を行う。</w:t>
      </w:r>
      <w:r w:rsidR="004633C2" w:rsidRPr="00E85006">
        <w:rPr>
          <w:rFonts w:ascii="HG丸ｺﾞｼｯｸM-PRO" w:eastAsia="HG丸ｺﾞｼｯｸM-PRO" w:hAnsi="HG丸ｺﾞｼｯｸM-PRO" w:hint="eastAsia"/>
          <w:color w:val="FF0000"/>
          <w:sz w:val="24"/>
          <w:szCs w:val="24"/>
        </w:rPr>
        <w:t>（患者負担分については研究者</w:t>
      </w:r>
      <w:r w:rsidR="00B3068A" w:rsidRPr="00E85006">
        <w:rPr>
          <w:rFonts w:ascii="HG丸ｺﾞｼｯｸM-PRO" w:eastAsia="HG丸ｺﾞｼｯｸM-PRO" w:hAnsi="HG丸ｺﾞｼｯｸM-PRO" w:hint="eastAsia"/>
          <w:color w:val="FF0000"/>
          <w:sz w:val="24"/>
          <w:szCs w:val="24"/>
        </w:rPr>
        <w:t>等</w:t>
      </w:r>
      <w:r w:rsidR="004633C2" w:rsidRPr="00E85006">
        <w:rPr>
          <w:rFonts w:ascii="HG丸ｺﾞｼｯｸM-PRO" w:eastAsia="HG丸ｺﾞｼｯｸM-PRO" w:hAnsi="HG丸ｺﾞｼｯｸM-PRO" w:hint="eastAsia"/>
          <w:color w:val="FF0000"/>
          <w:sz w:val="24"/>
          <w:szCs w:val="24"/>
        </w:rPr>
        <w:t>が負担する）</w:t>
      </w:r>
    </w:p>
    <w:p w14:paraId="4287CFB6" w14:textId="447730B2" w:rsidR="004D3C0C" w:rsidRPr="00E85006" w:rsidRDefault="004D3C0C" w:rsidP="004D3C0C">
      <w:pPr>
        <w:spacing w:line="240" w:lineRule="auto"/>
        <w:ind w:leftChars="405" w:left="850" w:firstLine="1"/>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color w:val="0000FF"/>
          <w:sz w:val="24"/>
          <w:szCs w:val="24"/>
        </w:rPr>
        <w:t xml:space="preserve">　また、健康被害に対する補償について研究対象者の一定水準を超える健康被害（死亡または重度障害）に対して補償金を検討したが、損害保険会社による保険の設定は不可であった。さらに、本研究は医薬品副作用被害救済制度の対象外医薬品である抗癌剤（薬剤の種類に応じて「免疫抑制剤」等に書き換える）を使用するため、それによる有害事象の発生は不可避であり、医療費または医療手当の支給は困難である。以上のことから、本研究では研究対象者の健康被害に対する金銭的な補償は準備しない。この点を</w:t>
      </w:r>
      <w:r w:rsidR="006051EB" w:rsidRPr="00E85006">
        <w:rPr>
          <w:rFonts w:ascii="HG丸ｺﾞｼｯｸM-PRO" w:eastAsia="HG丸ｺﾞｼｯｸM-PRO" w:hAnsi="HG丸ｺﾞｼｯｸM-PRO" w:hint="eastAsia"/>
          <w:color w:val="0000FF"/>
          <w:sz w:val="24"/>
          <w:szCs w:val="24"/>
        </w:rPr>
        <w:t>臨床研究</w:t>
      </w:r>
      <w:r w:rsidRPr="00E85006">
        <w:rPr>
          <w:rFonts w:ascii="HG丸ｺﾞｼｯｸM-PRO" w:eastAsia="HG丸ｺﾞｼｯｸM-PRO" w:hAnsi="HG丸ｺﾞｼｯｸM-PRO" w:hint="eastAsia"/>
          <w:color w:val="0000FF"/>
          <w:sz w:val="24"/>
          <w:szCs w:val="24"/>
        </w:rPr>
        <w:t>審査</w:t>
      </w:r>
      <w:r w:rsidR="0039073D" w:rsidRPr="00E85006">
        <w:rPr>
          <w:rFonts w:ascii="HG丸ｺﾞｼｯｸM-PRO" w:eastAsia="HG丸ｺﾞｼｯｸM-PRO" w:hAnsi="HG丸ｺﾞｼｯｸM-PRO" w:hint="eastAsia"/>
          <w:color w:val="0000FF"/>
          <w:sz w:val="24"/>
          <w:szCs w:val="24"/>
        </w:rPr>
        <w:t>委</w:t>
      </w:r>
      <w:r w:rsidRPr="00E85006">
        <w:rPr>
          <w:rFonts w:ascii="HG丸ｺﾞｼｯｸM-PRO" w:eastAsia="HG丸ｺﾞｼｯｸM-PRO" w:hAnsi="HG丸ｺﾞｼｯｸM-PRO" w:hint="eastAsia"/>
          <w:color w:val="0000FF"/>
          <w:sz w:val="24"/>
          <w:szCs w:val="24"/>
        </w:rPr>
        <w:t>員会の承認を得るとともに、研究対象者に十分説明し、理解と同意の上で本研究への参加を求めることとする。</w:t>
      </w:r>
    </w:p>
    <w:p w14:paraId="6F385B45" w14:textId="77777777" w:rsidR="003E3880" w:rsidRPr="00E85006" w:rsidRDefault="003E3880" w:rsidP="003E3880">
      <w:pPr>
        <w:spacing w:line="240" w:lineRule="auto"/>
        <w:ind w:leftChars="202" w:left="424" w:firstLineChars="100" w:firstLine="240"/>
        <w:rPr>
          <w:rFonts w:ascii="HG丸ｺﾞｼｯｸM-PRO" w:eastAsia="HG丸ｺﾞｼｯｸM-PRO" w:hAnsi="HG丸ｺﾞｼｯｸM-PRO"/>
          <w:i/>
          <w:color w:val="FF0000"/>
          <w:sz w:val="24"/>
          <w:szCs w:val="24"/>
        </w:rPr>
      </w:pPr>
    </w:p>
    <w:p w14:paraId="60126452" w14:textId="77777777" w:rsidR="003E3880" w:rsidRPr="00E85006" w:rsidRDefault="003E3880" w:rsidP="000E75AC">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15. </w:t>
      </w:r>
      <w:r w:rsidRPr="00E85006">
        <w:rPr>
          <w:rFonts w:ascii="HG丸ｺﾞｼｯｸM-PRO" w:eastAsia="HG丸ｺﾞｼｯｸM-PRO" w:hAnsi="HG丸ｺﾞｼｯｸM-PRO" w:hint="eastAsia"/>
          <w:sz w:val="24"/>
          <w:szCs w:val="24"/>
        </w:rPr>
        <w:t>臨床研究に関する情報の公表</w:t>
      </w:r>
    </w:p>
    <w:p w14:paraId="3C9F7A2D" w14:textId="77777777" w:rsidR="00043136" w:rsidRPr="00E85006" w:rsidRDefault="00043136" w:rsidP="00A0438A">
      <w:pPr>
        <w:spacing w:line="240" w:lineRule="auto"/>
        <w:ind w:leftChars="201" w:left="422" w:firstLineChars="59" w:firstLine="142"/>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「臨床研究に関する情報の公表」は、次に掲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るものを含むこと。</w:t>
      </w:r>
    </w:p>
    <w:p w14:paraId="3330B40B" w14:textId="77777777" w:rsidR="00A0438A" w:rsidRPr="00E85006" w:rsidRDefault="00043136" w:rsidP="00A0438A">
      <w:pPr>
        <w:spacing w:line="240" w:lineRule="auto"/>
        <w:ind w:leftChars="269" w:left="1275" w:hangingChars="296" w:hanging="71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ア</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厚生労働省</w:t>
      </w:r>
      <w:r w:rsidRPr="00E85006">
        <w:rPr>
          <w:rFonts w:ascii="HG丸ｺﾞｼｯｸM-PRO" w:eastAsia="HG丸ｺﾞｼｯｸM-PRO" w:hAnsi="HG丸ｺﾞｼｯｸM-PRO" w:hint="eastAsia"/>
          <w:i/>
          <w:color w:val="FF0000"/>
          <w:sz w:val="24"/>
          <w:szCs w:val="24"/>
        </w:rPr>
        <w:t>が</w:t>
      </w:r>
      <w:r w:rsidR="0074225D" w:rsidRPr="00E85006">
        <w:rPr>
          <w:rFonts w:ascii="HG丸ｺﾞｼｯｸM-PRO" w:eastAsia="HG丸ｺﾞｼｯｸM-PRO" w:hAnsi="HG丸ｺﾞｼｯｸM-PRO"/>
          <w:i/>
          <w:color w:val="FF0000"/>
          <w:sz w:val="24"/>
          <w:szCs w:val="24"/>
        </w:rPr>
        <w:t>整備する</w:t>
      </w:r>
      <w:r w:rsidR="0074225D" w:rsidRPr="00E85006">
        <w:rPr>
          <w:rFonts w:ascii="HG丸ｺﾞｼｯｸM-PRO" w:eastAsia="HG丸ｺﾞｼｯｸM-PRO" w:hAnsi="HG丸ｺﾞｼｯｸM-PRO" w:hint="eastAsia"/>
          <w:i/>
          <w:color w:val="FF0000"/>
          <w:sz w:val="24"/>
          <w:szCs w:val="24"/>
        </w:rPr>
        <w:t>デ</w:t>
      </w:r>
      <w:r w:rsidR="00386F11" w:rsidRPr="00E85006">
        <w:rPr>
          <w:rFonts w:ascii="HG丸ｺﾞｼｯｸM-PRO" w:eastAsia="HG丸ｺﾞｼｯｸM-PRO" w:hAnsi="HG丸ｺﾞｼｯｸM-PRO"/>
          <w:i/>
          <w:color w:val="FF0000"/>
          <w:sz w:val="24"/>
          <w:szCs w:val="24"/>
        </w:rPr>
        <w:t>ータ</w:t>
      </w:r>
      <w:r w:rsidR="00386F11" w:rsidRPr="00E85006">
        <w:rPr>
          <w:rFonts w:ascii="HG丸ｺﾞｼｯｸM-PRO" w:eastAsia="HG丸ｺﾞｼｯｸM-PRO" w:hAnsi="HG丸ｺﾞｼｯｸM-PRO" w:hint="eastAsia"/>
          <w:i/>
          <w:color w:val="FF0000"/>
          <w:sz w:val="24"/>
          <w:szCs w:val="24"/>
        </w:rPr>
        <w:t>ベ</w:t>
      </w:r>
      <w:r w:rsidRPr="00E85006">
        <w:rPr>
          <w:rFonts w:ascii="HG丸ｺﾞｼｯｸM-PRO" w:eastAsia="HG丸ｺﾞｼｯｸM-PRO" w:hAnsi="HG丸ｺﾞｼｯｸM-PRO"/>
          <w:i/>
          <w:color w:val="FF0000"/>
          <w:sz w:val="24"/>
          <w:szCs w:val="24"/>
        </w:rPr>
        <w:t>ース</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以下「</w:t>
      </w:r>
      <w:proofErr w:type="spellStart"/>
      <w:r w:rsidRPr="00E85006">
        <w:rPr>
          <w:rFonts w:ascii="HG丸ｺﾞｼｯｸM-PRO" w:eastAsia="HG丸ｺﾞｼｯｸM-PRO" w:hAnsi="HG丸ｺﾞｼｯｸM-PRO"/>
          <w:i/>
          <w:color w:val="FF0000"/>
          <w:sz w:val="24"/>
          <w:szCs w:val="24"/>
        </w:rPr>
        <w:t>jRCT</w:t>
      </w:r>
      <w:proofErr w:type="spellEnd"/>
      <w:r w:rsidRPr="00E85006">
        <w:rPr>
          <w:rFonts w:ascii="HG丸ｺﾞｼｯｸM-PRO" w:eastAsia="HG丸ｺﾞｼｯｸM-PRO" w:hAnsi="HG丸ｺﾞｼｯｸM-PRO"/>
          <w:i/>
          <w:color w:val="FF0000"/>
          <w:sz w:val="24"/>
          <w:szCs w:val="24"/>
        </w:rPr>
        <w:t>」</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Japan Registry of Clinical Trials</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という。</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に記録し、公表する旨</w:t>
      </w:r>
    </w:p>
    <w:p w14:paraId="35D46791" w14:textId="21D63EB7" w:rsidR="00043136" w:rsidRPr="00E85006" w:rsidRDefault="00043136" w:rsidP="00A0438A">
      <w:pPr>
        <w:spacing w:line="240" w:lineRule="auto"/>
        <w:ind w:leftChars="269" w:left="1275" w:hangingChars="296" w:hanging="71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イ</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資金提供を受けた医薬品等製造販売業者等と臨床研究の結果に関する公表内容及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時期に関する取り決め</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ある場合にはその内容</w:t>
      </w:r>
    </w:p>
    <w:p w14:paraId="309600A4" w14:textId="77777777" w:rsidR="007B48A4" w:rsidRPr="00E85006" w:rsidRDefault="007B48A4" w:rsidP="008C4405">
      <w:pPr>
        <w:widowControl/>
        <w:adjustRightInd/>
        <w:spacing w:line="240" w:lineRule="auto"/>
        <w:ind w:leftChars="270" w:left="567"/>
        <w:jc w:val="left"/>
        <w:textAlignment w:val="auto"/>
        <w:rPr>
          <w:rFonts w:ascii="HG丸ｺﾞｼｯｸM-PRO" w:eastAsia="HG丸ｺﾞｼｯｸM-PRO" w:hAnsi="HG丸ｺﾞｼｯｸM-PRO"/>
          <w:color w:val="0000FF"/>
          <w:sz w:val="24"/>
          <w:szCs w:val="24"/>
        </w:rPr>
      </w:pPr>
    </w:p>
    <w:p w14:paraId="05A35AB0" w14:textId="46CCE482" w:rsidR="008C4405" w:rsidRPr="00E85006" w:rsidRDefault="008C4405" w:rsidP="00A320D7">
      <w:pPr>
        <w:widowControl/>
        <w:adjustRightInd/>
        <w:spacing w:line="240" w:lineRule="auto"/>
        <w:ind w:leftChars="270" w:left="567"/>
        <w:textAlignment w:val="auto"/>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 xml:space="preserve">　本研究は、研究の実施に先立って</w:t>
      </w:r>
      <w:r w:rsidRPr="00E85006">
        <w:rPr>
          <w:rFonts w:ascii="HG丸ｺﾞｼｯｸM-PRO" w:eastAsia="HG丸ｺﾞｼｯｸM-PRO" w:hAnsi="HG丸ｺﾞｼｯｸM-PRO"/>
          <w:color w:val="0000FF"/>
          <w:sz w:val="24"/>
          <w:szCs w:val="24"/>
        </w:rPr>
        <w:t>厚生労働省</w:t>
      </w:r>
      <w:r w:rsidRPr="00E85006">
        <w:rPr>
          <w:rFonts w:ascii="HG丸ｺﾞｼｯｸM-PRO" w:eastAsia="HG丸ｺﾞｼｯｸM-PRO" w:hAnsi="HG丸ｺﾞｼｯｸM-PRO" w:hint="eastAsia"/>
          <w:color w:val="0000FF"/>
          <w:sz w:val="24"/>
          <w:szCs w:val="24"/>
        </w:rPr>
        <w:t>が</w:t>
      </w:r>
      <w:r w:rsidRPr="00E85006">
        <w:rPr>
          <w:rFonts w:ascii="HG丸ｺﾞｼｯｸM-PRO" w:eastAsia="HG丸ｺﾞｼｯｸM-PRO" w:hAnsi="HG丸ｺﾞｼｯｸM-PRO"/>
          <w:color w:val="0000FF"/>
          <w:sz w:val="24"/>
          <w:szCs w:val="24"/>
        </w:rPr>
        <w:t>整備する</w:t>
      </w:r>
      <w:r w:rsidRPr="00E85006">
        <w:rPr>
          <w:rFonts w:ascii="HG丸ｺﾞｼｯｸM-PRO" w:eastAsia="HG丸ｺﾞｼｯｸM-PRO" w:hAnsi="HG丸ｺﾞｼｯｸM-PRO" w:hint="eastAsia"/>
          <w:color w:val="0000FF"/>
          <w:sz w:val="24"/>
          <w:szCs w:val="24"/>
        </w:rPr>
        <w:t>デ</w:t>
      </w:r>
      <w:r w:rsidRPr="00E85006">
        <w:rPr>
          <w:rFonts w:ascii="HG丸ｺﾞｼｯｸM-PRO" w:eastAsia="HG丸ｺﾞｼｯｸM-PRO" w:hAnsi="HG丸ｺﾞｼｯｸM-PRO"/>
          <w:color w:val="0000FF"/>
          <w:sz w:val="24"/>
          <w:szCs w:val="24"/>
        </w:rPr>
        <w:t>ータ</w:t>
      </w:r>
      <w:r w:rsidRPr="00E85006">
        <w:rPr>
          <w:rFonts w:ascii="HG丸ｺﾞｼｯｸM-PRO" w:eastAsia="HG丸ｺﾞｼｯｸM-PRO" w:hAnsi="HG丸ｺﾞｼｯｸM-PRO" w:hint="eastAsia"/>
          <w:color w:val="0000FF"/>
          <w:sz w:val="24"/>
          <w:szCs w:val="24"/>
        </w:rPr>
        <w:t>ベ</w:t>
      </w:r>
      <w:r w:rsidRPr="00E85006">
        <w:rPr>
          <w:rFonts w:ascii="HG丸ｺﾞｼｯｸM-PRO" w:eastAsia="HG丸ｺﾞｼｯｸM-PRO" w:hAnsi="HG丸ｺﾞｼｯｸM-PRO"/>
          <w:color w:val="0000FF"/>
          <w:sz w:val="24"/>
          <w:szCs w:val="24"/>
        </w:rPr>
        <w:t>ース</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Japan Registry of Clinical Trials</w:t>
      </w:r>
      <w:r w:rsidRPr="00E85006">
        <w:rPr>
          <w:rFonts w:ascii="HG丸ｺﾞｼｯｸM-PRO" w:eastAsia="HG丸ｺﾞｼｯｸM-PRO" w:hAnsi="HG丸ｺﾞｼｯｸM-PRO" w:hint="eastAsia"/>
          <w:color w:val="0000FF"/>
          <w:sz w:val="24"/>
          <w:szCs w:val="24"/>
        </w:rPr>
        <w:t>）に登録する。また、研究計画書の変更及び研究の進捗に応じて適宜登録内容を更新する。研究が終了したときは、すみやかに本研究の結果を登録する。</w:t>
      </w:r>
    </w:p>
    <w:p w14:paraId="66DAD3DF" w14:textId="7E0D522A" w:rsidR="008C4405" w:rsidRPr="00E85006" w:rsidRDefault="008C4405" w:rsidP="008C4405">
      <w:pPr>
        <w:widowControl/>
        <w:adjustRightInd/>
        <w:spacing w:line="240" w:lineRule="auto"/>
        <w:ind w:leftChars="270" w:left="567"/>
        <w:jc w:val="left"/>
        <w:textAlignment w:val="auto"/>
        <w:rPr>
          <w:rFonts w:ascii="HG丸ｺﾞｼｯｸM-PRO" w:eastAsia="HG丸ｺﾞｼｯｸM-PRO" w:hAnsi="HG丸ｺﾞｼｯｸM-PRO"/>
          <w:color w:val="FF0000"/>
          <w:sz w:val="24"/>
          <w:szCs w:val="24"/>
        </w:rPr>
      </w:pPr>
    </w:p>
    <w:p w14:paraId="6016154F" w14:textId="68C50700" w:rsidR="00D357AE" w:rsidRPr="00E85006" w:rsidRDefault="00D357AE" w:rsidP="002B66D8">
      <w:pPr>
        <w:widowControl/>
        <w:adjustRightInd/>
        <w:spacing w:line="240" w:lineRule="auto"/>
        <w:ind w:leftChars="270" w:left="567" w:firstLineChars="100" w:firstLine="240"/>
        <w:textAlignment w:val="auto"/>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法施行後に開始される臨床研究については、</w:t>
      </w:r>
      <w:proofErr w:type="spellStart"/>
      <w:r w:rsidRPr="00E85006">
        <w:rPr>
          <w:rFonts w:ascii="HG丸ｺﾞｼｯｸM-PRO" w:eastAsia="HG丸ｺﾞｼｯｸM-PRO" w:hAnsi="HG丸ｺﾞｼｯｸM-PRO"/>
          <w:i/>
          <w:color w:val="FF0000"/>
          <w:sz w:val="24"/>
          <w:szCs w:val="24"/>
        </w:rPr>
        <w:t>jRCT</w:t>
      </w:r>
      <w:proofErr w:type="spellEnd"/>
      <w:r w:rsidRPr="00E85006">
        <w:rPr>
          <w:rFonts w:ascii="HG丸ｺﾞｼｯｸM-PRO" w:eastAsia="HG丸ｺﾞｼｯｸM-PRO" w:hAnsi="HG丸ｺﾞｼｯｸM-PRO" w:hint="eastAsia"/>
          <w:i/>
          <w:color w:val="FF0000"/>
          <w:sz w:val="24"/>
          <w:szCs w:val="24"/>
        </w:rPr>
        <w:t>以外の国内の他の臨床研究登録機関のデータベースに重複して登録しないこと。</w:t>
      </w:r>
    </w:p>
    <w:p w14:paraId="0D1267F6" w14:textId="77777777" w:rsidR="00A0438A" w:rsidRPr="00E85006" w:rsidRDefault="00A0438A" w:rsidP="00A0438A">
      <w:pPr>
        <w:spacing w:line="240" w:lineRule="auto"/>
        <w:rPr>
          <w:rFonts w:ascii="HG丸ｺﾞｼｯｸM-PRO" w:eastAsia="HG丸ｺﾞｼｯｸM-PRO" w:hAnsi="HG丸ｺﾞｼｯｸM-PRO"/>
          <w:color w:val="FF0000"/>
          <w:sz w:val="24"/>
          <w:szCs w:val="24"/>
        </w:rPr>
      </w:pPr>
    </w:p>
    <w:p w14:paraId="1A84A400" w14:textId="08C1C796" w:rsidR="00043136" w:rsidRPr="00E85006" w:rsidRDefault="00043136" w:rsidP="00A0438A">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16. </w:t>
      </w:r>
      <w:r w:rsidRPr="00E85006">
        <w:rPr>
          <w:rFonts w:ascii="HG丸ｺﾞｼｯｸM-PRO" w:eastAsia="HG丸ｺﾞｼｯｸM-PRO" w:hAnsi="HG丸ｺﾞｼｯｸM-PRO" w:hint="eastAsia"/>
          <w:sz w:val="24"/>
          <w:szCs w:val="24"/>
        </w:rPr>
        <w:t>臨床研究の実施期間</w:t>
      </w:r>
    </w:p>
    <w:p w14:paraId="6D945DF4" w14:textId="614C0A76" w:rsidR="00043136" w:rsidRPr="00E85006" w:rsidRDefault="00CB2D27" w:rsidP="00043136">
      <w:pPr>
        <w:spacing w:line="240" w:lineRule="auto"/>
        <w:ind w:leftChars="202" w:left="424" w:firstLineChars="100" w:firstLine="240"/>
        <w:rPr>
          <w:rFonts w:ascii="HG丸ｺﾞｼｯｸM-PRO" w:eastAsia="HG丸ｺﾞｼｯｸM-PRO" w:hAnsi="HG丸ｺﾞｼｯｸM-PRO"/>
          <w:color w:val="0000FF"/>
          <w:sz w:val="24"/>
          <w:szCs w:val="24"/>
        </w:rPr>
      </w:pPr>
      <w:proofErr w:type="spellStart"/>
      <w:r w:rsidRPr="00E85006">
        <w:rPr>
          <w:rFonts w:ascii="HG丸ｺﾞｼｯｸM-PRO" w:eastAsia="HG丸ｺﾞｼｯｸM-PRO" w:hAnsi="HG丸ｺﾞｼｯｸM-PRO" w:hint="eastAsia"/>
          <w:color w:val="0000FF"/>
          <w:sz w:val="24"/>
          <w:szCs w:val="24"/>
        </w:rPr>
        <w:t>j</w:t>
      </w:r>
      <w:r w:rsidRPr="00E85006">
        <w:rPr>
          <w:rFonts w:ascii="HG丸ｺﾞｼｯｸM-PRO" w:eastAsia="HG丸ｺﾞｼｯｸM-PRO" w:hAnsi="HG丸ｺﾞｼｯｸM-PRO"/>
          <w:color w:val="0000FF"/>
          <w:sz w:val="24"/>
          <w:szCs w:val="24"/>
        </w:rPr>
        <w:t>RCT</w:t>
      </w:r>
      <w:proofErr w:type="spellEnd"/>
      <w:r w:rsidR="00B519D8" w:rsidRPr="00E85006">
        <w:rPr>
          <w:rFonts w:ascii="HG丸ｺﾞｼｯｸM-PRO" w:eastAsia="HG丸ｺﾞｼｯｸM-PRO" w:hAnsi="HG丸ｺﾞｼｯｸM-PRO" w:hint="eastAsia"/>
          <w:color w:val="0000FF"/>
          <w:sz w:val="24"/>
          <w:szCs w:val="24"/>
        </w:rPr>
        <w:t>公表日</w:t>
      </w:r>
      <w:r w:rsidRPr="00E85006">
        <w:rPr>
          <w:rFonts w:ascii="HG丸ｺﾞｼｯｸM-PRO" w:eastAsia="HG丸ｺﾞｼｯｸM-PRO" w:hAnsi="HG丸ｺﾞｼｯｸM-PRO" w:hint="eastAsia"/>
          <w:color w:val="0000FF"/>
          <w:sz w:val="24"/>
          <w:szCs w:val="24"/>
        </w:rPr>
        <w:t>～</w:t>
      </w:r>
      <w:r w:rsidR="00C162C0" w:rsidRPr="00E85006">
        <w:rPr>
          <w:rFonts w:ascii="HG丸ｺﾞｼｯｸM-PRO" w:eastAsia="HG丸ｺﾞｼｯｸM-PRO" w:hAnsi="HG丸ｺﾞｼｯｸM-PRO"/>
          <w:color w:val="0000FF"/>
          <w:sz w:val="24"/>
          <w:szCs w:val="24"/>
        </w:rPr>
        <w:t>20</w:t>
      </w:r>
      <w:r w:rsidR="00C162C0" w:rsidRPr="00E85006">
        <w:rPr>
          <w:rFonts w:ascii="HG丸ｺﾞｼｯｸM-PRO" w:eastAsia="HG丸ｺﾞｼｯｸM-PRO" w:hAnsi="HG丸ｺﾞｼｯｸM-PRO" w:hint="eastAsia"/>
          <w:color w:val="0000FF"/>
          <w:sz w:val="24"/>
          <w:szCs w:val="24"/>
        </w:rPr>
        <w:t>○年○月○日（</w:t>
      </w:r>
      <w:r w:rsidR="00B519D8" w:rsidRPr="00E85006">
        <w:rPr>
          <w:rFonts w:ascii="HG丸ｺﾞｼｯｸM-PRO" w:eastAsia="HG丸ｺﾞｼｯｸM-PRO" w:hAnsi="HG丸ｺﾞｼｯｸM-PRO" w:hint="eastAsia"/>
          <w:color w:val="0000FF"/>
          <w:sz w:val="24"/>
          <w:szCs w:val="24"/>
        </w:rPr>
        <w:t>総括報告書の概要を</w:t>
      </w:r>
      <w:proofErr w:type="spellStart"/>
      <w:r w:rsidR="00B519D8" w:rsidRPr="00E85006">
        <w:rPr>
          <w:rFonts w:ascii="HG丸ｺﾞｼｯｸM-PRO" w:eastAsia="HG丸ｺﾞｼｯｸM-PRO" w:hAnsi="HG丸ｺﾞｼｯｸM-PRO" w:hint="eastAsia"/>
          <w:color w:val="0000FF"/>
          <w:sz w:val="24"/>
          <w:szCs w:val="24"/>
        </w:rPr>
        <w:t>j</w:t>
      </w:r>
      <w:r w:rsidR="00B519D8" w:rsidRPr="00E85006">
        <w:rPr>
          <w:rFonts w:ascii="HG丸ｺﾞｼｯｸM-PRO" w:eastAsia="HG丸ｺﾞｼｯｸM-PRO" w:hAnsi="HG丸ｺﾞｼｯｸM-PRO"/>
          <w:color w:val="0000FF"/>
          <w:sz w:val="24"/>
          <w:szCs w:val="24"/>
        </w:rPr>
        <w:t>RCT</w:t>
      </w:r>
      <w:proofErr w:type="spellEnd"/>
      <w:r w:rsidR="00B519D8" w:rsidRPr="00E85006">
        <w:rPr>
          <w:rFonts w:ascii="HG丸ｺﾞｼｯｸM-PRO" w:eastAsia="HG丸ｺﾞｼｯｸM-PRO" w:hAnsi="HG丸ｺﾞｼｯｸM-PRO" w:hint="eastAsia"/>
          <w:color w:val="0000FF"/>
          <w:sz w:val="24"/>
          <w:szCs w:val="24"/>
        </w:rPr>
        <w:t>に記録する</w:t>
      </w:r>
      <w:r w:rsidR="00043136" w:rsidRPr="00E85006">
        <w:rPr>
          <w:rFonts w:ascii="HG丸ｺﾞｼｯｸM-PRO" w:eastAsia="HG丸ｺﾞｼｯｸM-PRO" w:hAnsi="HG丸ｺﾞｼｯｸM-PRO"/>
          <w:color w:val="0000FF"/>
          <w:sz w:val="24"/>
          <w:szCs w:val="24"/>
        </w:rPr>
        <w:t>予定日</w:t>
      </w:r>
      <w:r w:rsidR="00C162C0" w:rsidRPr="00E85006">
        <w:rPr>
          <w:rFonts w:ascii="HG丸ｺﾞｼｯｸM-PRO" w:eastAsia="HG丸ｺﾞｼｯｸM-PRO" w:hAnsi="HG丸ｺﾞｼｯｸM-PRO" w:hint="eastAsia"/>
          <w:color w:val="0000FF"/>
          <w:sz w:val="24"/>
          <w:szCs w:val="24"/>
        </w:rPr>
        <w:t>）</w:t>
      </w:r>
    </w:p>
    <w:p w14:paraId="6FE53E31" w14:textId="43E56820" w:rsidR="00043136" w:rsidRPr="00E85006" w:rsidRDefault="00043136" w:rsidP="00043136">
      <w:pPr>
        <w:spacing w:line="240" w:lineRule="auto"/>
        <w:ind w:leftChars="405" w:left="1274" w:hanging="424"/>
        <w:rPr>
          <w:rFonts w:ascii="HG丸ｺﾞｼｯｸM-PRO" w:eastAsia="HG丸ｺﾞｼｯｸM-PRO" w:hAnsi="HG丸ｺﾞｼｯｸM-PRO"/>
          <w:i/>
          <w:color w:val="FF0000"/>
          <w:sz w:val="24"/>
          <w:szCs w:val="24"/>
        </w:rPr>
      </w:pPr>
    </w:p>
    <w:p w14:paraId="0F8D1036" w14:textId="756C3088" w:rsidR="006D186A" w:rsidRPr="00E85006" w:rsidRDefault="006D186A" w:rsidP="006D186A">
      <w:pPr>
        <w:widowControl/>
        <w:adjustRightInd/>
        <w:spacing w:line="240" w:lineRule="auto"/>
        <w:ind w:leftChars="270" w:left="567" w:firstLineChars="100" w:firstLine="240"/>
        <w:textAlignment w:val="auto"/>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認定臨床研究委員会から承認を得ていた場合であっても、</w:t>
      </w:r>
      <w:proofErr w:type="spellStart"/>
      <w:r w:rsidRPr="00E85006">
        <w:rPr>
          <w:rFonts w:ascii="HG丸ｺﾞｼｯｸM-PRO" w:eastAsia="HG丸ｺﾞｼｯｸM-PRO" w:hAnsi="HG丸ｺﾞｼｯｸM-PRO"/>
          <w:i/>
          <w:color w:val="FF0000"/>
          <w:sz w:val="24"/>
          <w:szCs w:val="24"/>
        </w:rPr>
        <w:t>jRCT</w:t>
      </w:r>
      <w:proofErr w:type="spellEnd"/>
      <w:r w:rsidRPr="00E85006">
        <w:rPr>
          <w:rFonts w:ascii="HG丸ｺﾞｼｯｸM-PRO" w:eastAsia="HG丸ｺﾞｼｯｸM-PRO" w:hAnsi="HG丸ｺﾞｼｯｸM-PRO" w:hint="eastAsia"/>
          <w:i/>
          <w:color w:val="FF0000"/>
          <w:sz w:val="24"/>
          <w:szCs w:val="24"/>
        </w:rPr>
        <w:t>で公表を行った日が臨床研究の開始日であるため、それまでは説明・同意取得を開始しないこと。</w:t>
      </w:r>
    </w:p>
    <w:p w14:paraId="331D08D7" w14:textId="77777777" w:rsidR="006D186A" w:rsidRPr="00E85006" w:rsidRDefault="006D186A" w:rsidP="00043136">
      <w:pPr>
        <w:spacing w:line="240" w:lineRule="auto"/>
        <w:ind w:leftChars="405" w:left="1274" w:hanging="424"/>
        <w:rPr>
          <w:rFonts w:ascii="HG丸ｺﾞｼｯｸM-PRO" w:eastAsia="HG丸ｺﾞｼｯｸM-PRO" w:hAnsi="HG丸ｺﾞｼｯｸM-PRO"/>
          <w:i/>
          <w:color w:val="FF0000"/>
          <w:sz w:val="24"/>
          <w:szCs w:val="24"/>
        </w:rPr>
      </w:pPr>
    </w:p>
    <w:p w14:paraId="488FD503" w14:textId="03AD3F2F" w:rsidR="00940262" w:rsidRPr="00E85006" w:rsidRDefault="00940262" w:rsidP="00A0438A">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lastRenderedPageBreak/>
        <w:t xml:space="preserve">17. </w:t>
      </w:r>
      <w:r w:rsidRPr="00E85006">
        <w:rPr>
          <w:rFonts w:ascii="HG丸ｺﾞｼｯｸM-PRO" w:eastAsia="HG丸ｺﾞｼｯｸM-PRO" w:hAnsi="HG丸ｺﾞｼｯｸM-PRO" w:hint="eastAsia"/>
          <w:sz w:val="24"/>
          <w:szCs w:val="24"/>
        </w:rPr>
        <w:t>臨床研究の対象者に対する説明及びその同意</w:t>
      </w:r>
    </w:p>
    <w:p w14:paraId="50EBADA1" w14:textId="77777777" w:rsidR="00940262" w:rsidRPr="00E85006" w:rsidRDefault="00940262" w:rsidP="00940262">
      <w:pPr>
        <w:spacing w:line="240" w:lineRule="auto"/>
        <w:ind w:leftChars="202" w:left="424" w:firstLineChars="100" w:firstLine="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「臨床研究の対象者に対する説明及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その同意(これらに用いる様式を含む。)」の記載に当たっては、次に掲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る事項に留意すること。</w:t>
      </w:r>
    </w:p>
    <w:p w14:paraId="7C70D5A6" w14:textId="77777777" w:rsidR="00940262" w:rsidRPr="00E85006" w:rsidRDefault="00940262" w:rsidP="00A320D7">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ア</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説明文書及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同意文書の様式は、一の研究計画書について一の様式とすること。なお、多施設共同研究の様式にあっては、各実施医療機関の臨床研究の対象者に対する説明及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その同意に関する記載内容</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一致するよう実施医療機関</w:t>
      </w:r>
      <w:r w:rsidRPr="00E85006">
        <w:rPr>
          <w:rFonts w:ascii="HG丸ｺﾞｼｯｸM-PRO" w:eastAsia="HG丸ｺﾞｼｯｸM-PRO" w:hAnsi="HG丸ｺﾞｼｯｸM-PRO" w:hint="eastAsia"/>
          <w:i/>
          <w:color w:val="FF0000"/>
          <w:sz w:val="24"/>
          <w:szCs w:val="24"/>
        </w:rPr>
        <w:t>ご</w:t>
      </w:r>
      <w:r w:rsidRPr="00E85006">
        <w:rPr>
          <w:rFonts w:ascii="HG丸ｺﾞｼｯｸM-PRO" w:eastAsia="HG丸ｺﾞｼｯｸM-PRO" w:hAnsi="HG丸ｺﾞｼｯｸM-PRO"/>
          <w:i/>
          <w:color w:val="FF0000"/>
          <w:sz w:val="24"/>
          <w:szCs w:val="24"/>
        </w:rPr>
        <w:t>とに固有の事項</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研究責任医師名や相談窓口の連絡先等</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以外の共通する事項を記載すること。</w:t>
      </w:r>
    </w:p>
    <w:p w14:paraId="0FC12B2E" w14:textId="77777777" w:rsidR="00940262" w:rsidRPr="00E85006" w:rsidRDefault="00940262" w:rsidP="00A320D7">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イ</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様式は、研究計画書の本文に記載するの</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はなく、別紙として差し支えない。</w:t>
      </w:r>
    </w:p>
    <w:p w14:paraId="00A25084" w14:textId="77777777" w:rsidR="00940262" w:rsidRPr="00E85006" w:rsidRDefault="00940262" w:rsidP="00A320D7">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ウ</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説明文書及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同意文書の様式には、規則第46条に規定する事項を含むこと。</w:t>
      </w:r>
    </w:p>
    <w:p w14:paraId="6DF79265" w14:textId="77777777" w:rsidR="00940262" w:rsidRPr="00E85006" w:rsidRDefault="00940262" w:rsidP="00A320D7">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エ</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様式の改訂</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行われた場合には、研究計画書の改訂番号とは別の改訂番号及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改訂日を記載すること。</w:t>
      </w:r>
    </w:p>
    <w:p w14:paraId="4DB8209B" w14:textId="77777777" w:rsidR="00940262" w:rsidRPr="00E85006" w:rsidRDefault="00940262" w:rsidP="00A320D7">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オ</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ウ</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以外に、次に掲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る事項を含むこと。</w:t>
      </w:r>
    </w:p>
    <w:p w14:paraId="2BC7BFB0" w14:textId="77777777" w:rsidR="00940262" w:rsidRPr="00E85006" w:rsidRDefault="00940262" w:rsidP="00940262">
      <w:pPr>
        <w:spacing w:line="240" w:lineRule="auto"/>
        <w:ind w:leftChars="587" w:left="1418" w:hangingChars="77" w:hanging="185"/>
        <w:rPr>
          <w:rFonts w:ascii="HG丸ｺﾞｼｯｸM-PRO" w:eastAsia="HG丸ｺﾞｼｯｸM-PRO" w:hAnsi="HG丸ｺﾞｼｯｸM-PRO"/>
          <w:i/>
          <w:color w:val="FF0000"/>
          <w:sz w:val="24"/>
          <w:szCs w:val="24"/>
        </w:rPr>
      </w:pPr>
      <w:proofErr w:type="spellStart"/>
      <w:r w:rsidRPr="00E85006">
        <w:rPr>
          <w:rFonts w:ascii="HG丸ｺﾞｼｯｸM-PRO" w:eastAsia="HG丸ｺﾞｼｯｸM-PRO" w:hAnsi="HG丸ｺﾞｼｯｸM-PRO"/>
          <w:i/>
          <w:color w:val="FF0000"/>
          <w:sz w:val="24"/>
          <w:szCs w:val="24"/>
        </w:rPr>
        <w:t>i</w:t>
      </w:r>
      <w:proofErr w:type="spellEnd"/>
      <w:r w:rsidRPr="00E85006">
        <w:rPr>
          <w:rFonts w:ascii="HG丸ｺﾞｼｯｸM-PRO" w:eastAsia="HG丸ｺﾞｼｯｸM-PRO" w:hAnsi="HG丸ｺﾞｼｯｸM-PRO"/>
          <w:i/>
          <w:color w:val="FF0000"/>
          <w:sz w:val="24"/>
          <w:szCs w:val="24"/>
        </w:rPr>
        <w:t>)インフォーム</w:t>
      </w:r>
      <w:r w:rsidRPr="00E85006">
        <w:rPr>
          <w:rFonts w:ascii="HG丸ｺﾞｼｯｸM-PRO" w:eastAsia="HG丸ｺﾞｼｯｸM-PRO" w:hAnsi="HG丸ｺﾞｼｯｸM-PRO" w:hint="eastAsia"/>
          <w:i/>
          <w:color w:val="FF0000"/>
          <w:sz w:val="24"/>
          <w:szCs w:val="24"/>
        </w:rPr>
        <w:t>ド</w:t>
      </w:r>
      <w:r w:rsidRPr="00E85006">
        <w:rPr>
          <w:rFonts w:ascii="HG丸ｺﾞｼｯｸM-PRO" w:eastAsia="HG丸ｺﾞｼｯｸM-PRO" w:hAnsi="HG丸ｺﾞｼｯｸM-PRO"/>
          <w:i/>
          <w:color w:val="FF0000"/>
          <w:sz w:val="24"/>
          <w:szCs w:val="24"/>
        </w:rPr>
        <w:t>・コンセントを得る手続等</w:t>
      </w:r>
    </w:p>
    <w:p w14:paraId="29119390" w14:textId="77777777" w:rsidR="00940262" w:rsidRPr="00E85006" w:rsidRDefault="00940262" w:rsidP="00940262">
      <w:pPr>
        <w:spacing w:line="240" w:lineRule="auto"/>
        <w:ind w:leftChars="587" w:left="1418" w:hangingChars="77" w:hanging="185"/>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ii)代諾者の特定や選定方針等(必要時)</w:t>
      </w:r>
    </w:p>
    <w:p w14:paraId="2256BFE0" w14:textId="77777777" w:rsidR="00940262" w:rsidRPr="00E85006" w:rsidRDefault="00940262" w:rsidP="00940262">
      <w:pPr>
        <w:spacing w:line="240" w:lineRule="auto"/>
        <w:ind w:leftChars="587" w:left="1418" w:hangingChars="77" w:hanging="185"/>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iii)インフォーム</w:t>
      </w:r>
      <w:r w:rsidRPr="00E85006">
        <w:rPr>
          <w:rFonts w:ascii="HG丸ｺﾞｼｯｸM-PRO" w:eastAsia="HG丸ｺﾞｼｯｸM-PRO" w:hAnsi="HG丸ｺﾞｼｯｸM-PRO" w:hint="eastAsia"/>
          <w:i/>
          <w:color w:val="FF0000"/>
          <w:sz w:val="24"/>
          <w:szCs w:val="24"/>
        </w:rPr>
        <w:t>ド</w:t>
      </w:r>
      <w:r w:rsidRPr="00E85006">
        <w:rPr>
          <w:rFonts w:ascii="HG丸ｺﾞｼｯｸM-PRO" w:eastAsia="HG丸ｺﾞｼｯｸM-PRO" w:hAnsi="HG丸ｺﾞｼｯｸM-PRO"/>
          <w:i/>
          <w:color w:val="FF0000"/>
          <w:sz w:val="24"/>
          <w:szCs w:val="24"/>
        </w:rPr>
        <w:t>・アセントを得る場合の手続</w:t>
      </w:r>
    </w:p>
    <w:p w14:paraId="750BAF91" w14:textId="77777777" w:rsidR="00940262" w:rsidRPr="00E85006" w:rsidRDefault="00940262" w:rsidP="00940262">
      <w:pPr>
        <w:spacing w:line="240" w:lineRule="auto"/>
        <w:ind w:leftChars="587" w:left="1418" w:hangingChars="77" w:hanging="185"/>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 xml:space="preserve">iv)予期される全ての利益と不利益の記載 </w:t>
      </w:r>
    </w:p>
    <w:p w14:paraId="5C5B3A8C" w14:textId="77777777" w:rsidR="00940262" w:rsidRPr="00E85006" w:rsidRDefault="00940262" w:rsidP="00940262">
      <w:pPr>
        <w:spacing w:line="240" w:lineRule="auto"/>
        <w:ind w:leftChars="587" w:left="1418" w:hangingChars="77" w:hanging="185"/>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ab/>
        <w:t>不利益のうち副作用等の種類</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多い場合には、様式の別紙として差し支えない。</w:t>
      </w:r>
    </w:p>
    <w:p w14:paraId="32E1E3DA" w14:textId="77777777" w:rsidR="00940262" w:rsidRPr="00E85006" w:rsidRDefault="00940262" w:rsidP="00940262">
      <w:pPr>
        <w:spacing w:line="240" w:lineRule="auto"/>
        <w:ind w:leftChars="587" w:left="1418" w:hangingChars="77" w:hanging="185"/>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i/>
          <w:color w:val="FF0000"/>
          <w:sz w:val="24"/>
          <w:szCs w:val="24"/>
        </w:rPr>
        <w:t>v)臨床研究の対象者から取得された試料・情報について、臨床研究の対象者等から同意を得る時点</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は特定されない将来の研究のために用いられる可能性又は他の研究機関に提供する可能性</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ある場合には、その旨と同意を得る時点において想定される内容</w:t>
      </w:r>
    </w:p>
    <w:p w14:paraId="1EEEF79E" w14:textId="77777777" w:rsidR="00940262" w:rsidRPr="00E85006" w:rsidRDefault="00940262" w:rsidP="005300FC">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カ</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臨床研究の対象者となる</w:t>
      </w:r>
      <w:r w:rsidRPr="00E85006">
        <w:rPr>
          <w:rFonts w:ascii="HG丸ｺﾞｼｯｸM-PRO" w:eastAsia="HG丸ｺﾞｼｯｸM-PRO" w:hAnsi="HG丸ｺﾞｼｯｸM-PRO" w:hint="eastAsia"/>
          <w:i/>
          <w:color w:val="FF0000"/>
          <w:sz w:val="24"/>
          <w:szCs w:val="24"/>
        </w:rPr>
        <w:t>べ</w:t>
      </w:r>
      <w:r w:rsidRPr="00E85006">
        <w:rPr>
          <w:rFonts w:ascii="HG丸ｺﾞｼｯｸM-PRO" w:eastAsia="HG丸ｺﾞｼｯｸM-PRO" w:hAnsi="HG丸ｺﾞｼｯｸM-PRO"/>
          <w:i/>
          <w:color w:val="FF0000"/>
          <w:sz w:val="24"/>
          <w:szCs w:val="24"/>
        </w:rPr>
        <w:t>き者又は代諾者となる</w:t>
      </w:r>
      <w:r w:rsidRPr="00E85006">
        <w:rPr>
          <w:rFonts w:ascii="HG丸ｺﾞｼｯｸM-PRO" w:eastAsia="HG丸ｺﾞｼｯｸM-PRO" w:hAnsi="HG丸ｺﾞｼｯｸM-PRO" w:hint="eastAsia"/>
          <w:i/>
          <w:color w:val="FF0000"/>
          <w:sz w:val="24"/>
          <w:szCs w:val="24"/>
        </w:rPr>
        <w:t>べ</w:t>
      </w:r>
      <w:r w:rsidRPr="00E85006">
        <w:rPr>
          <w:rFonts w:ascii="HG丸ｺﾞｼｯｸM-PRO" w:eastAsia="HG丸ｺﾞｼｯｸM-PRO" w:hAnsi="HG丸ｺﾞｼｯｸM-PRO"/>
          <w:i/>
          <w:color w:val="FF0000"/>
          <w:sz w:val="24"/>
          <w:szCs w:val="24"/>
        </w:rPr>
        <w:t>き者及</w:t>
      </w:r>
      <w:r w:rsidRPr="00E85006">
        <w:rPr>
          <w:rFonts w:ascii="HG丸ｺﾞｼｯｸM-PRO" w:eastAsia="HG丸ｺﾞｼｯｸM-PRO" w:hAnsi="HG丸ｺﾞｼｯｸM-PRO" w:hint="eastAsia"/>
          <w:i/>
          <w:color w:val="FF0000"/>
          <w:sz w:val="24"/>
          <w:szCs w:val="24"/>
        </w:rPr>
        <w:t>び立</w:t>
      </w:r>
      <w:r w:rsidRPr="00E85006">
        <w:rPr>
          <w:rFonts w:ascii="HG丸ｺﾞｼｯｸM-PRO" w:eastAsia="HG丸ｺﾞｼｯｸM-PRO" w:hAnsi="HG丸ｺﾞｼｯｸM-PRO"/>
          <w:i/>
          <w:color w:val="FF0000"/>
          <w:sz w:val="24"/>
          <w:szCs w:val="24"/>
        </w:rPr>
        <w:t>会人</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理解</w:t>
      </w:r>
      <w:r w:rsidRPr="00E85006">
        <w:rPr>
          <w:rFonts w:ascii="HG丸ｺﾞｼｯｸM-PRO" w:eastAsia="HG丸ｺﾞｼｯｸM-PRO" w:hAnsi="HG丸ｺﾞｼｯｸM-PRO" w:hint="eastAsia"/>
          <w:i/>
          <w:color w:val="FF0000"/>
          <w:sz w:val="24"/>
          <w:szCs w:val="24"/>
        </w:rPr>
        <w:t>で</w:t>
      </w:r>
      <w:r w:rsidRPr="00E85006">
        <w:rPr>
          <w:rFonts w:ascii="HG丸ｺﾞｼｯｸM-PRO" w:eastAsia="HG丸ｺﾞｼｯｸM-PRO" w:hAnsi="HG丸ｺﾞｼｯｸM-PRO"/>
          <w:i/>
          <w:color w:val="FF0000"/>
          <w:sz w:val="24"/>
          <w:szCs w:val="24"/>
        </w:rPr>
        <w:t>きるよう、平易な言葉を用いること。</w:t>
      </w:r>
    </w:p>
    <w:p w14:paraId="509E1E92" w14:textId="77777777" w:rsidR="00940262" w:rsidRPr="00E85006" w:rsidRDefault="00940262" w:rsidP="005300FC">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キ</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説明文書及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その同意文書は一体化した文書又は一式の文書とすること</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望ましい。</w:t>
      </w:r>
    </w:p>
    <w:p w14:paraId="5D07AD64" w14:textId="77777777" w:rsidR="00940262" w:rsidRPr="00E85006" w:rsidRDefault="00940262" w:rsidP="005300FC">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ク</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説明文書及</w:t>
      </w:r>
      <w:r w:rsidRPr="00E85006">
        <w:rPr>
          <w:rFonts w:ascii="HG丸ｺﾞｼｯｸM-PRO" w:eastAsia="HG丸ｺﾞｼｯｸM-PRO" w:hAnsi="HG丸ｺﾞｼｯｸM-PRO" w:hint="eastAsia"/>
          <w:i/>
          <w:color w:val="FF0000"/>
          <w:sz w:val="24"/>
          <w:szCs w:val="24"/>
        </w:rPr>
        <w:t>び</w:t>
      </w:r>
      <w:r w:rsidRPr="00E85006">
        <w:rPr>
          <w:rFonts w:ascii="HG丸ｺﾞｼｯｸM-PRO" w:eastAsia="HG丸ｺﾞｼｯｸM-PRO" w:hAnsi="HG丸ｺﾞｼｯｸM-PRO"/>
          <w:i/>
          <w:color w:val="FF0000"/>
          <w:sz w:val="24"/>
          <w:szCs w:val="24"/>
        </w:rPr>
        <w:t>その同意文書の版管理を適切に行うこと。</w:t>
      </w:r>
    </w:p>
    <w:p w14:paraId="0A93B3D1" w14:textId="77777777" w:rsidR="00940262" w:rsidRPr="00E85006" w:rsidRDefault="00940262" w:rsidP="005300FC">
      <w:pPr>
        <w:spacing w:line="240" w:lineRule="auto"/>
        <w:ind w:leftChars="203" w:left="1133" w:hanging="707"/>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ケ</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研究への参加の継続について臨床研究の対象者又は代諾者の意思に影響を与える可能性のある情報</w:t>
      </w:r>
      <w:r w:rsidRPr="00E85006">
        <w:rPr>
          <w:rFonts w:ascii="HG丸ｺﾞｼｯｸM-PRO" w:eastAsia="HG丸ｺﾞｼｯｸM-PRO" w:hAnsi="HG丸ｺﾞｼｯｸM-PRO" w:hint="eastAsia"/>
          <w:i/>
          <w:color w:val="FF0000"/>
          <w:sz w:val="24"/>
          <w:szCs w:val="24"/>
        </w:rPr>
        <w:t>が</w:t>
      </w:r>
      <w:r w:rsidRPr="00E85006">
        <w:rPr>
          <w:rFonts w:ascii="HG丸ｺﾞｼｯｸM-PRO" w:eastAsia="HG丸ｺﾞｼｯｸM-PRO" w:hAnsi="HG丸ｺﾞｼｯｸM-PRO"/>
          <w:i/>
          <w:color w:val="FF0000"/>
          <w:sz w:val="24"/>
          <w:szCs w:val="24"/>
        </w:rPr>
        <w:t>得られたときは、速やかに説明文書を改訂すること。</w:t>
      </w:r>
    </w:p>
    <w:p w14:paraId="5F660E46" w14:textId="77777777" w:rsidR="00940262" w:rsidRPr="00E85006" w:rsidRDefault="00940262" w:rsidP="00940262">
      <w:pPr>
        <w:spacing w:line="240" w:lineRule="auto"/>
        <w:ind w:leftChars="202" w:left="424" w:firstLineChars="100" w:firstLine="240"/>
        <w:rPr>
          <w:rFonts w:ascii="HG丸ｺﾞｼｯｸM-PRO" w:eastAsia="HG丸ｺﾞｼｯｸM-PRO" w:hAnsi="HG丸ｺﾞｼｯｸM-PRO"/>
          <w:i/>
          <w:color w:val="FF0000"/>
          <w:sz w:val="24"/>
          <w:szCs w:val="24"/>
        </w:rPr>
      </w:pPr>
    </w:p>
    <w:p w14:paraId="693E79DB" w14:textId="77777777" w:rsidR="00940262" w:rsidRPr="00E85006" w:rsidRDefault="00940262" w:rsidP="006106E4">
      <w:pPr>
        <w:spacing w:line="240" w:lineRule="auto"/>
        <w:ind w:firstLineChars="118"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17</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1</w:t>
      </w:r>
      <w:r w:rsidRPr="00E85006">
        <w:rPr>
          <w:rFonts w:ascii="HG丸ｺﾞｼｯｸM-PRO" w:eastAsia="HG丸ｺﾞｼｯｸM-PRO" w:hAnsi="HG丸ｺﾞｼｯｸM-PRO" w:hint="eastAsia"/>
          <w:color w:val="0000FF"/>
          <w:sz w:val="24"/>
          <w:szCs w:val="24"/>
        </w:rPr>
        <w:t>. インフォームド・コンセントを得る手続き等</w:t>
      </w:r>
    </w:p>
    <w:p w14:paraId="1CD5AC04" w14:textId="77777777" w:rsidR="00940262" w:rsidRPr="00E85006" w:rsidRDefault="00940262" w:rsidP="00291F40">
      <w:pPr>
        <w:spacing w:line="240" w:lineRule="auto"/>
        <w:ind w:leftChars="405" w:left="850"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研究責任医師及び研究分担医師は、認定臨床研究審査委員会で承認の得られた同意説明文書を研究対象者</w:t>
      </w:r>
      <w:r w:rsidRPr="00E85006">
        <w:rPr>
          <w:rFonts w:ascii="HG丸ｺﾞｼｯｸM-PRO" w:eastAsia="HG丸ｺﾞｼｯｸM-PRO" w:hAnsi="HG丸ｺﾞｼｯｸM-PRO" w:hint="eastAsia"/>
          <w:i/>
          <w:color w:val="FF0000"/>
          <w:sz w:val="24"/>
          <w:szCs w:val="24"/>
        </w:rPr>
        <w:t>（代諾者から同意を取得する可能性がある、もしくは代諾者からの同意を必須とする場合は、適した文言に変更する）</w:t>
      </w:r>
      <w:r w:rsidRPr="00E85006">
        <w:rPr>
          <w:rFonts w:ascii="HG丸ｺﾞｼｯｸM-PRO" w:eastAsia="HG丸ｺﾞｼｯｸM-PRO" w:hAnsi="HG丸ｺﾞｼｯｸM-PRO" w:hint="eastAsia"/>
          <w:color w:val="0000FF"/>
          <w:sz w:val="24"/>
          <w:szCs w:val="24"/>
        </w:rPr>
        <w:t>に渡し、文書及び口頭による十分な説明を行い、研究対象者の自由意思による同意を文書で取得する。</w:t>
      </w:r>
    </w:p>
    <w:p w14:paraId="4C34C6AE" w14:textId="285DAA18" w:rsidR="00940262" w:rsidRPr="00E85006" w:rsidRDefault="00940262" w:rsidP="00291F40">
      <w:pPr>
        <w:spacing w:line="240" w:lineRule="auto"/>
        <w:ind w:leftChars="405" w:left="850"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研究責任医師及び研究分担医師は、研究対象者の同意に影響を及ぼす情報が得られたときや、研究対象者の同意に影響を及ぼすような実施計画等の変更が行われるときは、速やかに研究対象者に情報提供し、研究に参加するか否かについて研究対象者の意思を予め確認するとともに、事前に</w:t>
      </w:r>
      <w:r w:rsidR="009F50DF" w:rsidRPr="00E85006">
        <w:rPr>
          <w:rFonts w:ascii="HG丸ｺﾞｼｯｸM-PRO" w:eastAsia="HG丸ｺﾞｼｯｸM-PRO" w:hAnsi="HG丸ｺﾞｼｯｸM-PRO" w:hint="eastAsia"/>
          <w:color w:val="0000FF"/>
          <w:sz w:val="24"/>
          <w:szCs w:val="24"/>
        </w:rPr>
        <w:t>認定臨床研</w:t>
      </w:r>
      <w:r w:rsidR="009F50DF" w:rsidRPr="00E85006">
        <w:rPr>
          <w:rFonts w:ascii="HG丸ｺﾞｼｯｸM-PRO" w:eastAsia="HG丸ｺﾞｼｯｸM-PRO" w:hAnsi="HG丸ｺﾞｼｯｸM-PRO" w:hint="eastAsia"/>
          <w:color w:val="0000FF"/>
          <w:sz w:val="24"/>
          <w:szCs w:val="24"/>
        </w:rPr>
        <w:lastRenderedPageBreak/>
        <w:t>究</w:t>
      </w:r>
      <w:r w:rsidRPr="00E85006">
        <w:rPr>
          <w:rFonts w:ascii="HG丸ｺﾞｼｯｸM-PRO" w:eastAsia="HG丸ｺﾞｼｯｸM-PRO" w:hAnsi="HG丸ｺﾞｼｯｸM-PRO" w:hint="eastAsia"/>
          <w:color w:val="0000FF"/>
          <w:sz w:val="24"/>
          <w:szCs w:val="24"/>
        </w:rPr>
        <w:t>審査委員会の承認を得て同意説明文書等の改訂を行い、研究対象者の再同意を得ることとする。</w:t>
      </w:r>
    </w:p>
    <w:p w14:paraId="1FB6E804" w14:textId="77777777" w:rsidR="00940262" w:rsidRPr="00E85006" w:rsidRDefault="00940262" w:rsidP="00940262">
      <w:pPr>
        <w:spacing w:line="240" w:lineRule="auto"/>
        <w:ind w:leftChars="202" w:left="424" w:firstLineChars="100" w:firstLine="240"/>
        <w:rPr>
          <w:rFonts w:ascii="HG丸ｺﾞｼｯｸM-PRO" w:eastAsia="HG丸ｺﾞｼｯｸM-PRO" w:hAnsi="HG丸ｺﾞｼｯｸM-PRO"/>
          <w:color w:val="0000FF"/>
          <w:sz w:val="24"/>
          <w:szCs w:val="24"/>
        </w:rPr>
      </w:pPr>
    </w:p>
    <w:p w14:paraId="46EF9D05" w14:textId="77777777" w:rsidR="00940262" w:rsidRPr="00E85006" w:rsidRDefault="00940262" w:rsidP="00291F40">
      <w:pPr>
        <w:spacing w:line="240" w:lineRule="auto"/>
        <w:ind w:leftChars="136" w:left="425"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17</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2</w:t>
      </w:r>
      <w:r w:rsidRPr="00E85006">
        <w:rPr>
          <w:rFonts w:ascii="HG丸ｺﾞｼｯｸM-PRO" w:eastAsia="HG丸ｺﾞｼｯｸM-PRO" w:hAnsi="HG丸ｺﾞｼｯｸM-PRO" w:hint="eastAsia"/>
          <w:color w:val="0000FF"/>
          <w:sz w:val="24"/>
          <w:szCs w:val="24"/>
        </w:rPr>
        <w:t>. 代諾者等からインフォームド・コンセントを受ける場合の手続及び方法</w:t>
      </w:r>
    </w:p>
    <w:p w14:paraId="4A1832CD" w14:textId="77777777" w:rsidR="00291F40" w:rsidRPr="00E85006" w:rsidRDefault="00940262" w:rsidP="00291F40">
      <w:pPr>
        <w:spacing w:line="240" w:lineRule="auto"/>
        <w:ind w:leftChars="405" w:left="850"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代諾者等からの</w:t>
      </w:r>
      <w:r w:rsidRPr="00E85006">
        <w:rPr>
          <w:rFonts w:ascii="HG丸ｺﾞｼｯｸM-PRO" w:eastAsia="HG丸ｺﾞｼｯｸM-PRO" w:hAnsi="HG丸ｺﾞｼｯｸM-PRO" w:hint="eastAsia"/>
          <w:color w:val="FF0000"/>
          <w:sz w:val="24"/>
          <w:szCs w:val="24"/>
        </w:rPr>
        <w:t>インフォームド・コンセント</w:t>
      </w:r>
      <w:r w:rsidRPr="00E85006">
        <w:rPr>
          <w:rFonts w:ascii="HG丸ｺﾞｼｯｸM-PRO" w:eastAsia="HG丸ｺﾞｼｯｸM-PRO" w:hAnsi="HG丸ｺﾞｼｯｸM-PRO" w:hint="eastAsia"/>
          <w:i/>
          <w:color w:val="FF0000"/>
          <w:sz w:val="24"/>
          <w:szCs w:val="24"/>
        </w:rPr>
        <w:t>を受けない場合は、</w:t>
      </w:r>
      <w:r w:rsidRPr="00E85006">
        <w:rPr>
          <w:rFonts w:ascii="HG丸ｺﾞｼｯｸM-PRO" w:eastAsia="HG丸ｺﾞｼｯｸM-PRO" w:hAnsi="HG丸ｺﾞｼｯｸM-PRO" w:hint="eastAsia"/>
          <w:color w:val="0000FF"/>
          <w:sz w:val="24"/>
          <w:szCs w:val="24"/>
        </w:rPr>
        <w:t>「該当しない。」</w:t>
      </w:r>
      <w:r w:rsidRPr="00E85006">
        <w:rPr>
          <w:rFonts w:ascii="HG丸ｺﾞｼｯｸM-PRO" w:eastAsia="HG丸ｺﾞｼｯｸM-PRO" w:hAnsi="HG丸ｺﾞｼｯｸM-PRO" w:hint="eastAsia"/>
          <w:i/>
          <w:color w:val="FF0000"/>
          <w:sz w:val="24"/>
          <w:szCs w:val="24"/>
        </w:rPr>
        <w:t>と記載する。</w:t>
      </w:r>
    </w:p>
    <w:p w14:paraId="322ADDEF" w14:textId="7BE98ECC" w:rsidR="00940262" w:rsidRPr="00E85006" w:rsidRDefault="00940262" w:rsidP="00291F40">
      <w:pPr>
        <w:spacing w:line="240" w:lineRule="auto"/>
        <w:ind w:leftChars="405" w:left="850"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代諾者等からの</w:t>
      </w:r>
      <w:r w:rsidRPr="00E85006">
        <w:rPr>
          <w:rFonts w:ascii="HG丸ｺﾞｼｯｸM-PRO" w:eastAsia="HG丸ｺﾞｼｯｸM-PRO" w:hAnsi="HG丸ｺﾞｼｯｸM-PRO" w:hint="eastAsia"/>
          <w:color w:val="FF0000"/>
          <w:sz w:val="24"/>
          <w:szCs w:val="24"/>
        </w:rPr>
        <w:t>インフォームド・コンセント</w:t>
      </w:r>
      <w:r w:rsidRPr="00E85006">
        <w:rPr>
          <w:rFonts w:ascii="HG丸ｺﾞｼｯｸM-PRO" w:eastAsia="HG丸ｺﾞｼｯｸM-PRO" w:hAnsi="HG丸ｺﾞｼｯｸM-PRO" w:hint="eastAsia"/>
          <w:i/>
          <w:color w:val="FF0000"/>
          <w:sz w:val="24"/>
          <w:szCs w:val="24"/>
        </w:rPr>
        <w:t>を受ける場合は、次に掲げる事項について記載する。</w:t>
      </w:r>
    </w:p>
    <w:p w14:paraId="3190EA39" w14:textId="77777777" w:rsidR="00940262" w:rsidRPr="00E85006" w:rsidRDefault="00940262" w:rsidP="00940262">
      <w:pPr>
        <w:spacing w:line="240" w:lineRule="auto"/>
        <w:ind w:leftChars="405" w:left="1558" w:hanging="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・代諾者等の選定方針</w:t>
      </w:r>
    </w:p>
    <w:p w14:paraId="1F7662BA" w14:textId="77777777" w:rsidR="00940262" w:rsidRPr="00E85006" w:rsidRDefault="00940262" w:rsidP="00940262">
      <w:pPr>
        <w:spacing w:line="240" w:lineRule="auto"/>
        <w:ind w:leftChars="405" w:left="1558" w:hanging="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・代諾者等への説明事項</w:t>
      </w:r>
    </w:p>
    <w:p w14:paraId="1BB64121" w14:textId="2C532CA6" w:rsidR="00940262" w:rsidRPr="00E85006" w:rsidRDefault="00940262" w:rsidP="00940262">
      <w:pPr>
        <w:spacing w:line="240" w:lineRule="auto"/>
        <w:ind w:leftChars="394" w:left="1067" w:hangingChars="100" w:hanging="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・未成年及び成年であって、インフォームド・コンセントを与える能力を欠くと客観的に判断される者を対象とする場合は、当該者を研究対象者とする</w:t>
      </w:r>
      <w:r w:rsidR="000C7D3C" w:rsidRPr="00E85006">
        <w:rPr>
          <w:rFonts w:ascii="HG丸ｺﾞｼｯｸM-PRO" w:eastAsia="HG丸ｺﾞｼｯｸM-PRO" w:hAnsi="HG丸ｺﾞｼｯｸM-PRO" w:hint="eastAsia"/>
          <w:color w:val="0000FF"/>
          <w:sz w:val="24"/>
          <w:szCs w:val="24"/>
        </w:rPr>
        <w:t>こと</w:t>
      </w:r>
      <w:r w:rsidRPr="00E85006">
        <w:rPr>
          <w:rFonts w:ascii="HG丸ｺﾞｼｯｸM-PRO" w:eastAsia="HG丸ｺﾞｼｯｸM-PRO" w:hAnsi="HG丸ｺﾞｼｯｸM-PRO" w:hint="eastAsia"/>
          <w:color w:val="0000FF"/>
          <w:sz w:val="24"/>
          <w:szCs w:val="24"/>
        </w:rPr>
        <w:t>が必要な理由（その研究の重要性及びその者から試料・情報の提供を受けなければ研究が成り立たない理由）</w:t>
      </w:r>
    </w:p>
    <w:p w14:paraId="39ED545F" w14:textId="77777777" w:rsidR="00940262" w:rsidRPr="00E85006" w:rsidRDefault="00940262" w:rsidP="00291F40">
      <w:pPr>
        <w:spacing w:line="240" w:lineRule="auto"/>
        <w:ind w:leftChars="405" w:left="850" w:firstLineChars="117" w:firstLine="281"/>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研究対象者が中学校等の課程を修了している又は</w:t>
      </w:r>
      <w:r w:rsidRPr="00E85006">
        <w:rPr>
          <w:rFonts w:ascii="HG丸ｺﾞｼｯｸM-PRO" w:eastAsia="HG丸ｺﾞｼｯｸM-PRO" w:hAnsi="HG丸ｺﾞｼｯｸM-PRO"/>
          <w:i/>
          <w:color w:val="FF0000"/>
          <w:sz w:val="24"/>
          <w:szCs w:val="24"/>
        </w:rPr>
        <w:t>16</w:t>
      </w:r>
      <w:r w:rsidRPr="00E85006">
        <w:rPr>
          <w:rFonts w:ascii="HG丸ｺﾞｼｯｸM-PRO" w:eastAsia="HG丸ｺﾞｼｯｸM-PRO" w:hAnsi="HG丸ｺﾞｼｯｸM-PRO" w:hint="eastAsia"/>
          <w:i/>
          <w:color w:val="FF0000"/>
          <w:sz w:val="24"/>
          <w:szCs w:val="24"/>
        </w:rPr>
        <w:t>歳以上の未成年者であり、かつ、研究を実施されることに関する十分な判断能力を有すると判断されるときには、代諾者からのと共に、当該研究対象者からも（両方から）</w:t>
      </w:r>
      <w:r w:rsidRPr="00E85006">
        <w:rPr>
          <w:rFonts w:ascii="HG丸ｺﾞｼｯｸM-PRO" w:eastAsia="HG丸ｺﾞｼｯｸM-PRO" w:hAnsi="HG丸ｺﾞｼｯｸM-PRO" w:hint="eastAsia"/>
          <w:color w:val="FF0000"/>
          <w:sz w:val="24"/>
          <w:szCs w:val="24"/>
        </w:rPr>
        <w:t>インフォームド・コンセント</w:t>
      </w:r>
      <w:r w:rsidRPr="00E85006">
        <w:rPr>
          <w:rFonts w:ascii="HG丸ｺﾞｼｯｸM-PRO" w:eastAsia="HG丸ｺﾞｼｯｸM-PRO" w:hAnsi="HG丸ｺﾞｼｯｸM-PRO" w:hint="eastAsia"/>
          <w:i/>
          <w:color w:val="FF0000"/>
          <w:sz w:val="24"/>
          <w:szCs w:val="24"/>
        </w:rPr>
        <w:t>を受けなければならない。この点も注意して記載すること。</w:t>
      </w:r>
    </w:p>
    <w:p w14:paraId="60CAA1FE" w14:textId="77777777" w:rsidR="00940262" w:rsidRPr="00E85006" w:rsidRDefault="00940262" w:rsidP="00940262">
      <w:pPr>
        <w:spacing w:line="240" w:lineRule="auto"/>
        <w:rPr>
          <w:rFonts w:ascii="HG丸ｺﾞｼｯｸM-PRO" w:eastAsia="HG丸ｺﾞｼｯｸM-PRO" w:hAnsi="HG丸ｺﾞｼｯｸM-PRO"/>
          <w:color w:val="0000FF"/>
          <w:sz w:val="24"/>
          <w:szCs w:val="24"/>
        </w:rPr>
      </w:pPr>
    </w:p>
    <w:p w14:paraId="58B5732D" w14:textId="77777777" w:rsidR="00940262" w:rsidRPr="00E85006" w:rsidRDefault="00940262" w:rsidP="00291F40">
      <w:pPr>
        <w:spacing w:line="240" w:lineRule="auto"/>
        <w:ind w:leftChars="136" w:left="425"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17</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3</w:t>
      </w:r>
      <w:r w:rsidRPr="00E85006">
        <w:rPr>
          <w:rFonts w:ascii="HG丸ｺﾞｼｯｸM-PRO" w:eastAsia="HG丸ｺﾞｼｯｸM-PRO" w:hAnsi="HG丸ｺﾞｼｯｸM-PRO" w:hint="eastAsia"/>
          <w:color w:val="0000FF"/>
          <w:sz w:val="24"/>
          <w:szCs w:val="24"/>
        </w:rPr>
        <w:t>. インフォームド・アセントを得る場合の手続</w:t>
      </w:r>
    </w:p>
    <w:p w14:paraId="44106063" w14:textId="77777777" w:rsidR="00940262" w:rsidRPr="00E85006" w:rsidRDefault="00940262" w:rsidP="00291F40">
      <w:pPr>
        <w:spacing w:line="240" w:lineRule="auto"/>
        <w:ind w:leftChars="202" w:left="424" w:firstLineChars="237" w:firstLine="56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インフォームド・アセントを得ない場合は、</w:t>
      </w:r>
      <w:r w:rsidRPr="00E85006">
        <w:rPr>
          <w:rFonts w:ascii="HG丸ｺﾞｼｯｸM-PRO" w:eastAsia="HG丸ｺﾞｼｯｸM-PRO" w:hAnsi="HG丸ｺﾞｼｯｸM-PRO" w:hint="eastAsia"/>
          <w:color w:val="0000FF"/>
          <w:sz w:val="24"/>
          <w:szCs w:val="24"/>
        </w:rPr>
        <w:t>「該当しない。」</w:t>
      </w:r>
      <w:r w:rsidRPr="00E85006">
        <w:rPr>
          <w:rFonts w:ascii="HG丸ｺﾞｼｯｸM-PRO" w:eastAsia="HG丸ｺﾞｼｯｸM-PRO" w:hAnsi="HG丸ｺﾞｼｯｸM-PRO" w:hint="eastAsia"/>
          <w:i/>
          <w:color w:val="FF0000"/>
          <w:sz w:val="24"/>
          <w:szCs w:val="24"/>
        </w:rPr>
        <w:t>と記載する。</w:t>
      </w:r>
    </w:p>
    <w:p w14:paraId="434E840A" w14:textId="77777777" w:rsidR="00940262" w:rsidRPr="00E85006" w:rsidRDefault="00940262" w:rsidP="00291F40">
      <w:pPr>
        <w:spacing w:line="240" w:lineRule="auto"/>
        <w:ind w:leftChars="337" w:left="708"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インフォームド・アセントを得る場合、研究対象者への説明事項及び説明方法を記載し、インフォームド・アセント文書を添付する。</w:t>
      </w:r>
    </w:p>
    <w:p w14:paraId="362C57D0" w14:textId="77777777" w:rsidR="00940262" w:rsidRPr="00E85006" w:rsidRDefault="00940262" w:rsidP="00291F40">
      <w:pPr>
        <w:spacing w:line="240" w:lineRule="auto"/>
        <w:ind w:leftChars="472" w:left="1699" w:hangingChars="295" w:hanging="708"/>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文例：本研究で代諾者からインフォームド・コンセントを得る研究対象者についても、その者の理解力に応じた分かりやすい言葉で研究内容を説明し、研究の実施について賛意を得るように努める。その際は、添付のアセント文書を用いる。</w:t>
      </w:r>
    </w:p>
    <w:p w14:paraId="5E319AC8" w14:textId="77777777" w:rsidR="00940262" w:rsidRPr="00E85006" w:rsidRDefault="00940262" w:rsidP="00940262">
      <w:pPr>
        <w:spacing w:line="240" w:lineRule="auto"/>
        <w:ind w:leftChars="405" w:left="850" w:firstLine="1"/>
        <w:rPr>
          <w:rFonts w:ascii="HG丸ｺﾞｼｯｸM-PRO" w:eastAsia="HG丸ｺﾞｼｯｸM-PRO" w:hAnsi="HG丸ｺﾞｼｯｸM-PRO"/>
          <w:color w:val="0000FF"/>
          <w:sz w:val="24"/>
          <w:szCs w:val="24"/>
        </w:rPr>
      </w:pPr>
    </w:p>
    <w:p w14:paraId="300BCACA" w14:textId="6AD07C91" w:rsidR="00940262" w:rsidRPr="00E85006" w:rsidRDefault="00940262" w:rsidP="00940262">
      <w:pPr>
        <w:spacing w:line="240" w:lineRule="auto"/>
        <w:ind w:leftChars="269" w:left="805" w:hangingChars="100" w:hanging="240"/>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インフォームド・アセント（IA）とは：インフォームド・コンセントを与える能力を欠くと客観的に判断される研究対象者が、実施又は継続されようとする研究に関して、その理解力に応じた分かりやすい言葉で説明を受け、当該研究を実施又は継続されることを理解し、賛意を表することをいう。対象は未成年者のほか、成年者についても想定される。代諾者からインフォームド・コンセントを得る場合でも、研究対象者が研究を実施されることについて自らの意向を表することができると判断されるときにはIAを得ることが努力義務となる（※判断能力ある</w:t>
      </w:r>
      <w:r w:rsidR="00EE3E61" w:rsidRPr="00E85006">
        <w:rPr>
          <w:rFonts w:ascii="HG丸ｺﾞｼｯｸM-PRO" w:eastAsia="HG丸ｺﾞｼｯｸM-PRO" w:hAnsi="HG丸ｺﾞｼｯｸM-PRO" w:hint="eastAsia"/>
          <w:i/>
          <w:color w:val="FF0000"/>
          <w:sz w:val="24"/>
          <w:szCs w:val="24"/>
        </w:rPr>
        <w:t>１６歳以上の</w:t>
      </w:r>
      <w:r w:rsidRPr="00E85006">
        <w:rPr>
          <w:rFonts w:ascii="HG丸ｺﾞｼｯｸM-PRO" w:eastAsia="HG丸ｺﾞｼｯｸM-PRO" w:hAnsi="HG丸ｺﾞｼｯｸM-PRO" w:hint="eastAsia"/>
          <w:i/>
          <w:color w:val="FF0000"/>
          <w:sz w:val="24"/>
          <w:szCs w:val="24"/>
        </w:rPr>
        <w:t>未成年者については</w:t>
      </w:r>
      <w:r w:rsidR="000B08D0" w:rsidRPr="00E85006">
        <w:rPr>
          <w:rFonts w:ascii="HG丸ｺﾞｼｯｸM-PRO" w:eastAsia="HG丸ｺﾞｼｯｸM-PRO" w:hAnsi="HG丸ｺﾞｼｯｸM-PRO" w:hint="eastAsia"/>
          <w:i/>
          <w:color w:val="FF0000"/>
          <w:sz w:val="24"/>
          <w:szCs w:val="24"/>
        </w:rPr>
        <w:t>、代諾者からのインフォームド・コンセントコンセントに加え、アセントではなく、未成年者本人からのインフォームド・コンセントも</w:t>
      </w:r>
      <w:r w:rsidRPr="00E85006">
        <w:rPr>
          <w:rFonts w:ascii="HG丸ｺﾞｼｯｸM-PRO" w:eastAsia="HG丸ｺﾞｼｯｸM-PRO" w:hAnsi="HG丸ｺﾞｼｯｸM-PRO" w:hint="eastAsia"/>
          <w:i/>
          <w:color w:val="FF0000"/>
          <w:sz w:val="24"/>
          <w:szCs w:val="24"/>
        </w:rPr>
        <w:t>必要なので注意）。</w:t>
      </w:r>
    </w:p>
    <w:p w14:paraId="4F6F82F2" w14:textId="77777777" w:rsidR="00940262" w:rsidRPr="00E85006" w:rsidRDefault="00940262" w:rsidP="00940262">
      <w:pPr>
        <w:spacing w:line="240" w:lineRule="auto"/>
        <w:ind w:leftChars="202" w:left="424" w:firstLineChars="100" w:firstLine="240"/>
        <w:rPr>
          <w:rFonts w:ascii="HG丸ｺﾞｼｯｸM-PRO" w:eastAsia="HG丸ｺﾞｼｯｸM-PRO" w:hAnsi="HG丸ｺﾞｼｯｸM-PRO"/>
          <w:i/>
          <w:color w:val="FF0000"/>
          <w:sz w:val="24"/>
          <w:szCs w:val="24"/>
        </w:rPr>
      </w:pPr>
    </w:p>
    <w:p w14:paraId="03FF5669" w14:textId="77777777" w:rsidR="00940262" w:rsidRPr="00E85006" w:rsidRDefault="00940262" w:rsidP="00291F40">
      <w:pPr>
        <w:spacing w:line="240" w:lineRule="auto"/>
        <w:ind w:leftChars="136" w:left="425"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color w:val="0000FF"/>
          <w:sz w:val="24"/>
          <w:szCs w:val="24"/>
        </w:rPr>
        <w:t>17</w:t>
      </w:r>
      <w:r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color w:val="0000FF"/>
          <w:sz w:val="24"/>
          <w:szCs w:val="24"/>
        </w:rPr>
        <w:t>4</w:t>
      </w:r>
      <w:r w:rsidRPr="00E85006">
        <w:rPr>
          <w:rFonts w:ascii="HG丸ｺﾞｼｯｸM-PRO" w:eastAsia="HG丸ｺﾞｼｯｸM-PRO" w:hAnsi="HG丸ｺﾞｼｯｸM-PRO" w:hint="eastAsia"/>
          <w:color w:val="0000FF"/>
          <w:sz w:val="24"/>
          <w:szCs w:val="24"/>
        </w:rPr>
        <w:t>. 特定されない将来の研究のための試料・情報の使用・提供</w:t>
      </w:r>
    </w:p>
    <w:p w14:paraId="75A29B1C" w14:textId="77777777" w:rsidR="00940262" w:rsidRPr="00E85006" w:rsidRDefault="00940262" w:rsidP="00291F40">
      <w:pPr>
        <w:spacing w:line="240" w:lineRule="auto"/>
        <w:ind w:leftChars="337" w:left="708" w:firstLineChars="117" w:firstLine="281"/>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i/>
          <w:color w:val="FF0000"/>
          <w:sz w:val="24"/>
          <w:szCs w:val="24"/>
        </w:rPr>
        <w:t>研究対象者から取得された試料・情報について、研究対象者から同意を受ける時点では特定されない将来の研究のために用いられる可能性又は他の研究機関に提供される可能性がある場合、現時点で想定される研究の総括的な目的</w:t>
      </w:r>
      <w:r w:rsidRPr="00E85006">
        <w:rPr>
          <w:rFonts w:ascii="HG丸ｺﾞｼｯｸM-PRO" w:eastAsia="HG丸ｺﾞｼｯｸM-PRO" w:hAnsi="HG丸ｺﾞｼｯｸM-PRO" w:hint="eastAsia"/>
          <w:i/>
          <w:color w:val="FF0000"/>
          <w:sz w:val="24"/>
          <w:szCs w:val="24"/>
        </w:rPr>
        <w:lastRenderedPageBreak/>
        <w:t>及び内容、提供される場合は、その目的、提供される研究機関名などを記載する。</w:t>
      </w:r>
    </w:p>
    <w:p w14:paraId="0B6E16CC" w14:textId="77777777" w:rsidR="00940262" w:rsidRPr="00E85006" w:rsidRDefault="00940262" w:rsidP="00940262">
      <w:pPr>
        <w:spacing w:line="240" w:lineRule="auto"/>
        <w:ind w:leftChars="202" w:left="424" w:firstLineChars="100" w:firstLine="240"/>
        <w:rPr>
          <w:rFonts w:ascii="HG丸ｺﾞｼｯｸM-PRO" w:eastAsia="HG丸ｺﾞｼｯｸM-PRO" w:hAnsi="HG丸ｺﾞｼｯｸM-PRO"/>
          <w:i/>
          <w:color w:val="FF0000"/>
          <w:sz w:val="24"/>
          <w:szCs w:val="24"/>
        </w:rPr>
      </w:pPr>
    </w:p>
    <w:bookmarkEnd w:id="0"/>
    <w:bookmarkEnd w:id="1"/>
    <w:bookmarkEnd w:id="2"/>
    <w:p w14:paraId="196D5592" w14:textId="77777777" w:rsidR="00940262" w:rsidRPr="00E85006" w:rsidRDefault="00940262" w:rsidP="00CA7688">
      <w:pPr>
        <w:spacing w:line="240" w:lineRule="auto"/>
        <w:rPr>
          <w:rFonts w:ascii="HG丸ｺﾞｼｯｸM-PRO" w:eastAsia="HG丸ｺﾞｼｯｸM-PRO" w:hAnsi="HG丸ｺﾞｼｯｸM-PRO"/>
          <w:sz w:val="24"/>
          <w:szCs w:val="24"/>
        </w:rPr>
      </w:pPr>
      <w:r w:rsidRPr="00E85006">
        <w:rPr>
          <w:rFonts w:ascii="HG丸ｺﾞｼｯｸM-PRO" w:eastAsia="HG丸ｺﾞｼｯｸM-PRO" w:hAnsi="HG丸ｺﾞｼｯｸM-PRO"/>
          <w:sz w:val="24"/>
          <w:szCs w:val="24"/>
        </w:rPr>
        <w:t xml:space="preserve">18. </w:t>
      </w:r>
      <w:r w:rsidRPr="00E85006">
        <w:rPr>
          <w:rFonts w:ascii="HG丸ｺﾞｼｯｸM-PRO" w:eastAsia="HG丸ｺﾞｼｯｸM-PRO" w:hAnsi="HG丸ｺﾞｼｯｸM-PRO" w:hint="eastAsia"/>
          <w:sz w:val="24"/>
          <w:szCs w:val="24"/>
        </w:rPr>
        <w:t>その他臨床研究の適正な実施のために必要な事項</w:t>
      </w:r>
    </w:p>
    <w:p w14:paraId="12788421" w14:textId="77777777" w:rsidR="00940262" w:rsidRPr="00E85006" w:rsidRDefault="00940262" w:rsidP="00CA7688">
      <w:pPr>
        <w:spacing w:line="240" w:lineRule="auto"/>
        <w:ind w:leftChars="202" w:left="424" w:firstLineChars="59" w:firstLine="142"/>
        <w:rPr>
          <w:rFonts w:ascii="HG丸ｺﾞｼｯｸM-PRO" w:eastAsia="HG丸ｺﾞｼｯｸM-PRO" w:hAnsi="HG丸ｺﾞｼｯｸM-PRO"/>
          <w:i/>
          <w:color w:val="FF0000"/>
          <w:sz w:val="24"/>
          <w:szCs w:val="24"/>
        </w:rPr>
      </w:pPr>
      <w:bookmarkStart w:id="7" w:name="_Hlk521675615"/>
      <w:r w:rsidRPr="00E85006">
        <w:rPr>
          <w:rFonts w:ascii="HG丸ｺﾞｼｯｸM-PRO" w:eastAsia="HG丸ｺﾞｼｯｸM-PRO" w:hAnsi="HG丸ｺﾞｼｯｸM-PRO"/>
          <w:i/>
          <w:color w:val="FF0000"/>
          <w:sz w:val="24"/>
          <w:szCs w:val="24"/>
        </w:rPr>
        <w:t>「臨床研究の適正な実施のために必要な事項」は、次に掲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るものを含むこと。</w:t>
      </w:r>
    </w:p>
    <w:p w14:paraId="30451EA8" w14:textId="77777777" w:rsidR="00CA7688" w:rsidRPr="00E85006" w:rsidRDefault="00940262" w:rsidP="00CA7688">
      <w:pPr>
        <w:spacing w:line="240" w:lineRule="auto"/>
        <w:ind w:firstLineChars="236" w:firstLine="566"/>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ア</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規則第21条</w:t>
      </w:r>
      <w:r w:rsidR="001B41B2" w:rsidRPr="00E85006">
        <w:rPr>
          <w:rFonts w:ascii="HG丸ｺﾞｼｯｸM-PRO" w:eastAsia="HG丸ｺﾞｼｯｸM-PRO" w:hAnsi="HG丸ｺﾞｼｯｸM-PRO" w:hint="eastAsia"/>
          <w:i/>
          <w:color w:val="FF0000"/>
          <w:sz w:val="24"/>
          <w:szCs w:val="24"/>
        </w:rPr>
        <w:t>第</w:t>
      </w:r>
      <w:r w:rsidR="00943E73" w:rsidRPr="00E85006">
        <w:rPr>
          <w:rFonts w:ascii="HG丸ｺﾞｼｯｸM-PRO" w:eastAsia="HG丸ｺﾞｼｯｸM-PRO" w:hAnsi="HG丸ｺﾞｼｯｸM-PRO"/>
          <w:i/>
          <w:color w:val="FF0000"/>
          <w:sz w:val="24"/>
          <w:szCs w:val="24"/>
        </w:rPr>
        <w:t>1項</w:t>
      </w:r>
      <w:r w:rsidRPr="00E85006">
        <w:rPr>
          <w:rFonts w:ascii="HG丸ｺﾞｼｯｸM-PRO" w:eastAsia="HG丸ｺﾞｼｯｸM-PRO" w:hAnsi="HG丸ｺﾞｼｯｸM-PRO"/>
          <w:i/>
          <w:color w:val="FF0000"/>
          <w:sz w:val="24"/>
          <w:szCs w:val="24"/>
        </w:rPr>
        <w:t>に規定する関与の有無とその内容</w:t>
      </w:r>
    </w:p>
    <w:p w14:paraId="0649EE33" w14:textId="4B705A4D" w:rsidR="00940262" w:rsidRPr="00E85006" w:rsidRDefault="00940262" w:rsidP="00CA7688">
      <w:pPr>
        <w:spacing w:line="240" w:lineRule="auto"/>
        <w:ind w:leftChars="270" w:left="1133" w:hangingChars="236" w:hanging="566"/>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イ</w:t>
      </w:r>
      <w:r w:rsidRPr="00E85006">
        <w:rPr>
          <w:rFonts w:ascii="HG丸ｺﾞｼｯｸM-PRO" w:eastAsia="HG丸ｺﾞｼｯｸM-PRO" w:hAnsi="HG丸ｺﾞｼｯｸM-PRO" w:hint="eastAsia"/>
          <w:i/>
          <w:color w:val="FF0000"/>
          <w:sz w:val="24"/>
          <w:szCs w:val="24"/>
        </w:rPr>
        <w:t>）</w:t>
      </w:r>
      <w:r w:rsidRPr="00E85006">
        <w:rPr>
          <w:rFonts w:ascii="HG丸ｺﾞｼｯｸM-PRO" w:eastAsia="HG丸ｺﾞｼｯｸM-PRO" w:hAnsi="HG丸ｺﾞｼｯｸM-PRO"/>
          <w:i/>
          <w:color w:val="FF0000"/>
          <w:sz w:val="24"/>
          <w:szCs w:val="24"/>
        </w:rPr>
        <w:t>規則第50条の規定による臨床研究を実施しようとする場合には、同条に掲</w:t>
      </w:r>
      <w:r w:rsidRPr="00E85006">
        <w:rPr>
          <w:rFonts w:ascii="HG丸ｺﾞｼｯｸM-PRO" w:eastAsia="HG丸ｺﾞｼｯｸM-PRO" w:hAnsi="HG丸ｺﾞｼｯｸM-PRO" w:hint="eastAsia"/>
          <w:i/>
          <w:color w:val="FF0000"/>
          <w:sz w:val="24"/>
          <w:szCs w:val="24"/>
        </w:rPr>
        <w:t>げ</w:t>
      </w:r>
      <w:r w:rsidRPr="00E85006">
        <w:rPr>
          <w:rFonts w:ascii="HG丸ｺﾞｼｯｸM-PRO" w:eastAsia="HG丸ｺﾞｼｯｸM-PRO" w:hAnsi="HG丸ｺﾞｼｯｸM-PRO"/>
          <w:i/>
          <w:color w:val="FF0000"/>
          <w:sz w:val="24"/>
          <w:szCs w:val="24"/>
        </w:rPr>
        <w:t>る要件の全てを満たしていることについて判断する方法</w:t>
      </w:r>
    </w:p>
    <w:p w14:paraId="5D43BEB7" w14:textId="77777777" w:rsidR="00940262" w:rsidRPr="00E85006" w:rsidRDefault="00940262" w:rsidP="00940262">
      <w:pPr>
        <w:spacing w:line="240" w:lineRule="auto"/>
        <w:ind w:leftChars="202" w:left="424" w:firstLineChars="100" w:firstLine="240"/>
        <w:rPr>
          <w:rFonts w:ascii="HG丸ｺﾞｼｯｸM-PRO" w:eastAsia="HG丸ｺﾞｼｯｸM-PRO" w:hAnsi="HG丸ｺﾞｼｯｸM-PRO"/>
          <w:i/>
          <w:color w:val="FF0000"/>
          <w:sz w:val="24"/>
          <w:szCs w:val="24"/>
        </w:rPr>
      </w:pPr>
    </w:p>
    <w:bookmarkEnd w:id="7"/>
    <w:p w14:paraId="7F678D3D" w14:textId="77777777" w:rsidR="00DC0EA2" w:rsidRPr="00E85006" w:rsidRDefault="005300FC" w:rsidP="00CA7688">
      <w:pPr>
        <w:spacing w:line="240" w:lineRule="auto"/>
        <w:ind w:firstLineChars="118" w:firstLine="283"/>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color w:val="000000" w:themeColor="text1"/>
          <w:sz w:val="24"/>
          <w:szCs w:val="24"/>
        </w:rPr>
        <w:t>18</w:t>
      </w:r>
      <w:r w:rsidRPr="00E85006">
        <w:rPr>
          <w:rFonts w:ascii="HG丸ｺﾞｼｯｸM-PRO" w:eastAsia="HG丸ｺﾞｼｯｸM-PRO" w:hAnsi="HG丸ｺﾞｼｯｸM-PRO" w:hint="eastAsia"/>
          <w:color w:val="000000" w:themeColor="text1"/>
          <w:sz w:val="24"/>
          <w:szCs w:val="24"/>
        </w:rPr>
        <w:t>-</w:t>
      </w:r>
      <w:r w:rsidRPr="00E85006">
        <w:rPr>
          <w:rFonts w:ascii="HG丸ｺﾞｼｯｸM-PRO" w:eastAsia="HG丸ｺﾞｼｯｸM-PRO" w:hAnsi="HG丸ｺﾞｼｯｸM-PRO"/>
          <w:color w:val="000000" w:themeColor="text1"/>
          <w:sz w:val="24"/>
          <w:szCs w:val="24"/>
        </w:rPr>
        <w:t>1</w:t>
      </w:r>
      <w:r w:rsidRPr="00E85006">
        <w:rPr>
          <w:rFonts w:ascii="HG丸ｺﾞｼｯｸM-PRO" w:eastAsia="HG丸ｺﾞｼｯｸM-PRO" w:hAnsi="HG丸ｺﾞｼｯｸM-PRO" w:hint="eastAsia"/>
          <w:color w:val="000000" w:themeColor="text1"/>
          <w:sz w:val="24"/>
          <w:szCs w:val="24"/>
        </w:rPr>
        <w:t>. 本研究実施に係る利益相反</w:t>
      </w:r>
    </w:p>
    <w:p w14:paraId="44F1A40F" w14:textId="19F5273F" w:rsidR="005300FC" w:rsidRPr="00E85006" w:rsidRDefault="00DC0EA2" w:rsidP="00CA7688">
      <w:pPr>
        <w:spacing w:line="240" w:lineRule="auto"/>
        <w:ind w:firstLineChars="118"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18</w:t>
      </w:r>
      <w:r w:rsidR="005C0650"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hint="eastAsia"/>
          <w:color w:val="0000FF"/>
          <w:sz w:val="24"/>
          <w:szCs w:val="24"/>
        </w:rPr>
        <w:t>1</w:t>
      </w:r>
      <w:r w:rsidR="005C0650"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hint="eastAsia"/>
          <w:color w:val="0000FF"/>
          <w:sz w:val="24"/>
          <w:szCs w:val="24"/>
        </w:rPr>
        <w:t>1</w:t>
      </w:r>
      <w:r w:rsidR="005C0650"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概要</w:t>
      </w:r>
    </w:p>
    <w:p w14:paraId="0A3CC5ED" w14:textId="2BA6D5F3" w:rsidR="00DC0EA2" w:rsidRPr="00E85006" w:rsidRDefault="00DC0EA2" w:rsidP="00CA7688">
      <w:pPr>
        <w:pStyle w:val="a7"/>
        <w:ind w:firstLineChars="413" w:firstLine="991"/>
        <w:rPr>
          <w:rFonts w:ascii="HG丸ｺﾞｼｯｸM-PRO" w:eastAsia="HG丸ｺﾞｼｯｸM-PRO" w:hAnsi="HG丸ｺﾞｼｯｸM-PRO"/>
          <w:i/>
          <w:iCs/>
          <w:color w:val="FF0000"/>
          <w:sz w:val="24"/>
        </w:rPr>
      </w:pPr>
      <w:r w:rsidRPr="00E85006">
        <w:rPr>
          <w:rFonts w:ascii="HG丸ｺﾞｼｯｸM-PRO" w:eastAsia="HG丸ｺﾞｼｯｸM-PRO" w:hAnsi="HG丸ｺﾞｼｯｸM-PRO" w:hint="eastAsia"/>
          <w:i/>
          <w:iCs/>
          <w:color w:val="FF0000"/>
          <w:sz w:val="24"/>
        </w:rPr>
        <w:t>本研究の利益相反管理</w:t>
      </w:r>
      <w:r w:rsidR="00A54964" w:rsidRPr="00E85006">
        <w:rPr>
          <w:rFonts w:ascii="HG丸ｺﾞｼｯｸM-PRO" w:eastAsia="HG丸ｺﾞｼｯｸM-PRO" w:hAnsi="HG丸ｺﾞｼｯｸM-PRO" w:hint="eastAsia"/>
          <w:i/>
          <w:iCs/>
          <w:color w:val="FF0000"/>
          <w:sz w:val="24"/>
        </w:rPr>
        <w:t>全体の概要</w:t>
      </w:r>
      <w:r w:rsidRPr="00E85006">
        <w:rPr>
          <w:rFonts w:ascii="HG丸ｺﾞｼｯｸM-PRO" w:eastAsia="HG丸ｺﾞｼｯｸM-PRO" w:hAnsi="HG丸ｺﾞｼｯｸM-PRO" w:hint="eastAsia"/>
          <w:i/>
          <w:iCs/>
          <w:color w:val="FF0000"/>
          <w:sz w:val="24"/>
        </w:rPr>
        <w:t>について記載する。</w:t>
      </w:r>
    </w:p>
    <w:p w14:paraId="5881CE57" w14:textId="77777777" w:rsidR="00DC0EA2" w:rsidRPr="00E85006" w:rsidRDefault="00DC0EA2" w:rsidP="00DC0EA2">
      <w:pPr>
        <w:pStyle w:val="a7"/>
        <w:rPr>
          <w:rFonts w:ascii="HG丸ｺﾞｼｯｸM-PRO" w:eastAsia="HG丸ｺﾞｼｯｸM-PRO" w:hAnsi="HG丸ｺﾞｼｯｸM-PRO"/>
          <w:sz w:val="24"/>
        </w:rPr>
      </w:pPr>
    </w:p>
    <w:p w14:paraId="06D5D71F" w14:textId="77777777" w:rsidR="00DC0EA2" w:rsidRPr="00E85006" w:rsidRDefault="00DC0EA2" w:rsidP="00DC0EA2">
      <w:pPr>
        <w:pStyle w:val="a7"/>
        <w:ind w:leftChars="405" w:left="1090" w:hangingChars="100" w:hanging="240"/>
        <w:rPr>
          <w:rFonts w:ascii="HG丸ｺﾞｼｯｸM-PRO" w:eastAsia="HG丸ｺﾞｼｯｸM-PRO" w:hAnsi="HG丸ｺﾞｼｯｸM-PRO"/>
          <w:i/>
          <w:color w:val="FF0000"/>
          <w:sz w:val="24"/>
        </w:rPr>
      </w:pPr>
      <w:r w:rsidRPr="00E85006">
        <w:rPr>
          <w:rFonts w:ascii="HG丸ｺﾞｼｯｸM-PRO" w:eastAsia="HG丸ｺﾞｼｯｸM-PRO" w:hAnsi="HG丸ｺﾞｼｯｸM-PRO" w:hint="eastAsia"/>
          <w:i/>
          <w:color w:val="FF0000"/>
          <w:sz w:val="24"/>
        </w:rPr>
        <w:t>＜文例１：多施設共同研究　研究対象医薬品等製造販売企業等からの研究資金の提供あり＞</w:t>
      </w:r>
    </w:p>
    <w:p w14:paraId="54AA68DF" w14:textId="5055C7A2" w:rsidR="00DC0EA2" w:rsidRPr="00E85006" w:rsidRDefault="00DC0EA2" w:rsidP="00DC0EA2">
      <w:pPr>
        <w:pStyle w:val="a7"/>
        <w:ind w:leftChars="472" w:left="991" w:firstLineChars="100" w:firstLine="240"/>
        <w:rPr>
          <w:rFonts w:ascii="HG丸ｺﾞｼｯｸM-PRO" w:eastAsia="HG丸ｺﾞｼｯｸM-PRO" w:hAnsi="HG丸ｺﾞｼｯｸM-PRO"/>
          <w:color w:val="0000FF"/>
          <w:sz w:val="24"/>
          <w14:textFill>
            <w14:solidFill>
              <w14:srgbClr w14:val="0000FF">
                <w14:lumMod w14:val="75000"/>
              </w14:srgbClr>
            </w14:solidFill>
          </w14:textFill>
        </w:rPr>
      </w:pPr>
      <w:r w:rsidRPr="00E85006">
        <w:rPr>
          <w:rFonts w:ascii="HG丸ｺﾞｼｯｸM-PRO" w:eastAsia="HG丸ｺﾞｼｯｸM-PRO" w:hAnsi="HG丸ｺﾞｼｯｸM-PRO" w:hint="eastAsia"/>
          <w:color w:val="0000FF"/>
          <w:sz w:val="24"/>
          <w14:textFill>
            <w14:solidFill>
              <w14:srgbClr w14:val="0000FF">
                <w14:lumMod w14:val="75000"/>
              </w14:srgbClr>
            </w14:solidFill>
          </w14:textFill>
        </w:rPr>
        <w:t>この研究は、○○から研究資金の提供を受け実施する。研究資金の提供を受けるにあたっては契約締結を行う。</w:t>
      </w:r>
      <w:r w:rsidR="00095CE0" w:rsidRPr="00E85006">
        <w:rPr>
          <w:rFonts w:ascii="HG丸ｺﾞｼｯｸM-PRO" w:eastAsia="HG丸ｺﾞｼｯｸM-PRO" w:hAnsi="HG丸ｺﾞｼｯｸM-PRO" w:hint="eastAsia"/>
          <w:color w:val="0000FF"/>
          <w:sz w:val="24"/>
          <w14:textFill>
            <w14:solidFill>
              <w14:srgbClr w14:val="0000FF">
                <w14:lumMod w14:val="75000"/>
              </w14:srgbClr>
            </w14:solidFill>
          </w14:textFill>
        </w:rPr>
        <w:t>統括管理者</w:t>
      </w:r>
      <w:r w:rsidRPr="00E85006">
        <w:rPr>
          <w:rFonts w:ascii="HG丸ｺﾞｼｯｸM-PRO" w:eastAsia="HG丸ｺﾞｼｯｸM-PRO" w:hAnsi="HG丸ｺﾞｼｯｸM-PRO" w:hint="eastAsia"/>
          <w:color w:val="0000FF"/>
          <w:sz w:val="24"/>
          <w14:textFill>
            <w14:solidFill>
              <w14:srgbClr w14:val="0000FF">
                <w14:lumMod w14:val="75000"/>
              </w14:srgbClr>
            </w14:solidFill>
          </w14:textFill>
        </w:rPr>
        <w:t>は、利益相反管理基準を作成する。</w:t>
      </w:r>
    </w:p>
    <w:p w14:paraId="28861E16" w14:textId="77777777" w:rsidR="00DC0EA2" w:rsidRPr="00E85006" w:rsidRDefault="00DC0EA2" w:rsidP="00DC0EA2">
      <w:pPr>
        <w:pStyle w:val="a7"/>
        <w:ind w:leftChars="472" w:left="991" w:firstLineChars="100" w:firstLine="240"/>
        <w:rPr>
          <w:rFonts w:ascii="HG丸ｺﾞｼｯｸM-PRO" w:eastAsia="HG丸ｺﾞｼｯｸM-PRO" w:hAnsi="HG丸ｺﾞｼｯｸM-PRO"/>
          <w:color w:val="0000FF"/>
          <w:sz w:val="24"/>
          <w14:textFill>
            <w14:solidFill>
              <w14:srgbClr w14:val="0000FF">
                <w14:lumMod w14:val="75000"/>
              </w14:srgbClr>
            </w14:solidFill>
          </w14:textFill>
        </w:rPr>
      </w:pPr>
      <w:r w:rsidRPr="00E85006">
        <w:rPr>
          <w:rFonts w:ascii="HG丸ｺﾞｼｯｸM-PRO" w:eastAsia="HG丸ｺﾞｼｯｸM-PRO" w:hAnsi="HG丸ｺﾞｼｯｸM-PRO" w:hint="eastAsia"/>
          <w:color w:val="0000FF"/>
          <w:sz w:val="24"/>
          <w14:textFill>
            <w14:solidFill>
              <w14:srgbClr w14:val="0000FF">
                <w14:lumMod w14:val="75000"/>
              </w14:srgbClr>
            </w14:solidFill>
          </w14:textFill>
        </w:rPr>
        <w:t>各責任医師は、所属する実施医療機関に研究者等の利益相反状況の確認を依頼し、その確認結果により把握した利益相反状況を踏まえ利益相反管理基準に基づき利益相反管理計画を作成し、これに従い適切に利益相反管理を行う。</w:t>
      </w:r>
    </w:p>
    <w:p w14:paraId="3C3CFB1F" w14:textId="77777777" w:rsidR="00DC0EA2" w:rsidRPr="00E85006" w:rsidRDefault="00DC0EA2" w:rsidP="00DC0EA2">
      <w:pPr>
        <w:pStyle w:val="a7"/>
        <w:rPr>
          <w:rFonts w:ascii="HG丸ｺﾞｼｯｸM-PRO" w:eastAsia="HG丸ｺﾞｼｯｸM-PRO" w:hAnsi="HG丸ｺﾞｼｯｸM-PRO"/>
          <w:sz w:val="24"/>
        </w:rPr>
      </w:pPr>
    </w:p>
    <w:p w14:paraId="0A7AB8E5" w14:textId="77777777" w:rsidR="00DC0EA2" w:rsidRPr="00E85006" w:rsidRDefault="00DC0EA2" w:rsidP="00DC0EA2">
      <w:pPr>
        <w:pStyle w:val="a7"/>
        <w:ind w:leftChars="405" w:left="1133" w:hangingChars="118" w:hanging="283"/>
        <w:rPr>
          <w:rFonts w:ascii="HG丸ｺﾞｼｯｸM-PRO" w:eastAsia="HG丸ｺﾞｼｯｸM-PRO" w:hAnsi="HG丸ｺﾞｼｯｸM-PRO"/>
          <w:i/>
          <w:color w:val="FF0000"/>
          <w:sz w:val="24"/>
        </w:rPr>
      </w:pPr>
      <w:r w:rsidRPr="00E85006">
        <w:rPr>
          <w:rFonts w:ascii="HG丸ｺﾞｼｯｸM-PRO" w:eastAsia="HG丸ｺﾞｼｯｸM-PRO" w:hAnsi="HG丸ｺﾞｼｯｸM-PRO" w:hint="eastAsia"/>
          <w:i/>
          <w:color w:val="FF0000"/>
          <w:sz w:val="24"/>
        </w:rPr>
        <w:t>＜文例２：単施設共同研究　研究対象医薬品等製造販売企業等からの研究資金の提供あり＞</w:t>
      </w:r>
    </w:p>
    <w:p w14:paraId="2113DA7F" w14:textId="523F40F3" w:rsidR="00DC0EA2" w:rsidRPr="00E85006" w:rsidRDefault="00DC0EA2" w:rsidP="00DC0EA2">
      <w:pPr>
        <w:pStyle w:val="a7"/>
        <w:ind w:leftChars="471" w:left="989" w:firstLineChars="100" w:firstLine="240"/>
        <w:rPr>
          <w:rFonts w:ascii="HG丸ｺﾞｼｯｸM-PRO" w:eastAsia="HG丸ｺﾞｼｯｸM-PRO" w:hAnsi="HG丸ｺﾞｼｯｸM-PRO"/>
          <w:color w:val="0000FF"/>
          <w:sz w:val="24"/>
        </w:rPr>
      </w:pPr>
      <w:r w:rsidRPr="00E85006">
        <w:rPr>
          <w:rFonts w:ascii="HG丸ｺﾞｼｯｸM-PRO" w:eastAsia="HG丸ｺﾞｼｯｸM-PRO" w:hAnsi="HG丸ｺﾞｼｯｸM-PRO" w:hint="eastAsia"/>
          <w:color w:val="0000FF"/>
          <w:sz w:val="24"/>
        </w:rPr>
        <w:t>この研究は、○○から研究資金の提供を受け実施する。研究資金の提供を受けるにあたっては契約締結を行う。</w:t>
      </w:r>
      <w:r w:rsidR="00095CE0" w:rsidRPr="00E85006">
        <w:rPr>
          <w:rFonts w:ascii="HG丸ｺﾞｼｯｸM-PRO" w:eastAsia="HG丸ｺﾞｼｯｸM-PRO" w:hAnsi="HG丸ｺﾞｼｯｸM-PRO" w:hint="eastAsia"/>
          <w:color w:val="0000FF"/>
          <w:sz w:val="24"/>
        </w:rPr>
        <w:t>統括管理者</w:t>
      </w:r>
      <w:r w:rsidRPr="00E85006">
        <w:rPr>
          <w:rFonts w:ascii="HG丸ｺﾞｼｯｸM-PRO" w:eastAsia="HG丸ｺﾞｼｯｸM-PRO" w:hAnsi="HG丸ｺﾞｼｯｸM-PRO" w:hint="eastAsia"/>
          <w:color w:val="0000FF"/>
          <w:sz w:val="24"/>
        </w:rPr>
        <w:t>は、利益相反管理基準を作成する。</w:t>
      </w:r>
      <w:r w:rsidR="003C2E4A" w:rsidRPr="00E85006">
        <w:rPr>
          <w:rFonts w:ascii="HG丸ｺﾞｼｯｸM-PRO" w:eastAsia="HG丸ｺﾞｼｯｸM-PRO" w:hAnsi="HG丸ｺﾞｼｯｸM-PRO" w:hint="eastAsia"/>
          <w:color w:val="0000FF"/>
          <w:sz w:val="24"/>
        </w:rPr>
        <w:t>統括管理者/</w:t>
      </w:r>
      <w:r w:rsidRPr="00E85006">
        <w:rPr>
          <w:rFonts w:ascii="HG丸ｺﾞｼｯｸM-PRO" w:eastAsia="HG丸ｺﾞｼｯｸM-PRO" w:hAnsi="HG丸ｺﾞｼｯｸM-PRO" w:hint="eastAsia"/>
          <w:color w:val="0000FF"/>
          <w:sz w:val="24"/>
        </w:rPr>
        <w:t>研究責任医師</w:t>
      </w:r>
      <w:r w:rsidR="003C2E4A" w:rsidRPr="00E85006">
        <w:rPr>
          <w:rFonts w:ascii="HG丸ｺﾞｼｯｸM-PRO" w:eastAsia="HG丸ｺﾞｼｯｸM-PRO" w:hAnsi="HG丸ｺﾞｼｯｸM-PRO"/>
          <w:color w:val="0000FF"/>
          <w:sz w:val="24"/>
        </w:rPr>
        <w:t>/研究分担医師</w:t>
      </w:r>
      <w:r w:rsidRPr="00E85006">
        <w:rPr>
          <w:rFonts w:ascii="HG丸ｺﾞｼｯｸM-PRO" w:eastAsia="HG丸ｺﾞｼｯｸM-PRO" w:hAnsi="HG丸ｺﾞｼｯｸM-PRO" w:hint="eastAsia"/>
          <w:color w:val="0000FF"/>
          <w:sz w:val="24"/>
        </w:rPr>
        <w:t>は、</w:t>
      </w:r>
      <w:r w:rsidR="003C2E4A" w:rsidRPr="00E85006">
        <w:rPr>
          <w:rFonts w:ascii="HG丸ｺﾞｼｯｸM-PRO" w:eastAsia="HG丸ｺﾞｼｯｸM-PRO" w:hAnsi="HG丸ｺﾞｼｯｸM-PRO" w:hint="eastAsia"/>
          <w:color w:val="0000FF"/>
          <w:sz w:val="24"/>
          <w14:textFill>
            <w14:solidFill>
              <w14:srgbClr w14:val="0000FF">
                <w14:lumMod w14:val="75000"/>
              </w14:srgbClr>
            </w14:solidFill>
          </w14:textFill>
        </w:rPr>
        <w:t>所属する実施医療機関に</w:t>
      </w:r>
      <w:r w:rsidRPr="00E85006">
        <w:rPr>
          <w:rFonts w:ascii="HG丸ｺﾞｼｯｸM-PRO" w:eastAsia="HG丸ｺﾞｼｯｸM-PRO" w:hAnsi="HG丸ｺﾞｼｯｸM-PRO" w:hint="eastAsia"/>
          <w:color w:val="0000FF"/>
          <w:sz w:val="24"/>
        </w:rPr>
        <w:t>研究者等の利益相反状況の確認を依頼し、その確認結果により把握した利益相反状況を踏まえ利益相反管理基準に基づき利益相反管理計画を作成し、これに従い適切に利益相反管理を行う。</w:t>
      </w:r>
    </w:p>
    <w:p w14:paraId="11B2018C" w14:textId="77777777" w:rsidR="00DC0EA2" w:rsidRPr="00E85006" w:rsidRDefault="00DC0EA2" w:rsidP="00DC0EA2">
      <w:pPr>
        <w:pStyle w:val="a7"/>
      </w:pPr>
    </w:p>
    <w:p w14:paraId="4298A187" w14:textId="77777777" w:rsidR="00DC0EA2" w:rsidRPr="00E85006" w:rsidRDefault="00DC0EA2" w:rsidP="005300FC">
      <w:pPr>
        <w:spacing w:line="240" w:lineRule="auto"/>
        <w:ind w:leftChars="202" w:left="424" w:firstLineChars="100" w:firstLine="240"/>
        <w:rPr>
          <w:rFonts w:ascii="HG丸ｺﾞｼｯｸM-PRO" w:eastAsia="HG丸ｺﾞｼｯｸM-PRO" w:hAnsi="HG丸ｺﾞｼｯｸM-PRO"/>
          <w:color w:val="0000FF"/>
          <w:sz w:val="24"/>
          <w:szCs w:val="24"/>
        </w:rPr>
      </w:pPr>
    </w:p>
    <w:p w14:paraId="78CFA666" w14:textId="146C3046" w:rsidR="00DC0EA2" w:rsidRPr="00E85006" w:rsidRDefault="00DC0EA2" w:rsidP="00473478">
      <w:pPr>
        <w:spacing w:line="240" w:lineRule="auto"/>
        <w:ind w:leftChars="136" w:left="425"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18</w:t>
      </w:r>
      <w:r w:rsidR="005C0650"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hint="eastAsia"/>
          <w:color w:val="0000FF"/>
          <w:sz w:val="24"/>
          <w:szCs w:val="24"/>
        </w:rPr>
        <w:t>１</w:t>
      </w:r>
      <w:r w:rsidR="005C0650" w:rsidRPr="00E85006">
        <w:rPr>
          <w:rFonts w:ascii="HG丸ｺﾞｼｯｸM-PRO" w:eastAsia="HG丸ｺﾞｼｯｸM-PRO" w:hAnsi="HG丸ｺﾞｼｯｸM-PRO"/>
          <w:color w:val="0000FF"/>
          <w:sz w:val="24"/>
          <w:szCs w:val="24"/>
        </w:rPr>
        <w:t>-</w:t>
      </w:r>
      <w:r w:rsidRPr="00E85006">
        <w:rPr>
          <w:rFonts w:ascii="HG丸ｺﾞｼｯｸM-PRO" w:eastAsia="HG丸ｺﾞｼｯｸM-PRO" w:hAnsi="HG丸ｺﾞｼｯｸM-PRO" w:hint="eastAsia"/>
          <w:color w:val="0000FF"/>
          <w:sz w:val="24"/>
          <w:szCs w:val="24"/>
        </w:rPr>
        <w:t>２</w:t>
      </w:r>
      <w:r w:rsidR="005C0650" w:rsidRPr="00E85006">
        <w:rPr>
          <w:rFonts w:ascii="HG丸ｺﾞｼｯｸM-PRO" w:eastAsia="HG丸ｺﾞｼｯｸM-PRO" w:hAnsi="HG丸ｺﾞｼｯｸM-PRO" w:hint="eastAsia"/>
          <w:color w:val="0000FF"/>
          <w:sz w:val="24"/>
          <w:szCs w:val="24"/>
        </w:rPr>
        <w:t>.</w:t>
      </w:r>
      <w:r w:rsidR="005C0650" w:rsidRPr="00E85006">
        <w:rPr>
          <w:rFonts w:ascii="HG丸ｺﾞｼｯｸM-PRO" w:eastAsia="HG丸ｺﾞｼｯｸM-PRO" w:hAnsi="HG丸ｺﾞｼｯｸM-PRO"/>
          <w:color w:val="0000FF"/>
          <w:sz w:val="24"/>
          <w:szCs w:val="24"/>
        </w:rPr>
        <w:t xml:space="preserve"> </w:t>
      </w:r>
      <w:r w:rsidR="00841820" w:rsidRPr="00E85006">
        <w:rPr>
          <w:rFonts w:ascii="HG丸ｺﾞｼｯｸM-PRO" w:eastAsia="HG丸ｺﾞｼｯｸM-PRO" w:hAnsi="HG丸ｺﾞｼｯｸM-PRO" w:hint="eastAsia"/>
          <w:color w:val="0000FF"/>
          <w:sz w:val="24"/>
          <w:szCs w:val="24"/>
        </w:rPr>
        <w:t>本研究課題と関わりのある企業等</w:t>
      </w:r>
      <w:r w:rsidRPr="00E85006">
        <w:rPr>
          <w:rFonts w:ascii="HG丸ｺﾞｼｯｸM-PRO" w:eastAsia="HG丸ｺﾞｼｯｸM-PRO" w:hAnsi="HG丸ｺﾞｼｯｸM-PRO" w:hint="eastAsia"/>
          <w:color w:val="0000FF"/>
          <w:sz w:val="24"/>
          <w:szCs w:val="24"/>
        </w:rPr>
        <w:t>との利益相反の内容</w:t>
      </w:r>
    </w:p>
    <w:p w14:paraId="512F807A" w14:textId="48DFC674" w:rsidR="00DC0EA2" w:rsidRPr="00E85006" w:rsidRDefault="00DC0EA2" w:rsidP="00AB4ECF">
      <w:pPr>
        <w:spacing w:line="240" w:lineRule="auto"/>
        <w:ind w:leftChars="403" w:left="1086" w:hangingChars="100" w:hanging="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＜利益相反管理様式</w:t>
      </w:r>
      <w:r w:rsidRPr="00E85006">
        <w:rPr>
          <w:rFonts w:ascii="HG丸ｺﾞｼｯｸM-PRO" w:eastAsia="HG丸ｺﾞｼｯｸM-PRO" w:hAnsi="HG丸ｺﾞｼｯｸM-PRO"/>
          <w:i/>
          <w:color w:val="FF0000"/>
          <w:sz w:val="24"/>
          <w:szCs w:val="24"/>
        </w:rPr>
        <w:t>Eの、「</w:t>
      </w:r>
      <w:r w:rsidR="00241D65" w:rsidRPr="00E85006">
        <w:rPr>
          <w:rFonts w:ascii="HG丸ｺﾞｼｯｸM-PRO" w:eastAsia="HG丸ｺﾞｼｯｸM-PRO" w:hAnsi="HG丸ｺﾞｼｯｸM-PRO" w:hint="eastAsia"/>
          <w:i/>
          <w:color w:val="FF0000"/>
          <w:sz w:val="24"/>
          <w:szCs w:val="24"/>
        </w:rPr>
        <w:t>様式B Q2～5で抽出された本研究課題と関わりのある企業等についての</w:t>
      </w:r>
      <w:r w:rsidRPr="00E85006">
        <w:rPr>
          <w:rFonts w:ascii="HG丸ｺﾞｼｯｸM-PRO" w:eastAsia="HG丸ｺﾞｼｯｸM-PRO" w:hAnsi="HG丸ｺﾞｼｯｸM-PRO"/>
          <w:i/>
          <w:color w:val="FF0000"/>
          <w:sz w:val="24"/>
          <w:szCs w:val="24"/>
        </w:rPr>
        <w:t>利益相反管理計画」に記載された</w:t>
      </w:r>
      <w:r w:rsidRPr="00E85006">
        <w:rPr>
          <w:rFonts w:ascii="HG丸ｺﾞｼｯｸM-PRO" w:eastAsia="HG丸ｺﾞｼｯｸM-PRO" w:hAnsi="HG丸ｺﾞｼｯｸM-PRO" w:hint="eastAsia"/>
          <w:i/>
          <w:color w:val="FF0000"/>
          <w:sz w:val="24"/>
          <w:szCs w:val="24"/>
        </w:rPr>
        <w:t>各企業についての利益相反の内容を記載する。該当する企業ごとに、下記</w:t>
      </w:r>
      <w:r w:rsidR="00AA3B09" w:rsidRPr="00E85006">
        <w:rPr>
          <w:rFonts w:ascii="HG丸ｺﾞｼｯｸM-PRO" w:eastAsia="HG丸ｺﾞｼｯｸM-PRO" w:hAnsi="HG丸ｺﾞｼｯｸM-PRO" w:hint="eastAsia"/>
          <w:i/>
          <w:color w:val="FF0000"/>
          <w:sz w:val="24"/>
          <w:szCs w:val="24"/>
        </w:rPr>
        <w:t>１．～４．について、様式B　Q２～５を参考に、あり・なし、「あり」の場合は</w:t>
      </w:r>
      <w:r w:rsidR="00A54964" w:rsidRPr="00E85006">
        <w:rPr>
          <w:rFonts w:ascii="HG丸ｺﾞｼｯｸM-PRO" w:eastAsia="HG丸ｺﾞｼｯｸM-PRO" w:hAnsi="HG丸ｺﾞｼｯｸM-PRO" w:hint="eastAsia"/>
          <w:i/>
          <w:color w:val="FF0000"/>
          <w:sz w:val="24"/>
          <w:szCs w:val="24"/>
        </w:rPr>
        <w:t>内容</w:t>
      </w:r>
      <w:r w:rsidR="00AA3B09" w:rsidRPr="00E85006">
        <w:rPr>
          <w:rFonts w:ascii="HG丸ｺﾞｼｯｸM-PRO" w:eastAsia="HG丸ｺﾞｼｯｸM-PRO" w:hAnsi="HG丸ｺﾞｼｯｸM-PRO" w:hint="eastAsia"/>
          <w:i/>
          <w:color w:val="FF0000"/>
          <w:sz w:val="24"/>
          <w:szCs w:val="24"/>
        </w:rPr>
        <w:t>を記載すること。なお、具体的な受け入れ金額など、機微情報にかかわる事項は記載しなくてよい。</w:t>
      </w:r>
      <w:r w:rsidRPr="00E85006">
        <w:rPr>
          <w:rFonts w:ascii="HG丸ｺﾞｼｯｸM-PRO" w:eastAsia="HG丸ｺﾞｼｯｸM-PRO" w:hAnsi="HG丸ｺﾞｼｯｸM-PRO" w:hint="eastAsia"/>
          <w:i/>
          <w:color w:val="FF0000"/>
          <w:sz w:val="24"/>
          <w:szCs w:val="24"/>
        </w:rPr>
        <w:t>＞</w:t>
      </w:r>
    </w:p>
    <w:p w14:paraId="1C34C452" w14:textId="77777777" w:rsidR="003C2E4A" w:rsidRPr="00E85006" w:rsidRDefault="003C2E4A" w:rsidP="00AB4ECF">
      <w:pPr>
        <w:spacing w:line="240" w:lineRule="auto"/>
        <w:ind w:leftChars="403" w:left="1086" w:hangingChars="100" w:hanging="240"/>
        <w:rPr>
          <w:rFonts w:ascii="HG丸ｺﾞｼｯｸM-PRO" w:eastAsia="HG丸ｺﾞｼｯｸM-PRO" w:hAnsi="HG丸ｺﾞｼｯｸM-PRO"/>
          <w:i/>
          <w:color w:val="FF0000"/>
          <w:sz w:val="24"/>
          <w:szCs w:val="24"/>
        </w:rPr>
      </w:pPr>
    </w:p>
    <w:p w14:paraId="5CBE5723" w14:textId="1810BE0E" w:rsidR="003C2E4A" w:rsidRPr="00E85006" w:rsidRDefault="003C2E4A" w:rsidP="003C2E4A">
      <w:pPr>
        <w:pStyle w:val="a7"/>
        <w:ind w:firstLineChars="354" w:firstLine="85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＜文例：研究対象医薬品等製造販売企業等からの研究資金の提供なし＞</w:t>
      </w:r>
    </w:p>
    <w:p w14:paraId="0D21C17E" w14:textId="77777777" w:rsidR="003C2E4A" w:rsidRPr="00E85006" w:rsidRDefault="003C2E4A" w:rsidP="003C2E4A">
      <w:pPr>
        <w:spacing w:line="240" w:lineRule="auto"/>
        <w:ind w:leftChars="472" w:left="991" w:firstLine="283"/>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この研究の研究資金は●●（←いわゆる競争的研究資金等）である。本研究に関連のある特定の企業からの資金提供は受けない。</w:t>
      </w:r>
    </w:p>
    <w:p w14:paraId="2660B80A" w14:textId="77777777" w:rsidR="00DC0EA2" w:rsidRPr="00E85006" w:rsidRDefault="00DC0EA2" w:rsidP="005300FC">
      <w:pPr>
        <w:spacing w:line="240" w:lineRule="auto"/>
        <w:ind w:leftChars="202" w:left="424" w:firstLineChars="100" w:firstLine="240"/>
        <w:rPr>
          <w:rFonts w:ascii="HG丸ｺﾞｼｯｸM-PRO" w:eastAsia="HG丸ｺﾞｼｯｸM-PRO" w:hAnsi="HG丸ｺﾞｼｯｸM-PRO"/>
          <w:color w:val="0000FF"/>
          <w:sz w:val="24"/>
          <w:szCs w:val="24"/>
        </w:rPr>
      </w:pPr>
    </w:p>
    <w:p w14:paraId="052FBB87" w14:textId="1B1991A9" w:rsidR="005300FC" w:rsidRPr="00E85006" w:rsidRDefault="0088039E" w:rsidP="00AB4ECF">
      <w:pPr>
        <w:pStyle w:val="a7"/>
        <w:rPr>
          <w:rFonts w:ascii="HG丸ｺﾞｼｯｸM-PRO" w:eastAsia="HG丸ｺﾞｼｯｸM-PRO" w:hAnsi="HG丸ｺﾞｼｯｸM-PRO"/>
          <w:sz w:val="22"/>
        </w:rPr>
      </w:pPr>
      <w:r w:rsidRPr="00E85006">
        <w:rPr>
          <w:rFonts w:ascii="HG丸ｺﾞｼｯｸM-PRO" w:eastAsia="HG丸ｺﾞｼｯｸM-PRO" w:hAnsi="HG丸ｺﾞｼｯｸM-PRO" w:hint="eastAsia"/>
          <w:color w:val="0000FF"/>
          <w:sz w:val="24"/>
        </w:rPr>
        <w:t xml:space="preserve">　　　　</w:t>
      </w:r>
      <w:r w:rsidR="00AA3B09" w:rsidRPr="00E85006">
        <w:rPr>
          <w:rFonts w:ascii="HG丸ｺﾞｼｯｸM-PRO" w:eastAsia="HG丸ｺﾞｼｯｸM-PRO" w:hAnsi="HG丸ｺﾞｼｯｸM-PRO" w:hint="eastAsia"/>
          <w:color w:val="0000FF"/>
          <w:sz w:val="24"/>
        </w:rPr>
        <w:t>●●製薬株式会社</w:t>
      </w:r>
      <w:r w:rsidRPr="00E85006">
        <w:rPr>
          <w:rFonts w:ascii="HG丸ｺﾞｼｯｸM-PRO" w:eastAsia="HG丸ｺﾞｼｯｸM-PRO" w:hAnsi="HG丸ｺﾞｼｯｸM-PRO" w:hint="eastAsia"/>
          <w:color w:val="0000FF"/>
          <w:sz w:val="24"/>
        </w:rPr>
        <w:t xml:space="preserve">　</w:t>
      </w:r>
    </w:p>
    <w:p w14:paraId="1339E8FC" w14:textId="55C5BC7A" w:rsidR="005300FC" w:rsidRPr="00E85006" w:rsidRDefault="005300FC" w:rsidP="00AB4ECF">
      <w:pPr>
        <w:pStyle w:val="a7"/>
        <w:numPr>
          <w:ilvl w:val="3"/>
          <w:numId w:val="44"/>
        </w:numPr>
        <w:rPr>
          <w:rFonts w:ascii="HG丸ｺﾞｼｯｸM-PRO" w:eastAsia="HG丸ｺﾞｼｯｸM-PRO" w:hAnsi="HG丸ｺﾞｼｯｸM-PRO"/>
          <w:sz w:val="22"/>
        </w:rPr>
      </w:pPr>
      <w:r w:rsidRPr="00E85006">
        <w:rPr>
          <w:rFonts w:ascii="HG丸ｺﾞｼｯｸM-PRO" w:eastAsia="HG丸ｺﾞｼｯｸM-PRO" w:hAnsi="HG丸ｺﾞｼｯｸM-PRO" w:hint="eastAsia"/>
          <w:sz w:val="24"/>
        </w:rPr>
        <w:t>本研究対象医薬品等製造販売企業等からの研究資金の提供：</w:t>
      </w:r>
      <w:r w:rsidRPr="00E85006">
        <w:rPr>
          <w:rFonts w:ascii="HG丸ｺﾞｼｯｸM-PRO" w:eastAsia="HG丸ｺﾞｼｯｸM-PRO" w:hAnsi="HG丸ｺﾞｼｯｸM-PRO" w:hint="eastAsia"/>
          <w:color w:val="0000FF"/>
          <w:sz w:val="24"/>
        </w:rPr>
        <w:t>あり・なし</w:t>
      </w:r>
      <w:r w:rsidR="00AA3B09" w:rsidRPr="00E85006">
        <w:rPr>
          <w:rFonts w:ascii="HG丸ｺﾞｼｯｸM-PRO" w:eastAsia="HG丸ｺﾞｼｯｸM-PRO" w:hAnsi="HG丸ｺﾞｼｯｸM-PRO" w:hint="eastAsia"/>
          <w:color w:val="0000FF"/>
          <w:sz w:val="24"/>
        </w:rPr>
        <w:t xml:space="preserve">　</w:t>
      </w:r>
      <w:r w:rsidR="00AA3B09" w:rsidRPr="00E85006">
        <w:rPr>
          <w:rFonts w:ascii="HG丸ｺﾞｼｯｸM-PRO" w:eastAsia="HG丸ｺﾞｼｯｸM-PRO" w:hAnsi="HG丸ｺﾞｼｯｸM-PRO" w:hint="eastAsia"/>
          <w:i/>
          <w:color w:val="FF0000"/>
          <w:sz w:val="24"/>
        </w:rPr>
        <w:t>（</w:t>
      </w:r>
      <w:r w:rsidR="00AA3B09" w:rsidRPr="00E85006">
        <w:rPr>
          <w:rFonts w:ascii="HG丸ｺﾞｼｯｸM-PRO" w:eastAsia="HG丸ｺﾞｼｯｸM-PRO" w:hAnsi="HG丸ｺﾞｼｯｸM-PRO" w:hint="eastAsia"/>
          <w:i/>
          <w:color w:val="FF0000"/>
          <w:sz w:val="24"/>
          <w:szCs w:val="24"/>
        </w:rPr>
        <w:t>「あり」の場合は概要を記載すること</w:t>
      </w:r>
      <w:r w:rsidR="00AA3B09" w:rsidRPr="00E85006">
        <w:rPr>
          <w:rFonts w:ascii="HG丸ｺﾞｼｯｸM-PRO" w:eastAsia="HG丸ｺﾞｼｯｸM-PRO" w:hAnsi="HG丸ｺﾞｼｯｸM-PRO" w:hint="eastAsia"/>
          <w:i/>
          <w:color w:val="FF0000"/>
          <w:sz w:val="24"/>
        </w:rPr>
        <w:t>）</w:t>
      </w:r>
    </w:p>
    <w:p w14:paraId="2FABD534" w14:textId="00BEF42D" w:rsidR="005300FC" w:rsidRPr="00E85006" w:rsidRDefault="005300FC" w:rsidP="00AB4ECF">
      <w:pPr>
        <w:pStyle w:val="a7"/>
        <w:numPr>
          <w:ilvl w:val="3"/>
          <w:numId w:val="44"/>
        </w:numPr>
        <w:rPr>
          <w:rFonts w:ascii="HG丸ｺﾞｼｯｸM-PRO" w:eastAsia="HG丸ｺﾞｼｯｸM-PRO" w:hAnsi="HG丸ｺﾞｼｯｸM-PRO"/>
          <w:sz w:val="22"/>
        </w:rPr>
      </w:pPr>
      <w:r w:rsidRPr="00E85006">
        <w:rPr>
          <w:rFonts w:ascii="HG丸ｺﾞｼｯｸM-PRO" w:eastAsia="HG丸ｺﾞｼｯｸM-PRO" w:hAnsi="HG丸ｺﾞｼｯｸM-PRO" w:hint="eastAsia"/>
          <w:sz w:val="24"/>
        </w:rPr>
        <w:t>本研究に関連する企業等からの本研究に使用する薬剤・機器・物品等の、無償</w:t>
      </w:r>
      <w:r w:rsidR="00331143" w:rsidRPr="00E85006">
        <w:rPr>
          <w:rFonts w:ascii="HG丸ｺﾞｼｯｸM-PRO" w:eastAsia="HG丸ｺﾞｼｯｸM-PRO" w:hAnsi="HG丸ｺﾞｼｯｸM-PRO" w:hint="eastAsia"/>
          <w:sz w:val="24"/>
        </w:rPr>
        <w:t>あるいは相当程度安価</w:t>
      </w:r>
      <w:r w:rsidRPr="00E85006">
        <w:rPr>
          <w:rFonts w:ascii="HG丸ｺﾞｼｯｸM-PRO" w:eastAsia="HG丸ｺﾞｼｯｸM-PRO" w:hAnsi="HG丸ｺﾞｼｯｸM-PRO" w:hint="eastAsia"/>
          <w:sz w:val="24"/>
        </w:rPr>
        <w:t>での提供・借用：</w:t>
      </w:r>
      <w:r w:rsidRPr="00E85006">
        <w:rPr>
          <w:rFonts w:ascii="HG丸ｺﾞｼｯｸM-PRO" w:eastAsia="HG丸ｺﾞｼｯｸM-PRO" w:hAnsi="HG丸ｺﾞｼｯｸM-PRO" w:hint="eastAsia"/>
          <w:color w:val="0000FF"/>
          <w:sz w:val="24"/>
        </w:rPr>
        <w:t>あり・なし</w:t>
      </w:r>
      <w:r w:rsidR="00AA3B09" w:rsidRPr="00E85006">
        <w:rPr>
          <w:rFonts w:ascii="HG丸ｺﾞｼｯｸM-PRO" w:eastAsia="HG丸ｺﾞｼｯｸM-PRO" w:hAnsi="HG丸ｺﾞｼｯｸM-PRO" w:hint="eastAsia"/>
          <w:color w:val="0000FF"/>
          <w:sz w:val="24"/>
        </w:rPr>
        <w:t xml:space="preserve">　</w:t>
      </w:r>
      <w:r w:rsidR="00AA3B09" w:rsidRPr="00E85006">
        <w:rPr>
          <w:rFonts w:ascii="HG丸ｺﾞｼｯｸM-PRO" w:eastAsia="HG丸ｺﾞｼｯｸM-PRO" w:hAnsi="HG丸ｺﾞｼｯｸM-PRO" w:hint="eastAsia"/>
          <w:i/>
          <w:color w:val="FF0000"/>
          <w:sz w:val="24"/>
        </w:rPr>
        <w:t>（</w:t>
      </w:r>
      <w:r w:rsidR="00AA3B09" w:rsidRPr="00E85006">
        <w:rPr>
          <w:rFonts w:ascii="HG丸ｺﾞｼｯｸM-PRO" w:eastAsia="HG丸ｺﾞｼｯｸM-PRO" w:hAnsi="HG丸ｺﾞｼｯｸM-PRO" w:hint="eastAsia"/>
          <w:i/>
          <w:color w:val="FF0000"/>
          <w:sz w:val="24"/>
          <w:szCs w:val="24"/>
        </w:rPr>
        <w:t>「あり」の場合は概要を記載すること</w:t>
      </w:r>
      <w:r w:rsidR="00AA3B09" w:rsidRPr="00E85006">
        <w:rPr>
          <w:rFonts w:ascii="HG丸ｺﾞｼｯｸM-PRO" w:eastAsia="HG丸ｺﾞｼｯｸM-PRO" w:hAnsi="HG丸ｺﾞｼｯｸM-PRO" w:hint="eastAsia"/>
          <w:i/>
          <w:color w:val="FF0000"/>
          <w:sz w:val="24"/>
        </w:rPr>
        <w:t>）</w:t>
      </w:r>
    </w:p>
    <w:p w14:paraId="6E1EF492" w14:textId="38AA0B2F" w:rsidR="005300FC" w:rsidRPr="00E85006" w:rsidRDefault="005300FC" w:rsidP="00AB4ECF">
      <w:pPr>
        <w:pStyle w:val="a7"/>
        <w:numPr>
          <w:ilvl w:val="3"/>
          <w:numId w:val="44"/>
        </w:numPr>
        <w:rPr>
          <w:rFonts w:ascii="HG丸ｺﾞｼｯｸM-PRO" w:eastAsia="HG丸ｺﾞｼｯｸM-PRO" w:hAnsi="HG丸ｺﾞｼｯｸM-PRO"/>
          <w:sz w:val="22"/>
        </w:rPr>
      </w:pPr>
      <w:r w:rsidRPr="00E85006">
        <w:rPr>
          <w:rFonts w:ascii="HG丸ｺﾞｼｯｸM-PRO" w:eastAsia="HG丸ｺﾞｼｯｸM-PRO" w:hAnsi="HG丸ｺﾞｼｯｸM-PRO" w:hint="eastAsia"/>
          <w:sz w:val="24"/>
        </w:rPr>
        <w:t>本研究に関連する企業等からの役務提供：</w:t>
      </w:r>
      <w:r w:rsidRPr="00E85006">
        <w:rPr>
          <w:rFonts w:ascii="HG丸ｺﾞｼｯｸM-PRO" w:eastAsia="HG丸ｺﾞｼｯｸM-PRO" w:hAnsi="HG丸ｺﾞｼｯｸM-PRO" w:hint="eastAsia"/>
          <w:color w:val="0000FF"/>
          <w:sz w:val="24"/>
        </w:rPr>
        <w:t>あり・なし</w:t>
      </w:r>
      <w:r w:rsidR="00AA3B09" w:rsidRPr="00E85006">
        <w:rPr>
          <w:rFonts w:ascii="HG丸ｺﾞｼｯｸM-PRO" w:eastAsia="HG丸ｺﾞｼｯｸM-PRO" w:hAnsi="HG丸ｺﾞｼｯｸM-PRO" w:hint="eastAsia"/>
          <w:i/>
          <w:color w:val="FF0000"/>
          <w:sz w:val="24"/>
        </w:rPr>
        <w:t>（</w:t>
      </w:r>
      <w:r w:rsidR="00AA3B09" w:rsidRPr="00E85006">
        <w:rPr>
          <w:rFonts w:ascii="HG丸ｺﾞｼｯｸM-PRO" w:eastAsia="HG丸ｺﾞｼｯｸM-PRO" w:hAnsi="HG丸ｺﾞｼｯｸM-PRO" w:hint="eastAsia"/>
          <w:i/>
          <w:color w:val="FF0000"/>
          <w:sz w:val="24"/>
          <w:szCs w:val="24"/>
        </w:rPr>
        <w:t>「あり」の場合は概要を記載すること</w:t>
      </w:r>
      <w:r w:rsidR="00AA3B09" w:rsidRPr="00E85006">
        <w:rPr>
          <w:rFonts w:ascii="HG丸ｺﾞｼｯｸM-PRO" w:eastAsia="HG丸ｺﾞｼｯｸM-PRO" w:hAnsi="HG丸ｺﾞｼｯｸM-PRO" w:hint="eastAsia"/>
          <w:i/>
          <w:color w:val="FF0000"/>
          <w:sz w:val="24"/>
        </w:rPr>
        <w:t>）</w:t>
      </w:r>
    </w:p>
    <w:p w14:paraId="34996639" w14:textId="6E7BE3B0" w:rsidR="005300FC" w:rsidRPr="00E85006" w:rsidRDefault="005300FC" w:rsidP="00AB4ECF">
      <w:pPr>
        <w:pStyle w:val="a7"/>
        <w:numPr>
          <w:ilvl w:val="3"/>
          <w:numId w:val="44"/>
        </w:numPr>
        <w:rPr>
          <w:rFonts w:ascii="HG丸ｺﾞｼｯｸM-PRO" w:eastAsia="HG丸ｺﾞｼｯｸM-PRO" w:hAnsi="HG丸ｺﾞｼｯｸM-PRO"/>
          <w:sz w:val="22"/>
        </w:rPr>
      </w:pPr>
      <w:r w:rsidRPr="00E85006">
        <w:rPr>
          <w:rFonts w:ascii="HG丸ｺﾞｼｯｸM-PRO" w:eastAsia="HG丸ｺﾞｼｯｸM-PRO" w:hAnsi="HG丸ｺﾞｼｯｸM-PRO" w:hint="eastAsia"/>
          <w:sz w:val="24"/>
        </w:rPr>
        <w:t>本研究に関連する企業等在籍者（過去2年を含む）の本研究への従事：</w:t>
      </w:r>
      <w:r w:rsidRPr="00E85006">
        <w:rPr>
          <w:rFonts w:ascii="HG丸ｺﾞｼｯｸM-PRO" w:eastAsia="HG丸ｺﾞｼｯｸM-PRO" w:hAnsi="HG丸ｺﾞｼｯｸM-PRO" w:hint="eastAsia"/>
          <w:color w:val="0000FF"/>
          <w:sz w:val="24"/>
        </w:rPr>
        <w:t>あり・なし</w:t>
      </w:r>
      <w:r w:rsidR="00AA3B09" w:rsidRPr="00E85006">
        <w:rPr>
          <w:rFonts w:ascii="HG丸ｺﾞｼｯｸM-PRO" w:eastAsia="HG丸ｺﾞｼｯｸM-PRO" w:hAnsi="HG丸ｺﾞｼｯｸM-PRO" w:hint="eastAsia"/>
          <w:i/>
          <w:color w:val="FF0000"/>
          <w:sz w:val="24"/>
        </w:rPr>
        <w:t>（</w:t>
      </w:r>
      <w:r w:rsidR="00AA3B09" w:rsidRPr="00E85006">
        <w:rPr>
          <w:rFonts w:ascii="HG丸ｺﾞｼｯｸM-PRO" w:eastAsia="HG丸ｺﾞｼｯｸM-PRO" w:hAnsi="HG丸ｺﾞｼｯｸM-PRO" w:hint="eastAsia"/>
          <w:i/>
          <w:color w:val="FF0000"/>
          <w:sz w:val="24"/>
          <w:szCs w:val="24"/>
        </w:rPr>
        <w:t>「あり」の場合は概要を記載すること</w:t>
      </w:r>
      <w:r w:rsidR="00AA3B09" w:rsidRPr="00E85006">
        <w:rPr>
          <w:rFonts w:ascii="HG丸ｺﾞｼｯｸM-PRO" w:eastAsia="HG丸ｺﾞｼｯｸM-PRO" w:hAnsi="HG丸ｺﾞｼｯｸM-PRO" w:hint="eastAsia"/>
          <w:i/>
          <w:color w:val="FF0000"/>
          <w:sz w:val="24"/>
        </w:rPr>
        <w:t>）</w:t>
      </w:r>
    </w:p>
    <w:p w14:paraId="7325EFA6" w14:textId="6A695F12" w:rsidR="00AA3B09" w:rsidRPr="00E85006" w:rsidRDefault="00AA3B09" w:rsidP="005300FC">
      <w:pPr>
        <w:pStyle w:val="a7"/>
        <w:rPr>
          <w:rFonts w:ascii="HG丸ｺﾞｼｯｸM-PRO" w:eastAsia="HG丸ｺﾞｼｯｸM-PRO" w:hAnsi="HG丸ｺﾞｼｯｸM-PRO"/>
          <w:sz w:val="24"/>
        </w:rPr>
      </w:pPr>
    </w:p>
    <w:p w14:paraId="3553E3C9" w14:textId="2E904CB8" w:rsidR="00AA3B09" w:rsidRPr="00E85006" w:rsidRDefault="00AA3B09" w:rsidP="00473478">
      <w:pPr>
        <w:spacing w:line="240" w:lineRule="auto"/>
        <w:ind w:leftChars="136" w:left="425" w:hangingChars="58" w:hanging="139"/>
        <w:rPr>
          <w:rFonts w:ascii="HG丸ｺﾞｼｯｸM-PRO" w:eastAsia="HG丸ｺﾞｼｯｸM-PRO" w:hAnsi="HG丸ｺﾞｼｯｸM-PRO"/>
          <w:color w:val="0000FF"/>
          <w:sz w:val="24"/>
          <w:szCs w:val="24"/>
        </w:rPr>
      </w:pPr>
      <w:r w:rsidRPr="00E85006">
        <w:rPr>
          <w:rFonts w:ascii="HG丸ｺﾞｼｯｸM-PRO" w:eastAsia="HG丸ｺﾞｼｯｸM-PRO" w:hAnsi="HG丸ｺﾞｼｯｸM-PRO" w:hint="eastAsia"/>
          <w:color w:val="0000FF"/>
          <w:sz w:val="24"/>
          <w:szCs w:val="24"/>
        </w:rPr>
        <w:t>18</w:t>
      </w:r>
      <w:r w:rsidR="005C0650"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hint="eastAsia"/>
          <w:color w:val="0000FF"/>
          <w:sz w:val="24"/>
          <w:szCs w:val="24"/>
        </w:rPr>
        <w:t>１</w:t>
      </w:r>
      <w:r w:rsidR="005C0650" w:rsidRPr="00E85006">
        <w:rPr>
          <w:rFonts w:ascii="HG丸ｺﾞｼｯｸM-PRO" w:eastAsia="HG丸ｺﾞｼｯｸM-PRO" w:hAnsi="HG丸ｺﾞｼｯｸM-PRO" w:hint="eastAsia"/>
          <w:color w:val="0000FF"/>
          <w:sz w:val="24"/>
          <w:szCs w:val="24"/>
        </w:rPr>
        <w:t>-</w:t>
      </w:r>
      <w:r w:rsidRPr="00E85006">
        <w:rPr>
          <w:rFonts w:ascii="HG丸ｺﾞｼｯｸM-PRO" w:eastAsia="HG丸ｺﾞｼｯｸM-PRO" w:hAnsi="HG丸ｺﾞｼｯｸM-PRO" w:hint="eastAsia"/>
          <w:color w:val="0000FF"/>
          <w:sz w:val="24"/>
          <w:szCs w:val="24"/>
        </w:rPr>
        <w:t>３</w:t>
      </w:r>
      <w:r w:rsidR="005C0650" w:rsidRPr="00E85006">
        <w:rPr>
          <w:rFonts w:ascii="HG丸ｺﾞｼｯｸM-PRO" w:eastAsia="HG丸ｺﾞｼｯｸM-PRO" w:hAnsi="HG丸ｺﾞｼｯｸM-PRO" w:hint="eastAsia"/>
          <w:color w:val="0000FF"/>
          <w:sz w:val="24"/>
          <w:szCs w:val="24"/>
        </w:rPr>
        <w:t>.</w:t>
      </w:r>
      <w:r w:rsidR="005C0650" w:rsidRPr="00E85006">
        <w:rPr>
          <w:rFonts w:ascii="HG丸ｺﾞｼｯｸM-PRO" w:eastAsia="HG丸ｺﾞｼｯｸM-PRO" w:hAnsi="HG丸ｺﾞｼｯｸM-PRO"/>
          <w:color w:val="0000FF"/>
          <w:sz w:val="24"/>
          <w:szCs w:val="24"/>
        </w:rPr>
        <w:t xml:space="preserve"> </w:t>
      </w:r>
      <w:r w:rsidRPr="00E85006">
        <w:rPr>
          <w:rFonts w:ascii="HG丸ｺﾞｼｯｸM-PRO" w:eastAsia="HG丸ｺﾞｼｯｸM-PRO" w:hAnsi="HG丸ｺﾞｼｯｸM-PRO" w:hint="eastAsia"/>
          <w:color w:val="0000FF"/>
          <w:sz w:val="24"/>
          <w:szCs w:val="24"/>
        </w:rPr>
        <w:t>本研究対象医薬品等の製造販売業者等との利益相反の内容</w:t>
      </w:r>
    </w:p>
    <w:p w14:paraId="6E6B40C9" w14:textId="50CDFB94" w:rsidR="0040038B" w:rsidRPr="00E85006" w:rsidRDefault="0040038B" w:rsidP="00C058E7">
      <w:pPr>
        <w:spacing w:line="240" w:lineRule="auto"/>
        <w:ind w:leftChars="404" w:left="1088" w:hangingChars="100" w:hanging="240"/>
        <w:rPr>
          <w:rFonts w:ascii="HG丸ｺﾞｼｯｸM-PRO" w:eastAsia="HG丸ｺﾞｼｯｸM-PRO" w:hAnsi="HG丸ｺﾞｼｯｸM-PRO"/>
          <w:i/>
          <w:color w:val="FF0000"/>
          <w:sz w:val="24"/>
          <w:szCs w:val="24"/>
        </w:rPr>
      </w:pPr>
      <w:r w:rsidRPr="00E85006">
        <w:rPr>
          <w:rFonts w:ascii="HG丸ｺﾞｼｯｸM-PRO" w:eastAsia="HG丸ｺﾞｼｯｸM-PRO" w:hAnsi="HG丸ｺﾞｼｯｸM-PRO" w:hint="eastAsia"/>
          <w:i/>
          <w:color w:val="FF0000"/>
          <w:sz w:val="24"/>
          <w:szCs w:val="24"/>
        </w:rPr>
        <w:t>＜利益相反管理様式Eの、「様式B Q1で抽出された本研究対象医薬品等の製造販売業者等との、様式D Q1～6で確認された内容を踏まえた利益相反管理計画」に記載された</w:t>
      </w:r>
      <w:r w:rsidRPr="00E85006">
        <w:rPr>
          <w:rFonts w:ascii="HG丸ｺﾞｼｯｸM-PRO" w:eastAsia="HG丸ｺﾞｼｯｸM-PRO" w:hAnsi="HG丸ｺﾞｼｯｸM-PRO" w:hint="eastAsia"/>
          <w:i/>
          <w:color w:val="FF0000"/>
          <w:sz w:val="24"/>
        </w:rPr>
        <w:t>研究責任医師、研究分担医師、統計解析責任者、明らかな利益を有する者についての、本研究対象医薬品等の製造販売業者等との利益相反</w:t>
      </w:r>
      <w:r w:rsidRPr="00E85006">
        <w:rPr>
          <w:rFonts w:ascii="HG丸ｺﾞｼｯｸM-PRO" w:eastAsia="HG丸ｺﾞｼｯｸM-PRO" w:hAnsi="HG丸ｺﾞｼｯｸM-PRO" w:hint="eastAsia"/>
          <w:i/>
          <w:color w:val="FF0000"/>
          <w:sz w:val="24"/>
          <w:szCs w:val="24"/>
        </w:rPr>
        <w:t>の内容を記載する。該当する者ごとに、下記</w:t>
      </w:r>
      <w:r w:rsidR="005F3C48" w:rsidRPr="00E85006">
        <w:rPr>
          <w:rFonts w:ascii="HG丸ｺﾞｼｯｸM-PRO" w:eastAsia="HG丸ｺﾞｼｯｸM-PRO" w:hAnsi="HG丸ｺﾞｼｯｸM-PRO" w:hint="eastAsia"/>
          <w:i/>
          <w:color w:val="FF0000"/>
          <w:sz w:val="24"/>
          <w:szCs w:val="24"/>
        </w:rPr>
        <w:t>６項目</w:t>
      </w:r>
      <w:r w:rsidRPr="00E85006">
        <w:rPr>
          <w:rFonts w:ascii="HG丸ｺﾞｼｯｸM-PRO" w:eastAsia="HG丸ｺﾞｼｯｸM-PRO" w:hAnsi="HG丸ｺﾞｼｯｸM-PRO" w:hint="eastAsia"/>
          <w:i/>
          <w:color w:val="FF0000"/>
          <w:sz w:val="24"/>
          <w:szCs w:val="24"/>
        </w:rPr>
        <w:t>について、様式D Q1～6を参考に、該当する項目について、</w:t>
      </w:r>
      <w:r w:rsidR="00A54964" w:rsidRPr="00E85006">
        <w:rPr>
          <w:rFonts w:ascii="HG丸ｺﾞｼｯｸM-PRO" w:eastAsia="HG丸ｺﾞｼｯｸM-PRO" w:hAnsi="HG丸ｺﾞｼｯｸM-PRO" w:hint="eastAsia"/>
          <w:i/>
          <w:color w:val="FF0000"/>
          <w:sz w:val="24"/>
          <w:szCs w:val="24"/>
        </w:rPr>
        <w:t>内容</w:t>
      </w:r>
      <w:r w:rsidRPr="00E85006">
        <w:rPr>
          <w:rFonts w:ascii="HG丸ｺﾞｼｯｸM-PRO" w:eastAsia="HG丸ｺﾞｼｯｸM-PRO" w:hAnsi="HG丸ｺﾞｼｯｸM-PRO" w:hint="eastAsia"/>
          <w:i/>
          <w:color w:val="FF0000"/>
          <w:sz w:val="24"/>
          <w:szCs w:val="24"/>
        </w:rPr>
        <w:t>を記載すること。なお、（１）該当しない者については記載不要（２）該当する項目のみ記載する（３）具体的な受け入れ金額など、機微情報にかかわる事項は記載しなくてよい。＞</w:t>
      </w:r>
    </w:p>
    <w:p w14:paraId="21DAC589" w14:textId="77777777" w:rsidR="00AA3B09" w:rsidRPr="00E85006" w:rsidRDefault="00AA3B09" w:rsidP="005300FC">
      <w:pPr>
        <w:pStyle w:val="a7"/>
        <w:rPr>
          <w:rFonts w:ascii="HG丸ｺﾞｼｯｸM-PRO" w:eastAsia="HG丸ｺﾞｼｯｸM-PRO" w:hAnsi="HG丸ｺﾞｼｯｸM-PRO"/>
          <w:sz w:val="24"/>
        </w:rPr>
      </w:pPr>
    </w:p>
    <w:p w14:paraId="2924E176" w14:textId="0EBB0845" w:rsidR="0040038B" w:rsidRPr="00E85006" w:rsidRDefault="00AA3B09" w:rsidP="00C058E7">
      <w:pPr>
        <w:pStyle w:val="a7"/>
        <w:rPr>
          <w:rFonts w:ascii="HG丸ｺﾞｼｯｸM-PRO" w:eastAsia="HG丸ｺﾞｼｯｸM-PRO" w:hAnsi="HG丸ｺﾞｼｯｸM-PRO"/>
          <w:i/>
          <w:iCs/>
          <w:color w:val="FF0000"/>
          <w:sz w:val="24"/>
        </w:rPr>
      </w:pPr>
      <w:r w:rsidRPr="00E85006">
        <w:rPr>
          <w:rFonts w:ascii="HG丸ｺﾞｼｯｸM-PRO" w:eastAsia="HG丸ｺﾞｼｯｸM-PRO" w:hAnsi="HG丸ｺﾞｼｯｸM-PRO" w:hint="eastAsia"/>
          <w:i/>
          <w:iCs/>
          <w:color w:val="FF0000"/>
          <w:sz w:val="24"/>
        </w:rPr>
        <w:t xml:space="preserve">　</w:t>
      </w:r>
      <w:r w:rsidR="0040038B" w:rsidRPr="00E85006">
        <w:rPr>
          <w:rFonts w:ascii="HG丸ｺﾞｼｯｸM-PRO" w:eastAsia="HG丸ｺﾞｼｯｸM-PRO" w:hAnsi="HG丸ｺﾞｼｯｸM-PRO" w:hint="eastAsia"/>
          <w:i/>
          <w:iCs/>
          <w:color w:val="FF0000"/>
          <w:sz w:val="24"/>
        </w:rPr>
        <w:t>（該当</w:t>
      </w:r>
      <w:r w:rsidR="005F3C48" w:rsidRPr="00E85006">
        <w:rPr>
          <w:rFonts w:ascii="HG丸ｺﾞｼｯｸM-PRO" w:eastAsia="HG丸ｺﾞｼｯｸM-PRO" w:hAnsi="HG丸ｺﾞｼｯｸM-PRO" w:hint="eastAsia"/>
          <w:i/>
          <w:iCs/>
          <w:color w:val="FF0000"/>
          <w:sz w:val="24"/>
        </w:rPr>
        <w:t>する者がいない</w:t>
      </w:r>
      <w:r w:rsidR="0040038B" w:rsidRPr="00E85006">
        <w:rPr>
          <w:rFonts w:ascii="HG丸ｺﾞｼｯｸM-PRO" w:eastAsia="HG丸ｺﾞｼｯｸM-PRO" w:hAnsi="HG丸ｺﾞｼｯｸM-PRO" w:hint="eastAsia"/>
          <w:i/>
          <w:iCs/>
          <w:color w:val="FF0000"/>
          <w:sz w:val="24"/>
        </w:rPr>
        <w:t>場合の文例）</w:t>
      </w:r>
    </w:p>
    <w:p w14:paraId="432291B1" w14:textId="1F52BC2F" w:rsidR="005300FC" w:rsidRPr="00E85006" w:rsidRDefault="00A54964" w:rsidP="00C058E7">
      <w:pPr>
        <w:pStyle w:val="a7"/>
        <w:ind w:leftChars="200" w:left="420" w:firstLineChars="100" w:firstLine="240"/>
        <w:rPr>
          <w:rFonts w:ascii="HG丸ｺﾞｼｯｸM-PRO" w:eastAsia="HG丸ｺﾞｼｯｸM-PRO" w:hAnsi="HG丸ｺﾞｼｯｸM-PRO"/>
          <w:i/>
          <w:iCs/>
          <w:color w:val="FF0000"/>
          <w:sz w:val="24"/>
        </w:rPr>
      </w:pPr>
      <w:r w:rsidRPr="00E85006">
        <w:rPr>
          <w:rFonts w:ascii="HG丸ｺﾞｼｯｸM-PRO" w:eastAsia="HG丸ｺﾞｼｯｸM-PRO" w:hAnsi="HG丸ｺﾞｼｯｸM-PRO" w:hint="eastAsia"/>
          <w:color w:val="0000FF"/>
          <w:kern w:val="0"/>
          <w:sz w:val="24"/>
          <w:szCs w:val="24"/>
        </w:rPr>
        <w:t>利益相反管理</w:t>
      </w:r>
      <w:r w:rsidR="0040038B" w:rsidRPr="00E85006">
        <w:rPr>
          <w:rFonts w:ascii="HG丸ｺﾞｼｯｸM-PRO" w:eastAsia="HG丸ｺﾞｼｯｸM-PRO" w:hAnsi="HG丸ｺﾞｼｯｸM-PRO" w:hint="eastAsia"/>
          <w:color w:val="0000FF"/>
          <w:kern w:val="0"/>
          <w:sz w:val="24"/>
          <w:szCs w:val="24"/>
        </w:rPr>
        <w:t>様式Cの提出が必要な全ての利益相反申告者について、申告すべき利益相反はないことを確認した。</w:t>
      </w:r>
    </w:p>
    <w:p w14:paraId="203BFBC2" w14:textId="60629BBB" w:rsidR="005300FC" w:rsidRPr="00E85006" w:rsidRDefault="00A54964" w:rsidP="005300FC">
      <w:pPr>
        <w:pStyle w:val="a7"/>
        <w:rPr>
          <w:rFonts w:ascii="HG丸ｺﾞｼｯｸM-PRO" w:eastAsia="HG丸ｺﾞｼｯｸM-PRO" w:hAnsi="HG丸ｺﾞｼｯｸM-PRO"/>
          <w:sz w:val="24"/>
        </w:rPr>
      </w:pPr>
      <w:r w:rsidRPr="00E85006">
        <w:rPr>
          <w:rFonts w:ascii="HG丸ｺﾞｼｯｸM-PRO" w:eastAsia="HG丸ｺﾞｼｯｸM-PRO" w:hAnsi="HG丸ｺﾞｼｯｸM-PRO" w:hint="eastAsia"/>
          <w:sz w:val="24"/>
        </w:rPr>
        <w:t xml:space="preserve">　</w:t>
      </w:r>
    </w:p>
    <w:p w14:paraId="38360DC1" w14:textId="4FCADA53" w:rsidR="005300FC" w:rsidRPr="00E85006" w:rsidRDefault="005F3C48" w:rsidP="00C058E7">
      <w:pPr>
        <w:pStyle w:val="a7"/>
        <w:ind w:firstLineChars="100" w:firstLine="240"/>
        <w:rPr>
          <w:rFonts w:ascii="HG丸ｺﾞｼｯｸM-PRO" w:eastAsia="HG丸ｺﾞｼｯｸM-PRO" w:hAnsi="HG丸ｺﾞｼｯｸM-PRO"/>
          <w:i/>
          <w:color w:val="FF0000"/>
          <w:sz w:val="24"/>
        </w:rPr>
      </w:pPr>
      <w:r w:rsidRPr="00E85006">
        <w:rPr>
          <w:rFonts w:ascii="HG丸ｺﾞｼｯｸM-PRO" w:eastAsia="HG丸ｺﾞｼｯｸM-PRO" w:hAnsi="HG丸ｺﾞｼｯｸM-PRO" w:hint="eastAsia"/>
          <w:i/>
          <w:color w:val="FF0000"/>
          <w:sz w:val="24"/>
        </w:rPr>
        <w:t>（該当する者がいる場合）</w:t>
      </w:r>
    </w:p>
    <w:p w14:paraId="175DE3CB" w14:textId="2957C2E0" w:rsidR="0088039E" w:rsidRPr="00E85006" w:rsidRDefault="0088039E" w:rsidP="00C058E7">
      <w:pPr>
        <w:pStyle w:val="a7"/>
        <w:ind w:leftChars="300" w:left="870" w:hangingChars="100" w:hanging="240"/>
        <w:rPr>
          <w:rFonts w:ascii="HG丸ｺﾞｼｯｸM-PRO" w:eastAsia="HG丸ｺﾞｼｯｸM-PRO" w:hAnsi="HG丸ｺﾞｼｯｸM-PRO"/>
          <w:i/>
          <w:color w:val="FF0000"/>
          <w:sz w:val="24"/>
        </w:rPr>
      </w:pPr>
      <w:r w:rsidRPr="00E85006">
        <w:rPr>
          <w:rFonts w:ascii="HG丸ｺﾞｼｯｸM-PRO" w:eastAsia="HG丸ｺﾞｼｯｸM-PRO" w:hAnsi="HG丸ｺﾞｼｯｸM-PRO" w:hint="eastAsia"/>
          <w:color w:val="0000FF"/>
          <w:sz w:val="24"/>
        </w:rPr>
        <w:t>（１）〇山　保子　（</w:t>
      </w:r>
      <w:r w:rsidR="00095CE0" w:rsidRPr="00E85006">
        <w:rPr>
          <w:rFonts w:ascii="HG丸ｺﾞｼｯｸM-PRO" w:eastAsia="HG丸ｺﾞｼｯｸM-PRO" w:hAnsi="HG丸ｺﾞｼｯｸM-PRO" w:hint="eastAsia"/>
          <w:color w:val="0000FF"/>
          <w:sz w:val="24"/>
        </w:rPr>
        <w:t>統括管理者/</w:t>
      </w:r>
      <w:r w:rsidRPr="00E85006">
        <w:rPr>
          <w:rFonts w:ascii="HG丸ｺﾞｼｯｸM-PRO" w:eastAsia="HG丸ｺﾞｼｯｸM-PRO" w:hAnsi="HG丸ｺﾞｼｯｸM-PRO" w:hint="eastAsia"/>
          <w:color w:val="0000FF"/>
          <w:sz w:val="24"/>
        </w:rPr>
        <w:t>研究責任医師）</w:t>
      </w:r>
      <w:r w:rsidRPr="00E85006">
        <w:rPr>
          <w:rFonts w:ascii="HG丸ｺﾞｼｯｸM-PRO" w:eastAsia="HG丸ｺﾞｼｯｸM-PRO" w:hAnsi="HG丸ｺﾞｼｯｸM-PRO" w:hint="eastAsia"/>
          <w:i/>
          <w:color w:val="FF0000"/>
          <w:sz w:val="24"/>
        </w:rPr>
        <w:t>※研究責任医師、研究分担医師、統計解析責任者、明らかな利益を有する者のいずれに該当するかを記載すること。）</w:t>
      </w:r>
    </w:p>
    <w:p w14:paraId="0CBA7B82" w14:textId="676349C6" w:rsidR="005300FC" w:rsidRPr="00E85006" w:rsidRDefault="005300FC" w:rsidP="00C058E7">
      <w:pPr>
        <w:pStyle w:val="a7"/>
        <w:numPr>
          <w:ilvl w:val="0"/>
          <w:numId w:val="45"/>
        </w:numPr>
        <w:rPr>
          <w:rFonts w:ascii="HG丸ｺﾞｼｯｸM-PRO" w:eastAsia="HG丸ｺﾞｼｯｸM-PRO" w:hAnsi="HG丸ｺﾞｼｯｸM-PRO"/>
          <w:color w:val="0000FF"/>
          <w:sz w:val="24"/>
        </w:rPr>
      </w:pPr>
      <w:r w:rsidRPr="00E85006">
        <w:rPr>
          <w:rFonts w:ascii="HG丸ｺﾞｼｯｸM-PRO" w:eastAsia="HG丸ｺﾞｼｯｸM-PRO" w:hAnsi="HG丸ｺﾞｼｯｸM-PRO" w:hint="eastAsia"/>
          <w:color w:val="0000FF"/>
          <w:sz w:val="24"/>
        </w:rPr>
        <w:t>寄附金の総額が年間200万円以上</w:t>
      </w:r>
      <w:r w:rsidR="002711B0" w:rsidRPr="00E85006">
        <w:rPr>
          <w:rFonts w:ascii="HG丸ｺﾞｼｯｸM-PRO" w:eastAsia="HG丸ｺﾞｼｯｸM-PRO" w:hAnsi="HG丸ｺﾞｼｯｸM-PRO" w:hint="eastAsia"/>
          <w:color w:val="0000FF"/>
          <w:sz w:val="24"/>
        </w:rPr>
        <w:t>：</w:t>
      </w:r>
      <w:r w:rsidR="002711B0" w:rsidRPr="00E85006">
        <w:rPr>
          <w:rFonts w:ascii="HG丸ｺﾞｼｯｸM-PRO" w:eastAsia="HG丸ｺﾞｼｯｸM-PRO" w:hAnsi="HG丸ｺﾞｼｯｸM-PRO" w:hint="eastAsia"/>
          <w:i/>
          <w:color w:val="FF0000"/>
          <w:sz w:val="24"/>
        </w:rPr>
        <w:t>該当する場合は内容を記載</w:t>
      </w:r>
    </w:p>
    <w:p w14:paraId="6920EE42" w14:textId="5CAC6DBE" w:rsidR="005300FC" w:rsidRPr="00E85006" w:rsidRDefault="005300FC" w:rsidP="00C058E7">
      <w:pPr>
        <w:pStyle w:val="a7"/>
        <w:numPr>
          <w:ilvl w:val="0"/>
          <w:numId w:val="45"/>
        </w:numPr>
        <w:rPr>
          <w:rFonts w:ascii="HG丸ｺﾞｼｯｸM-PRO" w:eastAsia="HG丸ｺﾞｼｯｸM-PRO" w:hAnsi="HG丸ｺﾞｼｯｸM-PRO"/>
          <w:color w:val="0000FF"/>
          <w:sz w:val="24"/>
        </w:rPr>
      </w:pPr>
      <w:r w:rsidRPr="00E85006">
        <w:rPr>
          <w:rFonts w:ascii="HG丸ｺﾞｼｯｸM-PRO" w:eastAsia="HG丸ｺﾞｼｯｸM-PRO" w:hAnsi="HG丸ｺﾞｼｯｸM-PRO" w:hint="eastAsia"/>
          <w:color w:val="0000FF"/>
          <w:sz w:val="24"/>
        </w:rPr>
        <w:t>（本人/家族）寄付講座に所属</w:t>
      </w:r>
      <w:r w:rsidR="002711B0" w:rsidRPr="00E85006">
        <w:rPr>
          <w:rFonts w:ascii="HG丸ｺﾞｼｯｸM-PRO" w:eastAsia="HG丸ｺﾞｼｯｸM-PRO" w:hAnsi="HG丸ｺﾞｼｯｸM-PRO" w:hint="eastAsia"/>
          <w:color w:val="0000FF"/>
          <w:sz w:val="24"/>
        </w:rPr>
        <w:t>：</w:t>
      </w:r>
      <w:r w:rsidR="002711B0" w:rsidRPr="00E85006">
        <w:rPr>
          <w:rFonts w:ascii="HG丸ｺﾞｼｯｸM-PRO" w:eastAsia="HG丸ｺﾞｼｯｸM-PRO" w:hAnsi="HG丸ｺﾞｼｯｸM-PRO" w:hint="eastAsia"/>
          <w:i/>
          <w:color w:val="FF0000"/>
          <w:sz w:val="24"/>
        </w:rPr>
        <w:t>該当する場合は内容を記載</w:t>
      </w:r>
    </w:p>
    <w:p w14:paraId="2F61577C" w14:textId="5DFAF394" w:rsidR="005300FC" w:rsidRPr="00E85006" w:rsidRDefault="005300FC" w:rsidP="00C058E7">
      <w:pPr>
        <w:pStyle w:val="a7"/>
        <w:numPr>
          <w:ilvl w:val="0"/>
          <w:numId w:val="45"/>
        </w:numPr>
        <w:rPr>
          <w:rFonts w:ascii="HG丸ｺﾞｼｯｸM-PRO" w:eastAsia="HG丸ｺﾞｼｯｸM-PRO" w:hAnsi="HG丸ｺﾞｼｯｸM-PRO"/>
          <w:color w:val="0000FF"/>
          <w:sz w:val="24"/>
        </w:rPr>
      </w:pPr>
      <w:r w:rsidRPr="00E85006">
        <w:rPr>
          <w:rFonts w:ascii="HG丸ｺﾞｼｯｸM-PRO" w:eastAsia="HG丸ｺﾞｼｯｸM-PRO" w:hAnsi="HG丸ｺﾞｼｯｸM-PRO" w:hint="eastAsia"/>
          <w:color w:val="0000FF"/>
          <w:sz w:val="24"/>
        </w:rPr>
        <w:t>（本人/家族）年間100万以上の個人的な利益関係</w:t>
      </w:r>
      <w:r w:rsidR="002711B0" w:rsidRPr="00E85006">
        <w:rPr>
          <w:rFonts w:ascii="HG丸ｺﾞｼｯｸM-PRO" w:eastAsia="HG丸ｺﾞｼｯｸM-PRO" w:hAnsi="HG丸ｺﾞｼｯｸM-PRO" w:hint="eastAsia"/>
          <w:color w:val="0000FF"/>
          <w:sz w:val="24"/>
        </w:rPr>
        <w:t>：</w:t>
      </w:r>
      <w:r w:rsidR="002711B0" w:rsidRPr="00E85006">
        <w:rPr>
          <w:rFonts w:ascii="HG丸ｺﾞｼｯｸM-PRO" w:eastAsia="HG丸ｺﾞｼｯｸM-PRO" w:hAnsi="HG丸ｺﾞｼｯｸM-PRO" w:hint="eastAsia"/>
          <w:i/>
          <w:color w:val="FF0000"/>
          <w:sz w:val="24"/>
        </w:rPr>
        <w:t>該当する場合は内容を記載</w:t>
      </w:r>
    </w:p>
    <w:p w14:paraId="4465ED0A" w14:textId="7F5F61A2" w:rsidR="005300FC" w:rsidRPr="00E85006" w:rsidRDefault="005300FC" w:rsidP="00C058E7">
      <w:pPr>
        <w:pStyle w:val="a7"/>
        <w:numPr>
          <w:ilvl w:val="0"/>
          <w:numId w:val="45"/>
        </w:numPr>
        <w:rPr>
          <w:rFonts w:ascii="HG丸ｺﾞｼｯｸM-PRO" w:eastAsia="HG丸ｺﾞｼｯｸM-PRO" w:hAnsi="HG丸ｺﾞｼｯｸM-PRO"/>
          <w:color w:val="0000FF"/>
          <w:sz w:val="24"/>
        </w:rPr>
      </w:pPr>
      <w:r w:rsidRPr="00E85006">
        <w:rPr>
          <w:rFonts w:ascii="HG丸ｺﾞｼｯｸM-PRO" w:eastAsia="HG丸ｺﾞｼｯｸM-PRO" w:hAnsi="HG丸ｺﾞｼｯｸM-PRO" w:hint="eastAsia"/>
          <w:color w:val="0000FF"/>
          <w:sz w:val="24"/>
        </w:rPr>
        <w:t>（本人/家族）役員等への就任</w:t>
      </w:r>
      <w:r w:rsidR="002711B0" w:rsidRPr="00E85006">
        <w:rPr>
          <w:rFonts w:ascii="HG丸ｺﾞｼｯｸM-PRO" w:eastAsia="HG丸ｺﾞｼｯｸM-PRO" w:hAnsi="HG丸ｺﾞｼｯｸM-PRO" w:hint="eastAsia"/>
          <w:color w:val="0000FF"/>
          <w:sz w:val="24"/>
        </w:rPr>
        <w:t>：</w:t>
      </w:r>
      <w:r w:rsidR="002711B0" w:rsidRPr="00E85006">
        <w:rPr>
          <w:rFonts w:ascii="HG丸ｺﾞｼｯｸM-PRO" w:eastAsia="HG丸ｺﾞｼｯｸM-PRO" w:hAnsi="HG丸ｺﾞｼｯｸM-PRO" w:hint="eastAsia"/>
          <w:i/>
          <w:color w:val="FF0000"/>
          <w:sz w:val="24"/>
        </w:rPr>
        <w:t>該当する場合は内容を記載</w:t>
      </w:r>
    </w:p>
    <w:p w14:paraId="15436CEE" w14:textId="09318123" w:rsidR="005300FC" w:rsidRPr="00E85006" w:rsidRDefault="005300FC" w:rsidP="00C058E7">
      <w:pPr>
        <w:pStyle w:val="a7"/>
        <w:numPr>
          <w:ilvl w:val="0"/>
          <w:numId w:val="45"/>
        </w:numPr>
        <w:rPr>
          <w:rFonts w:ascii="HG丸ｺﾞｼｯｸM-PRO" w:eastAsia="HG丸ｺﾞｼｯｸM-PRO" w:hAnsi="HG丸ｺﾞｼｯｸM-PRO"/>
          <w:color w:val="0000FF"/>
          <w:sz w:val="24"/>
        </w:rPr>
      </w:pPr>
      <w:r w:rsidRPr="00E85006">
        <w:rPr>
          <w:rFonts w:ascii="HG丸ｺﾞｼｯｸM-PRO" w:eastAsia="HG丸ｺﾞｼｯｸM-PRO" w:hAnsi="HG丸ｺﾞｼｯｸM-PRO" w:hint="eastAsia"/>
          <w:color w:val="0000FF"/>
          <w:sz w:val="24"/>
        </w:rPr>
        <w:t>（本人/家族）株式の保有</w:t>
      </w:r>
      <w:r w:rsidR="002711B0" w:rsidRPr="00E85006">
        <w:rPr>
          <w:rFonts w:ascii="HG丸ｺﾞｼｯｸM-PRO" w:eastAsia="HG丸ｺﾞｼｯｸM-PRO" w:hAnsi="HG丸ｺﾞｼｯｸM-PRO" w:hint="eastAsia"/>
          <w:color w:val="0000FF"/>
          <w:sz w:val="24"/>
        </w:rPr>
        <w:t>：</w:t>
      </w:r>
      <w:r w:rsidR="002711B0" w:rsidRPr="00E85006">
        <w:rPr>
          <w:rFonts w:ascii="HG丸ｺﾞｼｯｸM-PRO" w:eastAsia="HG丸ｺﾞｼｯｸM-PRO" w:hAnsi="HG丸ｺﾞｼｯｸM-PRO" w:hint="eastAsia"/>
          <w:i/>
          <w:color w:val="FF0000"/>
          <w:sz w:val="24"/>
        </w:rPr>
        <w:t>該当する場合は内容を記載</w:t>
      </w:r>
    </w:p>
    <w:p w14:paraId="56B6A733" w14:textId="4B33C3CD" w:rsidR="005300FC" w:rsidRPr="00E85006" w:rsidRDefault="005300FC" w:rsidP="00C058E7">
      <w:pPr>
        <w:pStyle w:val="a7"/>
        <w:numPr>
          <w:ilvl w:val="0"/>
          <w:numId w:val="45"/>
        </w:numPr>
        <w:rPr>
          <w:rFonts w:ascii="HG丸ｺﾞｼｯｸM-PRO" w:eastAsia="HG丸ｺﾞｼｯｸM-PRO" w:hAnsi="HG丸ｺﾞｼｯｸM-PRO"/>
          <w:color w:val="0000FF"/>
          <w:sz w:val="24"/>
        </w:rPr>
      </w:pPr>
      <w:r w:rsidRPr="00E85006">
        <w:rPr>
          <w:rFonts w:ascii="HG丸ｺﾞｼｯｸM-PRO" w:eastAsia="HG丸ｺﾞｼｯｸM-PRO" w:hAnsi="HG丸ｺﾞｼｯｸM-PRO" w:hint="eastAsia"/>
          <w:color w:val="0000FF"/>
          <w:sz w:val="24"/>
        </w:rPr>
        <w:t>（本人/家族）その他利益関係</w:t>
      </w:r>
      <w:r w:rsidR="002711B0" w:rsidRPr="00E85006">
        <w:rPr>
          <w:rFonts w:ascii="HG丸ｺﾞｼｯｸM-PRO" w:eastAsia="HG丸ｺﾞｼｯｸM-PRO" w:hAnsi="HG丸ｺﾞｼｯｸM-PRO" w:hint="eastAsia"/>
          <w:color w:val="0000FF"/>
          <w:sz w:val="24"/>
        </w:rPr>
        <w:t>：</w:t>
      </w:r>
      <w:r w:rsidR="002711B0" w:rsidRPr="00E85006">
        <w:rPr>
          <w:rFonts w:ascii="HG丸ｺﾞｼｯｸM-PRO" w:eastAsia="HG丸ｺﾞｼｯｸM-PRO" w:hAnsi="HG丸ｺﾞｼｯｸM-PRO" w:hint="eastAsia"/>
          <w:i/>
          <w:color w:val="FF0000"/>
          <w:sz w:val="24"/>
        </w:rPr>
        <w:t>該当する場合は内容を記載</w:t>
      </w:r>
    </w:p>
    <w:p w14:paraId="383926F8" w14:textId="77777777" w:rsidR="005300FC" w:rsidRPr="00E85006" w:rsidRDefault="005300FC" w:rsidP="005300FC">
      <w:pPr>
        <w:pStyle w:val="a7"/>
        <w:rPr>
          <w:rFonts w:ascii="HG丸ｺﾞｼｯｸM-PRO" w:eastAsia="HG丸ｺﾞｼｯｸM-PRO" w:hAnsi="HG丸ｺﾞｼｯｸM-PRO"/>
          <w:sz w:val="24"/>
        </w:rPr>
      </w:pPr>
    </w:p>
    <w:p w14:paraId="28CC81BA" w14:textId="77777777" w:rsidR="00940262" w:rsidRPr="00E85006" w:rsidRDefault="00940262" w:rsidP="00940262">
      <w:pPr>
        <w:spacing w:line="240" w:lineRule="auto"/>
        <w:ind w:leftChars="202" w:left="424" w:firstLineChars="100" w:firstLine="240"/>
        <w:rPr>
          <w:rFonts w:ascii="HG丸ｺﾞｼｯｸM-PRO" w:eastAsia="HG丸ｺﾞｼｯｸM-PRO" w:hAnsi="HG丸ｺﾞｼｯｸM-PRO"/>
          <w:i/>
          <w:color w:val="FF0000"/>
          <w:sz w:val="24"/>
          <w:szCs w:val="24"/>
        </w:rPr>
      </w:pPr>
    </w:p>
    <w:p w14:paraId="48998480" w14:textId="39E11266" w:rsidR="00940262" w:rsidRPr="00E85006" w:rsidRDefault="00940262" w:rsidP="00473478">
      <w:pPr>
        <w:spacing w:line="240" w:lineRule="auto"/>
        <w:ind w:leftChars="136" w:left="1505" w:hangingChars="508" w:hanging="1219"/>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color w:val="0000FF"/>
          <w:sz w:val="24"/>
          <w:szCs w:val="24"/>
        </w:rPr>
        <w:t xml:space="preserve">18-2. </w:t>
      </w:r>
      <w:r w:rsidRPr="00E85006">
        <w:rPr>
          <w:rFonts w:ascii="HG丸ｺﾞｼｯｸM-PRO" w:eastAsia="HG丸ｺﾞｼｯｸM-PRO" w:hAnsi="HG丸ｺﾞｼｯｸM-PRO" w:hint="eastAsia"/>
          <w:color w:val="0000FF"/>
          <w:sz w:val="24"/>
          <w:szCs w:val="24"/>
        </w:rPr>
        <w:t>緊急かつ明白な生命の危機が生じている状況における研究</w:t>
      </w:r>
      <w:r w:rsidR="005C0650" w:rsidRPr="00E85006">
        <w:rPr>
          <w:rFonts w:ascii="HG丸ｺﾞｼｯｸM-PRO" w:eastAsia="HG丸ｺﾞｼｯｸM-PRO" w:hAnsi="HG丸ｺﾞｼｯｸM-PRO" w:hint="eastAsia"/>
          <w:i/>
          <w:color w:val="FF0000"/>
          <w:sz w:val="24"/>
          <w:szCs w:val="24"/>
        </w:rPr>
        <w:t>（該当する場合）</w:t>
      </w:r>
    </w:p>
    <w:p w14:paraId="447D0ABA" w14:textId="6242ED0E" w:rsidR="00940262" w:rsidRPr="00E85006" w:rsidRDefault="00940262" w:rsidP="00473478">
      <w:pPr>
        <w:spacing w:line="240" w:lineRule="auto"/>
        <w:ind w:leftChars="405" w:left="850" w:firstLineChars="117" w:firstLine="281"/>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color w:val="FF0000"/>
          <w:sz w:val="24"/>
          <w:szCs w:val="24"/>
        </w:rPr>
        <w:t>研究対象者に緊急かつ明白な生命の危機が生じている状況の者を対象とする研究においては、次の要件に全て該当する場合、研究対象者等の同意を受けずに研究を実施することが可能である。当該研究を実施する場合、説明文</w:t>
      </w:r>
      <w:r w:rsidRPr="00E85006">
        <w:rPr>
          <w:rFonts w:ascii="HG丸ｺﾞｼｯｸM-PRO" w:eastAsia="HG丸ｺﾞｼｯｸM-PRO" w:hAnsi="HG丸ｺﾞｼｯｸM-PRO" w:hint="eastAsia"/>
          <w:color w:val="FF0000"/>
          <w:sz w:val="24"/>
          <w:szCs w:val="24"/>
        </w:rPr>
        <w:lastRenderedPageBreak/>
        <w:t>書・同意書を必要なしと判断する方法を研究計画書に記載する必要がある（</w:t>
      </w:r>
      <w:r w:rsidRPr="00E85006">
        <w:rPr>
          <w:rFonts w:ascii="HG丸ｺﾞｼｯｸM-PRO" w:eastAsia="HG丸ｺﾞｼｯｸM-PRO" w:hAnsi="HG丸ｺﾞｼｯｸM-PRO"/>
          <w:i/>
          <w:color w:val="FF0000"/>
          <w:sz w:val="24"/>
          <w:szCs w:val="24"/>
        </w:rPr>
        <w:t>規則第50条</w:t>
      </w:r>
      <w:r w:rsidRPr="00E85006">
        <w:rPr>
          <w:rFonts w:ascii="HG丸ｺﾞｼｯｸM-PRO" w:eastAsia="HG丸ｺﾞｼｯｸM-PRO" w:hAnsi="HG丸ｺﾞｼｯｸM-PRO" w:hint="eastAsia"/>
          <w:color w:val="FF0000"/>
          <w:sz w:val="24"/>
          <w:szCs w:val="24"/>
        </w:rPr>
        <w:t>）。</w:t>
      </w:r>
    </w:p>
    <w:p w14:paraId="0030E34B" w14:textId="77777777" w:rsidR="00473478" w:rsidRPr="00E85006" w:rsidRDefault="00940262" w:rsidP="00473478">
      <w:pPr>
        <w:spacing w:line="240" w:lineRule="auto"/>
        <w:ind w:firstLineChars="413" w:firstLine="991"/>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color w:val="FF0000"/>
          <w:sz w:val="24"/>
          <w:szCs w:val="24"/>
        </w:rPr>
        <w:t>・研究対象者に緊急かつ明白な生命の危機が生じていること。</w:t>
      </w:r>
    </w:p>
    <w:p w14:paraId="3979822F" w14:textId="77777777" w:rsidR="00473478" w:rsidRPr="00E85006" w:rsidRDefault="00940262" w:rsidP="00473478">
      <w:pPr>
        <w:spacing w:line="240" w:lineRule="auto"/>
        <w:ind w:firstLineChars="413" w:firstLine="991"/>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color w:val="FF0000"/>
          <w:sz w:val="24"/>
          <w:szCs w:val="24"/>
        </w:rPr>
        <w:t>・その他の治療方法では十分な効果が期待できないこと。</w:t>
      </w:r>
    </w:p>
    <w:p w14:paraId="3E679D60" w14:textId="77777777" w:rsidR="00473478" w:rsidRPr="00E85006" w:rsidRDefault="00940262" w:rsidP="00473478">
      <w:pPr>
        <w:spacing w:line="240" w:lineRule="auto"/>
        <w:ind w:firstLineChars="413" w:firstLine="991"/>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color w:val="FF0000"/>
          <w:sz w:val="24"/>
          <w:szCs w:val="24"/>
        </w:rPr>
        <w:t>・生命の危機が回避できる可能性が十分にあると認められること。</w:t>
      </w:r>
    </w:p>
    <w:p w14:paraId="64EAC2A9" w14:textId="77777777" w:rsidR="00473478" w:rsidRPr="00E85006" w:rsidRDefault="00940262" w:rsidP="00473478">
      <w:pPr>
        <w:spacing w:line="240" w:lineRule="auto"/>
        <w:ind w:leftChars="472" w:left="1274" w:hangingChars="118" w:hanging="283"/>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color w:val="FF0000"/>
          <w:sz w:val="24"/>
          <w:szCs w:val="24"/>
        </w:rPr>
        <w:t>・研究対象者となるべき者に対する予測される不利益が必要な最小限度のものであること。</w:t>
      </w:r>
    </w:p>
    <w:p w14:paraId="7535A395" w14:textId="711244EA" w:rsidR="00940262" w:rsidRPr="00E85006" w:rsidRDefault="00940262" w:rsidP="00473478">
      <w:pPr>
        <w:spacing w:line="240" w:lineRule="auto"/>
        <w:ind w:leftChars="472" w:left="1274" w:hangingChars="118" w:hanging="283"/>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hint="eastAsia"/>
          <w:color w:val="FF0000"/>
          <w:sz w:val="24"/>
          <w:szCs w:val="24"/>
        </w:rPr>
        <w:t>・代諾者となるべき者と直ちに連絡が取ることができないこと。</w:t>
      </w:r>
    </w:p>
    <w:p w14:paraId="41077A17" w14:textId="08F7144B" w:rsidR="00AD2869" w:rsidRPr="00E85006" w:rsidRDefault="00AD2869" w:rsidP="00D1400F">
      <w:pPr>
        <w:spacing w:line="240" w:lineRule="auto"/>
        <w:rPr>
          <w:rFonts w:ascii="HG丸ｺﾞｼｯｸM-PRO" w:eastAsia="HG丸ｺﾞｼｯｸM-PRO" w:hAnsi="HG丸ｺﾞｼｯｸM-PRO"/>
          <w:i/>
          <w:color w:val="FF0000"/>
          <w:sz w:val="24"/>
          <w:szCs w:val="24"/>
        </w:rPr>
      </w:pPr>
    </w:p>
    <w:p w14:paraId="09D22537" w14:textId="5CB76B3A" w:rsidR="00AD2869" w:rsidRPr="00E85006" w:rsidRDefault="00AD2869" w:rsidP="00940262">
      <w:pPr>
        <w:spacing w:line="240" w:lineRule="auto"/>
        <w:ind w:leftChars="114" w:left="709" w:hangingChars="195" w:hanging="470"/>
        <w:rPr>
          <w:rFonts w:ascii="HG丸ｺﾞｼｯｸM-PRO" w:eastAsia="HG丸ｺﾞｼｯｸM-PRO" w:hAnsi="HG丸ｺﾞｼｯｸM-PRO"/>
          <w:b/>
          <w:i/>
          <w:color w:val="FF0000"/>
          <w:sz w:val="24"/>
          <w:szCs w:val="24"/>
        </w:rPr>
      </w:pPr>
      <w:r w:rsidRPr="00E85006">
        <w:rPr>
          <w:rFonts w:ascii="HG丸ｺﾞｼｯｸM-PRO" w:eastAsia="HG丸ｺﾞｼｯｸM-PRO" w:hAnsi="HG丸ｺﾞｼｯｸM-PRO" w:hint="eastAsia"/>
          <w:b/>
          <w:i/>
          <w:color w:val="FF0000"/>
          <w:sz w:val="24"/>
          <w:szCs w:val="24"/>
        </w:rPr>
        <w:t>～次ページ以降の留意事項もご確認ください～</w:t>
      </w:r>
    </w:p>
    <w:p w14:paraId="4CFB080C" w14:textId="77777777" w:rsidR="007D2169" w:rsidRPr="00E85006" w:rsidRDefault="007D2169">
      <w:pPr>
        <w:widowControl/>
        <w:adjustRightInd/>
        <w:spacing w:line="240" w:lineRule="auto"/>
        <w:jc w:val="left"/>
        <w:textAlignment w:val="auto"/>
        <w:rPr>
          <w:rFonts w:ascii="HG丸ｺﾞｼｯｸM-PRO" w:eastAsia="HG丸ｺﾞｼｯｸM-PRO" w:hAnsi="HG丸ｺﾞｼｯｸM-PRO"/>
          <w:color w:val="FF0000"/>
          <w:sz w:val="24"/>
          <w:szCs w:val="24"/>
        </w:rPr>
      </w:pPr>
      <w:r w:rsidRPr="00E85006">
        <w:rPr>
          <w:rFonts w:ascii="HG丸ｺﾞｼｯｸM-PRO" w:eastAsia="HG丸ｺﾞｼｯｸM-PRO" w:hAnsi="HG丸ｺﾞｼｯｸM-PRO"/>
          <w:color w:val="FF0000"/>
          <w:sz w:val="24"/>
          <w:szCs w:val="24"/>
        </w:rPr>
        <w:br w:type="page"/>
      </w:r>
    </w:p>
    <w:p w14:paraId="44E0DE30" w14:textId="77777777" w:rsidR="007D2169" w:rsidRPr="00E85006" w:rsidRDefault="007D2169" w:rsidP="007D2169">
      <w:pPr>
        <w:spacing w:line="240" w:lineRule="auto"/>
        <w:ind w:firstLine="2"/>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lastRenderedPageBreak/>
        <w:t>研究計画書作成時のその他留意事項</w:t>
      </w:r>
    </w:p>
    <w:p w14:paraId="32AA820D" w14:textId="69CEFD86" w:rsidR="007D2169" w:rsidRPr="00E85006" w:rsidRDefault="007D2169" w:rsidP="004A5FDE">
      <w:pPr>
        <w:spacing w:line="240" w:lineRule="auto"/>
        <w:ind w:firstLine="2"/>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b/>
          <w:color w:val="FF0000"/>
          <w:sz w:val="24"/>
          <w:szCs w:val="24"/>
        </w:rPr>
        <w:t>＜このページは研究計画書完成時には削除ください。＞</w:t>
      </w:r>
    </w:p>
    <w:p w14:paraId="694648B8" w14:textId="5C7EABBA" w:rsidR="007D2169" w:rsidRPr="00E85006" w:rsidRDefault="007D2169" w:rsidP="004A5FDE">
      <w:pPr>
        <w:spacing w:line="240" w:lineRule="auto"/>
        <w:rPr>
          <w:rFonts w:ascii="HG丸ｺﾞｼｯｸM-PRO" w:eastAsia="HG丸ｺﾞｼｯｸM-PRO" w:hAnsi="HG丸ｺﾞｼｯｸM-PRO"/>
          <w:color w:val="FF0000"/>
          <w:sz w:val="24"/>
          <w:szCs w:val="24"/>
        </w:rPr>
      </w:pPr>
    </w:p>
    <w:p w14:paraId="028EF38A" w14:textId="0FD36578" w:rsidR="007D2169" w:rsidRPr="00E85006" w:rsidRDefault="007D2169" w:rsidP="004A5FDE">
      <w:pPr>
        <w:spacing w:line="240" w:lineRule="auto"/>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医療機器に係る臨床研究は、以下に留意すること。</w:t>
      </w:r>
    </w:p>
    <w:p w14:paraId="21FD37BF" w14:textId="7BFC4A25" w:rsidR="007D2169" w:rsidRPr="00E85006" w:rsidRDefault="007D2169" w:rsidP="004A5FDE">
      <w:pPr>
        <w:spacing w:line="240" w:lineRule="auto"/>
        <w:rPr>
          <w:rFonts w:ascii="HG丸ｺﾞｼｯｸM-PRO" w:eastAsia="HG丸ｺﾞｼｯｸM-PRO" w:hAnsi="HG丸ｺﾞｼｯｸM-PRO"/>
          <w:color w:val="000000" w:themeColor="text1"/>
          <w:sz w:val="24"/>
          <w:szCs w:val="24"/>
        </w:rPr>
      </w:pPr>
    </w:p>
    <w:p w14:paraId="3E6BA0B4" w14:textId="77777777" w:rsidR="007D2169" w:rsidRPr="00E85006" w:rsidRDefault="007D2169" w:rsidP="007D2169">
      <w:pPr>
        <w:spacing w:line="240" w:lineRule="auto"/>
        <w:ind w:firstLineChars="100" w:firstLine="240"/>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 xml:space="preserve">以下の全ての事項を満たす医療機器の臨床研究については、厳格には被験医療機器が変化しており、同一の医療機器とはいえないものの、一連の医療機器として一の研究計画書に以下に掲げる全ての事項が記載されていることをもって、一連の医療機器の評価を行う臨床研究として、一の研究計画書により研究を実施して差し支えない。 </w:t>
      </w:r>
    </w:p>
    <w:p w14:paraId="159366B8" w14:textId="77777777" w:rsidR="007D2169" w:rsidRPr="00E85006" w:rsidRDefault="007D2169" w:rsidP="007D2169">
      <w:pPr>
        <w:spacing w:line="240" w:lineRule="auto"/>
        <w:ind w:firstLineChars="100" w:firstLine="240"/>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 xml:space="preserve">このような研究を実施する場合には、研究計画中に以下の事項の全てを満たすように記載すること。 </w:t>
      </w:r>
    </w:p>
    <w:p w14:paraId="657520CF" w14:textId="77777777" w:rsidR="007D2169" w:rsidRPr="00E85006" w:rsidRDefault="007D2169" w:rsidP="007D2169">
      <w:pPr>
        <w:spacing w:line="240" w:lineRule="auto"/>
        <w:ind w:left="708" w:hangingChars="295" w:hanging="708"/>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 xml:space="preserve">（ア）対象となる医療機器の構造・原材料又はその両方を変化させることにより、構造・原材料の最適化を図ることを目的とする研究デザインとなっていること。 </w:t>
      </w:r>
    </w:p>
    <w:p w14:paraId="5AA22DB0" w14:textId="77777777" w:rsidR="007D2169" w:rsidRPr="00E85006" w:rsidRDefault="007D2169" w:rsidP="007D2169">
      <w:pPr>
        <w:spacing w:line="240" w:lineRule="auto"/>
        <w:ind w:left="708" w:hangingChars="295" w:hanging="708"/>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 xml:space="preserve">（イ）最適化を行うに際し変化させる範囲（変更範囲：design space）については、その変化の意図に応じた適切な範囲を設定し、当該範囲内における変化が臨床研究の対象者に対する安全性に明らかな変化を生じないことが科学的に検証されていること。 </w:t>
      </w:r>
    </w:p>
    <w:p w14:paraId="0AEA7AAF" w14:textId="3D7DD56E" w:rsidR="007D2169" w:rsidRPr="00E85006" w:rsidRDefault="007D2169" w:rsidP="004A5FDE">
      <w:pPr>
        <w:spacing w:line="240" w:lineRule="auto"/>
        <w:ind w:left="708" w:hangingChars="295" w:hanging="708"/>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 xml:space="preserve">（ウ）一連の変更した医療機器を臨床研究の対象者に適用する際には、よりリスクが小さいと考えられる順に適用し、適用の都度、安全性を順次検証した上で次の構造・原材料の医療機器を適用する研究デザインになっていること。 </w:t>
      </w:r>
    </w:p>
    <w:p w14:paraId="18B56E65" w14:textId="49515303" w:rsidR="007D2169" w:rsidRPr="004A5FDE" w:rsidRDefault="007D2169" w:rsidP="004A5FDE">
      <w:pPr>
        <w:spacing w:line="240" w:lineRule="auto"/>
        <w:ind w:firstLineChars="100" w:firstLine="240"/>
        <w:rPr>
          <w:rFonts w:ascii="HG丸ｺﾞｼｯｸM-PRO" w:eastAsia="HG丸ｺﾞｼｯｸM-PRO" w:hAnsi="HG丸ｺﾞｼｯｸM-PRO"/>
          <w:color w:val="000000" w:themeColor="text1"/>
          <w:sz w:val="24"/>
          <w:szCs w:val="24"/>
        </w:rPr>
      </w:pPr>
      <w:r w:rsidRPr="00E85006">
        <w:rPr>
          <w:rFonts w:ascii="HG丸ｺﾞｼｯｸM-PRO" w:eastAsia="HG丸ｺﾞｼｯｸM-PRO" w:hAnsi="HG丸ｺﾞｼｯｸM-PRO" w:hint="eastAsia"/>
          <w:color w:val="000000" w:themeColor="text1"/>
          <w:sz w:val="24"/>
          <w:szCs w:val="24"/>
        </w:rPr>
        <w:t>なお、変更範囲に含まれる医療機器によって、臨床試験の対象者に対するリスクが大きく異なる場合には一つの臨床研究の研究計画書として評価することはできないため、別の臨床試験計画とすること。</w:t>
      </w:r>
    </w:p>
    <w:sectPr w:rsidR="007D2169" w:rsidRPr="004A5FDE" w:rsidSect="00046710">
      <w:pgSz w:w="11906" w:h="16838" w:code="9"/>
      <w:pgMar w:top="1418" w:right="1418" w:bottom="1134" w:left="1418" w:header="851" w:footer="992" w:gutter="0"/>
      <w:pgNumType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4BDE" w14:textId="77777777" w:rsidR="000D41C0" w:rsidRDefault="000D41C0" w:rsidP="00A129A4">
      <w:pPr>
        <w:spacing w:line="240" w:lineRule="auto"/>
      </w:pPr>
      <w:r>
        <w:separator/>
      </w:r>
    </w:p>
  </w:endnote>
  <w:endnote w:type="continuationSeparator" w:id="0">
    <w:p w14:paraId="0604DCDE" w14:textId="77777777" w:rsidR="000D41C0" w:rsidRDefault="000D41C0" w:rsidP="00A129A4">
      <w:pPr>
        <w:spacing w:line="240" w:lineRule="auto"/>
      </w:pPr>
      <w:r>
        <w:continuationSeparator/>
      </w:r>
    </w:p>
  </w:endnote>
  <w:endnote w:type="continuationNotice" w:id="1">
    <w:p w14:paraId="4210AE74" w14:textId="77777777" w:rsidR="000D41C0" w:rsidRDefault="000D41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AR P丸ゴシック体M">
    <w:charset w:val="80"/>
    <w:family w:val="modern"/>
    <w:pitch w:val="variable"/>
    <w:sig w:usb0="00000001" w:usb1="08070000" w:usb2="00000010" w:usb3="00000000" w:csb0="00020000" w:csb1="00000000"/>
  </w:font>
  <w:font w:name="Mincho">
    <w:altName w:val="ＭＳ 明朝"/>
    <w:panose1 w:val="02020609040305080305"/>
    <w:charset w:val="80"/>
    <w:family w:val="roman"/>
    <w:notTrueType/>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ヒラギノ角ゴ Pro W3">
    <w:altName w:val="游ゴシック"/>
    <w:charset w:val="4E"/>
    <w:family w:val="auto"/>
    <w:pitch w:val="variable"/>
    <w:sig w:usb0="E00002FF" w:usb1="7AC7FFFF"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A382" w14:textId="77777777" w:rsidR="008D74A5" w:rsidRDefault="008D74A5" w:rsidP="00315F6A">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50697D5" w14:textId="77777777" w:rsidR="008D74A5" w:rsidRDefault="008D74A5" w:rsidP="00315F6A">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8FB858B" w14:textId="77777777" w:rsidR="008D74A5" w:rsidRDefault="008D74A5" w:rsidP="00315F6A">
    <w:pPr>
      <w:pStyle w:val="a9"/>
      <w:framePr w:wrap="around" w:vAnchor="text" w:hAnchor="margin" w:xAlign="right" w:y="1"/>
      <w:ind w:right="360"/>
      <w:rPr>
        <w:rStyle w:val="af4"/>
      </w:rPr>
    </w:pPr>
    <w:r>
      <w:rPr>
        <w:rStyle w:val="af4"/>
      </w:rPr>
      <w:fldChar w:fldCharType="begin"/>
    </w:r>
    <w:r>
      <w:rPr>
        <w:rStyle w:val="af4"/>
      </w:rPr>
      <w:instrText xml:space="preserve">PAGE  </w:instrText>
    </w:r>
    <w:r>
      <w:rPr>
        <w:rStyle w:val="af4"/>
      </w:rPr>
      <w:fldChar w:fldCharType="end"/>
    </w:r>
  </w:p>
  <w:p w14:paraId="143F040F" w14:textId="77777777" w:rsidR="008D74A5" w:rsidRDefault="008D74A5" w:rsidP="00315F6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9483" w14:textId="77777777" w:rsidR="008D74A5" w:rsidRDefault="008D74A5" w:rsidP="00315F6A">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w:t>
    </w:r>
    <w:r>
      <w:rPr>
        <w:rStyle w:val="af4"/>
      </w:rPr>
      <w:fldChar w:fldCharType="end"/>
    </w:r>
  </w:p>
  <w:p w14:paraId="3E8D250E" w14:textId="77777777" w:rsidR="008D74A5" w:rsidRDefault="008D74A5" w:rsidP="00315F6A">
    <w:pPr>
      <w:pStyle w:val="a9"/>
      <w:ind w:right="360"/>
      <w:jc w:val="center"/>
    </w:pPr>
  </w:p>
  <w:p w14:paraId="47D35E28" w14:textId="77777777" w:rsidR="008D74A5" w:rsidRDefault="008D74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0549" w14:textId="77777777" w:rsidR="000D41C0" w:rsidRDefault="000D41C0" w:rsidP="00A129A4">
      <w:pPr>
        <w:spacing w:line="240" w:lineRule="auto"/>
      </w:pPr>
      <w:r>
        <w:separator/>
      </w:r>
    </w:p>
  </w:footnote>
  <w:footnote w:type="continuationSeparator" w:id="0">
    <w:p w14:paraId="541D867D" w14:textId="77777777" w:rsidR="000D41C0" w:rsidRDefault="000D41C0" w:rsidP="00A129A4">
      <w:pPr>
        <w:spacing w:line="240" w:lineRule="auto"/>
      </w:pPr>
      <w:r>
        <w:continuationSeparator/>
      </w:r>
    </w:p>
  </w:footnote>
  <w:footnote w:type="continuationNotice" w:id="1">
    <w:p w14:paraId="77ACD5B4" w14:textId="77777777" w:rsidR="000D41C0" w:rsidRDefault="000D41C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E0649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94AE2"/>
    <w:multiLevelType w:val="hybridMultilevel"/>
    <w:tmpl w:val="47B200F8"/>
    <w:lvl w:ilvl="0" w:tplc="9322FC1C">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3F2A17"/>
    <w:multiLevelType w:val="hybridMultilevel"/>
    <w:tmpl w:val="4A447BFA"/>
    <w:lvl w:ilvl="0" w:tplc="AC801C82">
      <w:start w:val="1"/>
      <w:numFmt w:val="decimal"/>
      <w:lvlText w:val="(%1)"/>
      <w:lvlJc w:val="left"/>
      <w:pPr>
        <w:ind w:left="1280" w:hanging="420"/>
      </w:pPr>
      <w:rPr>
        <w:rFonts w:ascii="Arial Unicode MS" w:eastAsia="Arial Unicode MS" w:hAnsi="Arial Unicode MS" w:cs="AR P丸ゴシック体M" w:hint="eastAsia"/>
        <w:b w:val="0"/>
        <w:i w:val="0"/>
        <w:color w:val="000000"/>
        <w:sz w:val="22"/>
        <w:szCs w:val="22"/>
        <w:u w:val="none"/>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3" w15:restartNumberingAfterBreak="0">
    <w:nsid w:val="040E32C7"/>
    <w:multiLevelType w:val="hybridMultilevel"/>
    <w:tmpl w:val="0EB458D8"/>
    <w:lvl w:ilvl="0" w:tplc="91668B4A">
      <w:start w:val="1"/>
      <w:numFmt w:val="decimalFullWidth"/>
      <w:lvlText w:val="（%1）"/>
      <w:lvlJc w:val="left"/>
      <w:pPr>
        <w:ind w:left="987" w:hanging="420"/>
      </w:pPr>
      <w:rPr>
        <w:rFonts w:ascii="Mincho" w:eastAsia="Mincho" w:hint="eastAsia"/>
        <w:b w:val="0"/>
        <w:i w:val="0"/>
        <w:color w:val="000000"/>
        <w:sz w:val="21"/>
        <w:u w:val="none"/>
      </w:rPr>
    </w:lvl>
    <w:lvl w:ilvl="1" w:tplc="C9E61ABE">
      <w:start w:val="1"/>
      <w:numFmt w:val="decimalEnclosedCircle"/>
      <w:lvlText w:val="%2"/>
      <w:lvlJc w:val="left"/>
      <w:pPr>
        <w:ind w:left="1407" w:hanging="420"/>
      </w:pPr>
      <w:rPr>
        <w:rFonts w:hint="eastAsia"/>
      </w:rPr>
    </w:lvl>
    <w:lvl w:ilvl="2" w:tplc="EE26C790">
      <w:start w:val="1"/>
      <w:numFmt w:val="decimalFullWidth"/>
      <w:lvlText w:val="%3）"/>
      <w:lvlJc w:val="left"/>
      <w:pPr>
        <w:ind w:left="1146" w:hanging="720"/>
      </w:pPr>
      <w:rPr>
        <w:rFonts w:ascii="Arial Unicode MS" w:eastAsia="Arial Unicode MS" w:hAnsi="Arial Unicode MS" w:cs="AR P丸ゴシック体M" w:hint="default"/>
      </w:rPr>
    </w:lvl>
    <w:lvl w:ilvl="3" w:tplc="91668B4A">
      <w:start w:val="1"/>
      <w:numFmt w:val="decimalFullWidth"/>
      <w:lvlText w:val="（%4）"/>
      <w:lvlJc w:val="left"/>
      <w:pPr>
        <w:ind w:left="2187" w:hanging="360"/>
      </w:pPr>
      <w:rPr>
        <w:rFonts w:ascii="Mincho" w:eastAsia="Mincho" w:hint="eastAsia"/>
        <w:b w:val="0"/>
        <w:i w:val="0"/>
        <w:color w:val="000000"/>
        <w:sz w:val="21"/>
        <w:u w:val="none"/>
      </w:r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57175BD"/>
    <w:multiLevelType w:val="hybridMultilevel"/>
    <w:tmpl w:val="5150E88E"/>
    <w:lvl w:ilvl="0" w:tplc="0409000B">
      <w:start w:val="1"/>
      <w:numFmt w:val="bullet"/>
      <w:lvlText w:val=""/>
      <w:lvlJc w:val="left"/>
      <w:pPr>
        <w:ind w:left="456" w:hanging="420"/>
      </w:pPr>
      <w:rPr>
        <w:rFonts w:ascii="Wingdings" w:hAnsi="Wingdings" w:hint="default"/>
      </w:rPr>
    </w:lvl>
    <w:lvl w:ilvl="1" w:tplc="0409000B" w:tentative="1">
      <w:start w:val="1"/>
      <w:numFmt w:val="bullet"/>
      <w:lvlText w:val=""/>
      <w:lvlJc w:val="left"/>
      <w:pPr>
        <w:ind w:left="876" w:hanging="420"/>
      </w:pPr>
      <w:rPr>
        <w:rFonts w:ascii="Wingdings" w:hAnsi="Wingdings" w:hint="default"/>
      </w:rPr>
    </w:lvl>
    <w:lvl w:ilvl="2" w:tplc="0409000D" w:tentative="1">
      <w:start w:val="1"/>
      <w:numFmt w:val="bullet"/>
      <w:lvlText w:val=""/>
      <w:lvlJc w:val="left"/>
      <w:pPr>
        <w:ind w:left="1296" w:hanging="420"/>
      </w:pPr>
      <w:rPr>
        <w:rFonts w:ascii="Wingdings" w:hAnsi="Wingdings" w:hint="default"/>
      </w:rPr>
    </w:lvl>
    <w:lvl w:ilvl="3" w:tplc="04090001" w:tentative="1">
      <w:start w:val="1"/>
      <w:numFmt w:val="bullet"/>
      <w:lvlText w:val=""/>
      <w:lvlJc w:val="left"/>
      <w:pPr>
        <w:ind w:left="1716" w:hanging="420"/>
      </w:pPr>
      <w:rPr>
        <w:rFonts w:ascii="Wingdings" w:hAnsi="Wingdings" w:hint="default"/>
      </w:rPr>
    </w:lvl>
    <w:lvl w:ilvl="4" w:tplc="0409000B" w:tentative="1">
      <w:start w:val="1"/>
      <w:numFmt w:val="bullet"/>
      <w:lvlText w:val=""/>
      <w:lvlJc w:val="left"/>
      <w:pPr>
        <w:ind w:left="2136" w:hanging="420"/>
      </w:pPr>
      <w:rPr>
        <w:rFonts w:ascii="Wingdings" w:hAnsi="Wingdings" w:hint="default"/>
      </w:rPr>
    </w:lvl>
    <w:lvl w:ilvl="5" w:tplc="0409000D" w:tentative="1">
      <w:start w:val="1"/>
      <w:numFmt w:val="bullet"/>
      <w:lvlText w:val=""/>
      <w:lvlJc w:val="left"/>
      <w:pPr>
        <w:ind w:left="2556" w:hanging="420"/>
      </w:pPr>
      <w:rPr>
        <w:rFonts w:ascii="Wingdings" w:hAnsi="Wingdings" w:hint="default"/>
      </w:rPr>
    </w:lvl>
    <w:lvl w:ilvl="6" w:tplc="04090001" w:tentative="1">
      <w:start w:val="1"/>
      <w:numFmt w:val="bullet"/>
      <w:lvlText w:val=""/>
      <w:lvlJc w:val="left"/>
      <w:pPr>
        <w:ind w:left="2976" w:hanging="420"/>
      </w:pPr>
      <w:rPr>
        <w:rFonts w:ascii="Wingdings" w:hAnsi="Wingdings" w:hint="default"/>
      </w:rPr>
    </w:lvl>
    <w:lvl w:ilvl="7" w:tplc="0409000B" w:tentative="1">
      <w:start w:val="1"/>
      <w:numFmt w:val="bullet"/>
      <w:lvlText w:val=""/>
      <w:lvlJc w:val="left"/>
      <w:pPr>
        <w:ind w:left="3396" w:hanging="420"/>
      </w:pPr>
      <w:rPr>
        <w:rFonts w:ascii="Wingdings" w:hAnsi="Wingdings" w:hint="default"/>
      </w:rPr>
    </w:lvl>
    <w:lvl w:ilvl="8" w:tplc="0409000D" w:tentative="1">
      <w:start w:val="1"/>
      <w:numFmt w:val="bullet"/>
      <w:lvlText w:val=""/>
      <w:lvlJc w:val="left"/>
      <w:pPr>
        <w:ind w:left="3816" w:hanging="420"/>
      </w:pPr>
      <w:rPr>
        <w:rFonts w:ascii="Wingdings" w:hAnsi="Wingdings" w:hint="default"/>
      </w:rPr>
    </w:lvl>
  </w:abstractNum>
  <w:abstractNum w:abstractNumId="5" w15:restartNumberingAfterBreak="0">
    <w:nsid w:val="08ED0D5B"/>
    <w:multiLevelType w:val="hybridMultilevel"/>
    <w:tmpl w:val="08E827E2"/>
    <w:lvl w:ilvl="0" w:tplc="0409001B">
      <w:start w:val="1"/>
      <w:numFmt w:val="lowerRoman"/>
      <w:lvlText w:val="%1."/>
      <w:lvlJc w:val="righ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0B9B5A13"/>
    <w:multiLevelType w:val="hybridMultilevel"/>
    <w:tmpl w:val="F418F91C"/>
    <w:lvl w:ilvl="0" w:tplc="8118FCB6">
      <w:start w:val="1"/>
      <w:numFmt w:val="decimal"/>
      <w:lvlText w:val="(%1)"/>
      <w:lvlJc w:val="left"/>
      <w:pPr>
        <w:ind w:left="630" w:hanging="420"/>
      </w:pPr>
      <w:rPr>
        <w:rFonts w:hint="eastAsia"/>
        <w:b w:val="0"/>
        <w:i w:val="0"/>
        <w:color w:val="000000"/>
        <w:sz w:val="21"/>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BB12BA7"/>
    <w:multiLevelType w:val="hybridMultilevel"/>
    <w:tmpl w:val="9AFC5436"/>
    <w:lvl w:ilvl="0" w:tplc="87CE6D38">
      <w:start w:val="1"/>
      <w:numFmt w:val="aiueoFullWidth"/>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0CF137FE"/>
    <w:multiLevelType w:val="hybridMultilevel"/>
    <w:tmpl w:val="1D04A334"/>
    <w:lvl w:ilvl="0" w:tplc="6AD02D42">
      <w:start w:val="1"/>
      <w:numFmt w:val="decimalFullWidth"/>
      <w:lvlText w:val="%1）"/>
      <w:lvlJc w:val="left"/>
      <w:pPr>
        <w:ind w:left="1554" w:hanging="420"/>
      </w:pPr>
      <w:rPr>
        <w:rFonts w:ascii="Arial Unicode MS" w:eastAsia="Arial Unicode MS" w:hAnsi="Arial Unicode MS" w:cs="AR P丸ゴシック体M" w:hint="eastAsia"/>
        <w:b w:val="0"/>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9" w15:restartNumberingAfterBreak="0">
    <w:nsid w:val="11A650DF"/>
    <w:multiLevelType w:val="hybridMultilevel"/>
    <w:tmpl w:val="370080DA"/>
    <w:lvl w:ilvl="0" w:tplc="486CC446">
      <w:start w:val="1"/>
      <w:numFmt w:val="bullet"/>
      <w:lvlText w:val=""/>
      <w:lvlJc w:val="left"/>
      <w:pPr>
        <w:ind w:left="987" w:hanging="420"/>
      </w:pPr>
      <w:rPr>
        <w:rFonts w:ascii="Wingdings" w:hAnsi="Wingdings" w:hint="default"/>
        <w:color w:val="3333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3043868"/>
    <w:multiLevelType w:val="hybridMultilevel"/>
    <w:tmpl w:val="1D7ED508"/>
    <w:lvl w:ilvl="0" w:tplc="8118FCB6">
      <w:start w:val="1"/>
      <w:numFmt w:val="decimal"/>
      <w:lvlText w:val="(%1)"/>
      <w:lvlJc w:val="left"/>
      <w:pPr>
        <w:ind w:left="561" w:hanging="420"/>
      </w:pPr>
      <w:rPr>
        <w:rFonts w:hint="eastAsia"/>
        <w:b w:val="0"/>
        <w:i w:val="0"/>
        <w:color w:val="000000"/>
        <w:sz w:val="21"/>
        <w:u w:val="none"/>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178F0D2D"/>
    <w:multiLevelType w:val="hybridMultilevel"/>
    <w:tmpl w:val="4596074C"/>
    <w:lvl w:ilvl="0" w:tplc="9322FC1C">
      <w:start w:val="1"/>
      <w:numFmt w:val="bullet"/>
      <w:lvlText w:val="□"/>
      <w:lvlJc w:val="left"/>
      <w:pPr>
        <w:ind w:left="987" w:hanging="420"/>
      </w:pPr>
      <w:rPr>
        <w:rFonts w:ascii="ＭＳ Ｐゴシック" w:eastAsia="ＭＳ Ｐゴシック" w:hAnsi="ＭＳ Ｐゴシック" w:cs="Times New Roman" w:hint="eastAsia"/>
      </w:rPr>
    </w:lvl>
    <w:lvl w:ilvl="1" w:tplc="9806C10A">
      <w:start w:val="4"/>
      <w:numFmt w:val="bullet"/>
      <w:lvlText w:val="○"/>
      <w:lvlJc w:val="left"/>
      <w:pPr>
        <w:ind w:left="1347" w:hanging="360"/>
      </w:pPr>
      <w:rPr>
        <w:rFonts w:ascii="HG丸ｺﾞｼｯｸM-PRO" w:eastAsia="HG丸ｺﾞｼｯｸM-PRO" w:hAnsi="HG丸ｺﾞｼｯｸM-PRO" w:cs="Times New Roman" w:hint="eastAsia"/>
      </w:rPr>
    </w:lvl>
    <w:lvl w:ilvl="2" w:tplc="04090001">
      <w:start w:val="1"/>
      <w:numFmt w:val="bullet"/>
      <w:lvlText w:val=""/>
      <w:lvlJc w:val="left"/>
      <w:pPr>
        <w:ind w:left="1827" w:hanging="420"/>
      </w:pPr>
      <w:rPr>
        <w:rFonts w:ascii="Wingdings" w:hAnsi="Wingdings" w:hint="default"/>
      </w:rPr>
    </w:lvl>
    <w:lvl w:ilvl="3" w:tplc="9322FC1C">
      <w:start w:val="1"/>
      <w:numFmt w:val="bullet"/>
      <w:lvlText w:val="□"/>
      <w:lvlJc w:val="left"/>
      <w:pPr>
        <w:ind w:left="988" w:hanging="420"/>
      </w:pPr>
      <w:rPr>
        <w:rFonts w:ascii="ＭＳ Ｐゴシック" w:eastAsia="ＭＳ Ｐゴシック" w:hAnsi="ＭＳ Ｐゴシック" w:cs="Times New Roman" w:hint="eastAsia"/>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2" w15:restartNumberingAfterBreak="0">
    <w:nsid w:val="193D663F"/>
    <w:multiLevelType w:val="hybridMultilevel"/>
    <w:tmpl w:val="9FBA1374"/>
    <w:lvl w:ilvl="0" w:tplc="8B884A5E">
      <w:start w:val="1"/>
      <w:numFmt w:val="decimalEnclosedCircle"/>
      <w:lvlText w:val="%1"/>
      <w:lvlJc w:val="left"/>
      <w:pPr>
        <w:ind w:left="1554" w:hanging="420"/>
      </w:pPr>
      <w:rPr>
        <w:rFonts w:hint="eastAsia"/>
        <w:color w:val="000000"/>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 w15:restartNumberingAfterBreak="0">
    <w:nsid w:val="206E59D3"/>
    <w:multiLevelType w:val="hybridMultilevel"/>
    <w:tmpl w:val="6EC262D2"/>
    <w:lvl w:ilvl="0" w:tplc="9EE2F1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7B11D0"/>
    <w:multiLevelType w:val="hybridMultilevel"/>
    <w:tmpl w:val="1EA02B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183267"/>
    <w:multiLevelType w:val="hybridMultilevel"/>
    <w:tmpl w:val="03D691CC"/>
    <w:lvl w:ilvl="0" w:tplc="A2E82C1A">
      <w:start w:val="1"/>
      <w:numFmt w:val="decimalFullWidth"/>
      <w:lvlText w:val="%1）"/>
      <w:lvlJc w:val="left"/>
      <w:pPr>
        <w:ind w:left="846" w:hanging="420"/>
      </w:pPr>
      <w:rPr>
        <w:rFonts w:ascii="Arial Unicode MS" w:eastAsia="Arial Unicode MS" w:hAnsi="Arial Unicode MS" w:cs="AR P丸ゴシック体M" w:hint="eastAsia"/>
        <w:b w:val="0"/>
        <w:i w:val="0"/>
        <w:color w:val="000000"/>
        <w:sz w:val="22"/>
        <w:szCs w:val="22"/>
        <w:u w:val="none"/>
      </w:r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259F099A"/>
    <w:multiLevelType w:val="hybridMultilevel"/>
    <w:tmpl w:val="CAB2BF8A"/>
    <w:lvl w:ilvl="0" w:tplc="9A924A18">
      <w:start w:val="1"/>
      <w:numFmt w:val="decimalFullWidth"/>
      <w:lvlText w:val="%1）"/>
      <w:lvlJc w:val="left"/>
      <w:pPr>
        <w:ind w:left="840" w:hanging="420"/>
      </w:pPr>
      <w:rPr>
        <w:rFonts w:ascii="Arial Unicode MS" w:eastAsia="Arial Unicode MS" w:hAnsi="Arial Unicode MS" w:cs="AR P丸ゴシック体M" w:hint="eastAsia"/>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AE138DC"/>
    <w:multiLevelType w:val="hybridMultilevel"/>
    <w:tmpl w:val="2438F966"/>
    <w:lvl w:ilvl="0" w:tplc="7B7E2FEC">
      <w:start w:val="1"/>
      <w:numFmt w:val="decimal"/>
      <w:lvlText w:val="(%1)"/>
      <w:lvlJc w:val="left"/>
      <w:pPr>
        <w:ind w:left="660" w:hanging="420"/>
      </w:pPr>
      <w:rPr>
        <w:rFonts w:ascii="Arial Unicode MS" w:eastAsia="Arial Unicode MS" w:hAnsi="Arial Unicode MS" w:cs="AR P丸ゴシック体M" w:hint="eastAsia"/>
        <w:b w:val="0"/>
        <w:i w:val="0"/>
        <w:color w:val="000000"/>
        <w:sz w:val="22"/>
        <w:szCs w:val="22"/>
        <w:u w:val="none"/>
      </w:rPr>
    </w:lvl>
    <w:lvl w:ilvl="1" w:tplc="F7BC90E4">
      <w:start w:val="1"/>
      <w:numFmt w:val="decimalEnclosedCircle"/>
      <w:lvlText w:val="%2"/>
      <w:lvlJc w:val="left"/>
      <w:pPr>
        <w:ind w:left="1271"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C424D7"/>
    <w:multiLevelType w:val="hybridMultilevel"/>
    <w:tmpl w:val="D80CD718"/>
    <w:lvl w:ilvl="0" w:tplc="9322FC1C">
      <w:start w:val="1"/>
      <w:numFmt w:val="bullet"/>
      <w:lvlText w:val="□"/>
      <w:lvlJc w:val="left"/>
      <w:pPr>
        <w:ind w:left="987" w:hanging="420"/>
      </w:pPr>
      <w:rPr>
        <w:rFonts w:ascii="ＭＳ Ｐゴシック" w:eastAsia="ＭＳ Ｐゴシック" w:hAnsi="ＭＳ Ｐゴシック" w:cs="Times New Roman" w:hint="eastAsia"/>
      </w:rPr>
    </w:lvl>
    <w:lvl w:ilvl="1" w:tplc="9806C10A">
      <w:start w:val="4"/>
      <w:numFmt w:val="bullet"/>
      <w:lvlText w:val="○"/>
      <w:lvlJc w:val="left"/>
      <w:pPr>
        <w:ind w:left="1347" w:hanging="360"/>
      </w:pPr>
      <w:rPr>
        <w:rFonts w:ascii="HG丸ｺﾞｼｯｸM-PRO" w:eastAsia="HG丸ｺﾞｼｯｸM-PRO" w:hAnsi="HG丸ｺﾞｼｯｸM-PRO" w:cs="Times New Roman" w:hint="eastAsia"/>
      </w:rPr>
    </w:lvl>
    <w:lvl w:ilvl="2" w:tplc="0409000D">
      <w:start w:val="1"/>
      <w:numFmt w:val="bullet"/>
      <w:lvlText w:val=""/>
      <w:lvlJc w:val="left"/>
      <w:pPr>
        <w:ind w:left="1827" w:hanging="420"/>
      </w:pPr>
      <w:rPr>
        <w:rFonts w:ascii="Wingdings" w:hAnsi="Wingdings" w:hint="default"/>
      </w:rPr>
    </w:lvl>
    <w:lvl w:ilvl="3" w:tplc="9322FC1C">
      <w:start w:val="1"/>
      <w:numFmt w:val="bullet"/>
      <w:lvlText w:val="□"/>
      <w:lvlJc w:val="left"/>
      <w:pPr>
        <w:ind w:left="988" w:hanging="420"/>
      </w:pPr>
      <w:rPr>
        <w:rFonts w:ascii="ＭＳ Ｐゴシック" w:eastAsia="ＭＳ Ｐゴシック" w:hAnsi="ＭＳ Ｐゴシック" w:cs="Times New Roman" w:hint="eastAsia"/>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15:restartNumberingAfterBreak="0">
    <w:nsid w:val="30AF737A"/>
    <w:multiLevelType w:val="hybridMultilevel"/>
    <w:tmpl w:val="C128B822"/>
    <w:lvl w:ilvl="0" w:tplc="C722E450">
      <w:start w:val="1"/>
      <w:numFmt w:val="decimalEnclosedCircle"/>
      <w:lvlText w:val="%1"/>
      <w:lvlJc w:val="left"/>
      <w:pPr>
        <w:ind w:left="1260" w:hanging="420"/>
      </w:pPr>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E874F4"/>
    <w:multiLevelType w:val="hybridMultilevel"/>
    <w:tmpl w:val="10C004F0"/>
    <w:lvl w:ilvl="0" w:tplc="6F0A6830">
      <w:start w:val="1"/>
      <w:numFmt w:val="bullet"/>
      <w:lvlText w:val=""/>
      <w:lvlJc w:val="left"/>
      <w:pPr>
        <w:ind w:left="420" w:hanging="420"/>
      </w:pPr>
      <w:rPr>
        <w:rFonts w:ascii="Wingdings" w:hAnsi="Wingdings" w:hint="default"/>
        <w:color w:val="0000CC"/>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5757E92"/>
    <w:multiLevelType w:val="hybridMultilevel"/>
    <w:tmpl w:val="497A4D5A"/>
    <w:lvl w:ilvl="0" w:tplc="486CC446">
      <w:start w:val="1"/>
      <w:numFmt w:val="bullet"/>
      <w:lvlText w:val=""/>
      <w:lvlJc w:val="left"/>
      <w:pPr>
        <w:ind w:left="421" w:hanging="420"/>
      </w:pPr>
      <w:rPr>
        <w:rFonts w:ascii="Wingdings" w:hAnsi="Wingdings" w:hint="default"/>
        <w:color w:val="3333FF"/>
      </w:rPr>
    </w:lvl>
    <w:lvl w:ilvl="1" w:tplc="1DFEE434">
      <w:numFmt w:val="bullet"/>
      <w:lvlText w:val="・"/>
      <w:lvlJc w:val="left"/>
      <w:pPr>
        <w:ind w:left="780" w:hanging="360"/>
      </w:pPr>
      <w:rPr>
        <w:rFonts w:ascii="HG丸ｺﾞｼｯｸM-PRO" w:eastAsia="HG丸ｺﾞｼｯｸM-PRO" w:hAnsi="HG丸ｺﾞｼｯｸM-PRO" w:cs="Times New Rom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AC1000"/>
    <w:multiLevelType w:val="hybridMultilevel"/>
    <w:tmpl w:val="0268CC86"/>
    <w:lvl w:ilvl="0" w:tplc="04090001">
      <w:start w:val="1"/>
      <w:numFmt w:val="bullet"/>
      <w:lvlText w:val=""/>
      <w:lvlJc w:val="left"/>
      <w:pPr>
        <w:ind w:left="1827" w:hanging="420"/>
      </w:pPr>
      <w:rPr>
        <w:rFonts w:ascii="Wingdings" w:hAnsi="Wingdings" w:hint="default"/>
      </w:rPr>
    </w:lvl>
    <w:lvl w:ilvl="1" w:tplc="0409000B">
      <w:start w:val="1"/>
      <w:numFmt w:val="bullet"/>
      <w:lvlText w:val=""/>
      <w:lvlJc w:val="left"/>
      <w:pPr>
        <w:ind w:left="2247" w:hanging="420"/>
      </w:pPr>
      <w:rPr>
        <w:rFonts w:ascii="Wingdings" w:hAnsi="Wingdings" w:hint="default"/>
      </w:rPr>
    </w:lvl>
    <w:lvl w:ilvl="2" w:tplc="0409000D">
      <w:start w:val="1"/>
      <w:numFmt w:val="bullet"/>
      <w:lvlText w:val=""/>
      <w:lvlJc w:val="left"/>
      <w:pPr>
        <w:ind w:left="2667" w:hanging="420"/>
      </w:pPr>
      <w:rPr>
        <w:rFonts w:ascii="Wingdings" w:hAnsi="Wingdings" w:hint="default"/>
      </w:rPr>
    </w:lvl>
    <w:lvl w:ilvl="3" w:tplc="04090001">
      <w:start w:val="1"/>
      <w:numFmt w:val="bullet"/>
      <w:lvlText w:val=""/>
      <w:lvlJc w:val="left"/>
      <w:pPr>
        <w:ind w:left="3087" w:hanging="420"/>
      </w:pPr>
      <w:rPr>
        <w:rFonts w:ascii="Wingdings" w:hAnsi="Wingdings" w:hint="default"/>
      </w:rPr>
    </w:lvl>
    <w:lvl w:ilvl="4" w:tplc="0409000B" w:tentative="1">
      <w:start w:val="1"/>
      <w:numFmt w:val="bullet"/>
      <w:lvlText w:val=""/>
      <w:lvlJc w:val="left"/>
      <w:pPr>
        <w:ind w:left="3507" w:hanging="420"/>
      </w:pPr>
      <w:rPr>
        <w:rFonts w:ascii="Wingdings" w:hAnsi="Wingdings" w:hint="default"/>
      </w:rPr>
    </w:lvl>
    <w:lvl w:ilvl="5" w:tplc="0409000D" w:tentative="1">
      <w:start w:val="1"/>
      <w:numFmt w:val="bullet"/>
      <w:lvlText w:val=""/>
      <w:lvlJc w:val="left"/>
      <w:pPr>
        <w:ind w:left="3927" w:hanging="420"/>
      </w:pPr>
      <w:rPr>
        <w:rFonts w:ascii="Wingdings" w:hAnsi="Wingdings" w:hint="default"/>
      </w:rPr>
    </w:lvl>
    <w:lvl w:ilvl="6" w:tplc="04090001" w:tentative="1">
      <w:start w:val="1"/>
      <w:numFmt w:val="bullet"/>
      <w:lvlText w:val=""/>
      <w:lvlJc w:val="left"/>
      <w:pPr>
        <w:ind w:left="4347" w:hanging="420"/>
      </w:pPr>
      <w:rPr>
        <w:rFonts w:ascii="Wingdings" w:hAnsi="Wingdings" w:hint="default"/>
      </w:rPr>
    </w:lvl>
    <w:lvl w:ilvl="7" w:tplc="0409000B" w:tentative="1">
      <w:start w:val="1"/>
      <w:numFmt w:val="bullet"/>
      <w:lvlText w:val=""/>
      <w:lvlJc w:val="left"/>
      <w:pPr>
        <w:ind w:left="4767" w:hanging="420"/>
      </w:pPr>
      <w:rPr>
        <w:rFonts w:ascii="Wingdings" w:hAnsi="Wingdings" w:hint="default"/>
      </w:rPr>
    </w:lvl>
    <w:lvl w:ilvl="8" w:tplc="0409000D" w:tentative="1">
      <w:start w:val="1"/>
      <w:numFmt w:val="bullet"/>
      <w:lvlText w:val=""/>
      <w:lvlJc w:val="left"/>
      <w:pPr>
        <w:ind w:left="5187" w:hanging="420"/>
      </w:pPr>
      <w:rPr>
        <w:rFonts w:ascii="Wingdings" w:hAnsi="Wingdings" w:hint="default"/>
      </w:rPr>
    </w:lvl>
  </w:abstractNum>
  <w:abstractNum w:abstractNumId="23" w15:restartNumberingAfterBreak="0">
    <w:nsid w:val="38653449"/>
    <w:multiLevelType w:val="hybridMultilevel"/>
    <w:tmpl w:val="28B86FA6"/>
    <w:lvl w:ilvl="0" w:tplc="0409001B">
      <w:start w:val="1"/>
      <w:numFmt w:val="lowerRoman"/>
      <w:lvlText w:val="%1."/>
      <w:lvlJc w:val="righ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4" w15:restartNumberingAfterBreak="0">
    <w:nsid w:val="3B25290E"/>
    <w:multiLevelType w:val="hybridMultilevel"/>
    <w:tmpl w:val="D8E0A974"/>
    <w:lvl w:ilvl="0" w:tplc="546AB878">
      <w:start w:val="1"/>
      <w:numFmt w:val="decimalFullWidth"/>
      <w:lvlText w:val="%1）"/>
      <w:lvlJc w:val="left"/>
      <w:pPr>
        <w:ind w:left="810" w:hanging="810"/>
      </w:pPr>
      <w:rPr>
        <w:rFonts w:ascii="Arial Unicode MS" w:eastAsia="Arial Unicode MS" w:hAnsi="Arial Unicode MS" w:cs="AR P丸ゴシック体M" w:hint="default"/>
      </w:rPr>
    </w:lvl>
    <w:lvl w:ilvl="1" w:tplc="33FCC430">
      <w:start w:val="1"/>
      <w:numFmt w:val="decimal"/>
      <w:lvlText w:val="(%2)"/>
      <w:lvlJc w:val="left"/>
      <w:pPr>
        <w:ind w:left="840" w:hanging="420"/>
      </w:pPr>
      <w:rPr>
        <w:rFonts w:ascii="Arial Unicode MS" w:eastAsia="Arial Unicode MS" w:hAnsi="Arial Unicode MS" w:cs="AR P丸ゴシック体M" w:hint="eastAsia"/>
        <w:color w:val="000000"/>
      </w:rPr>
    </w:lvl>
    <w:lvl w:ilvl="2" w:tplc="8B884A5E">
      <w:start w:val="1"/>
      <w:numFmt w:val="decimalEnclosedCircle"/>
      <w:lvlText w:val="%3"/>
      <w:lvlJc w:val="left"/>
      <w:pPr>
        <w:ind w:left="1260" w:hanging="420"/>
      </w:pPr>
      <w:rPr>
        <w:rFonts w:hint="eastAsia"/>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414417"/>
    <w:multiLevelType w:val="hybridMultilevel"/>
    <w:tmpl w:val="8DA683E2"/>
    <w:lvl w:ilvl="0" w:tplc="65EEDC1E">
      <w:start w:val="1"/>
      <w:numFmt w:val="decimalFullWidth"/>
      <w:lvlText w:val="%1）"/>
      <w:lvlJc w:val="left"/>
      <w:pPr>
        <w:ind w:left="420" w:hanging="420"/>
      </w:pPr>
      <w:rPr>
        <w:rFonts w:ascii="Arial Unicode MS" w:eastAsia="Arial Unicode MS" w:hAnsi="Arial Unicode MS" w:cs="AR P丸ゴシック体M" w:hint="eastAsia"/>
      </w:rPr>
    </w:lvl>
    <w:lvl w:ilvl="1" w:tplc="F90845B0">
      <w:start w:val="1"/>
      <w:numFmt w:val="decimal"/>
      <w:lvlText w:val="(%2)"/>
      <w:lvlJc w:val="left"/>
      <w:pPr>
        <w:ind w:left="840" w:hanging="420"/>
      </w:pPr>
      <w:rPr>
        <w:rFonts w:ascii="Arial Unicode MS" w:eastAsia="Arial Unicode MS" w:hAnsi="Arial Unicode MS" w:cs="AR P丸ゴシック体M" w:hint="eastAsia"/>
        <w:b w:val="0"/>
        <w:i w:val="0"/>
        <w:color w:val="000000"/>
        <w:sz w:val="22"/>
        <w:szCs w:val="22"/>
        <w:u w:val="none"/>
      </w:rPr>
    </w:lvl>
    <w:lvl w:ilvl="2" w:tplc="8B884A5E">
      <w:start w:val="1"/>
      <w:numFmt w:val="decimalEnclosedCircle"/>
      <w:lvlText w:val="%3"/>
      <w:lvlJc w:val="left"/>
      <w:pPr>
        <w:ind w:left="1260" w:hanging="420"/>
      </w:pPr>
      <w:rPr>
        <w:rFonts w:hint="eastAsia"/>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EE577D"/>
    <w:multiLevelType w:val="hybridMultilevel"/>
    <w:tmpl w:val="5C0CA3A6"/>
    <w:lvl w:ilvl="0" w:tplc="1A5CBEA6">
      <w:start w:val="1"/>
      <w:numFmt w:val="lowerRoman"/>
      <w:lvlText w:val="%1."/>
      <w:lvlJc w:val="right"/>
      <w:pPr>
        <w:ind w:left="127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E20698"/>
    <w:multiLevelType w:val="hybridMultilevel"/>
    <w:tmpl w:val="50D4545E"/>
    <w:lvl w:ilvl="0" w:tplc="04090001">
      <w:start w:val="1"/>
      <w:numFmt w:val="bullet"/>
      <w:lvlText w:val=""/>
      <w:lvlJc w:val="left"/>
      <w:pPr>
        <w:ind w:left="1412"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28" w15:restartNumberingAfterBreak="0">
    <w:nsid w:val="44ED6C27"/>
    <w:multiLevelType w:val="hybridMultilevel"/>
    <w:tmpl w:val="C9AEA306"/>
    <w:lvl w:ilvl="0" w:tplc="486CC446">
      <w:start w:val="1"/>
      <w:numFmt w:val="bullet"/>
      <w:lvlText w:val=""/>
      <w:lvlJc w:val="left"/>
      <w:pPr>
        <w:ind w:left="420" w:hanging="420"/>
      </w:pPr>
      <w:rPr>
        <w:rFonts w:ascii="Wingdings" w:hAnsi="Wingdings" w:hint="default"/>
        <w:color w:val="3333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75D0E3E"/>
    <w:multiLevelType w:val="hybridMultilevel"/>
    <w:tmpl w:val="04F0EDBA"/>
    <w:lvl w:ilvl="0" w:tplc="F7BC90E4">
      <w:start w:val="1"/>
      <w:numFmt w:val="decimalEnclosedCircle"/>
      <w:lvlText w:val="%1"/>
      <w:lvlJc w:val="left"/>
      <w:pPr>
        <w:ind w:left="987" w:hanging="420"/>
      </w:pPr>
      <w:rPr>
        <w:rFonts w:hint="eastAsia"/>
      </w:rPr>
    </w:lvl>
    <w:lvl w:ilvl="1" w:tplc="95A686AA">
      <w:start w:val="1"/>
      <w:numFmt w:val="decimal"/>
      <w:lvlText w:val="(%2)"/>
      <w:lvlJc w:val="left"/>
      <w:pPr>
        <w:ind w:left="1407" w:hanging="420"/>
      </w:pPr>
      <w:rPr>
        <w:rFonts w:ascii="Arial Unicode MS" w:eastAsia="Arial Unicode MS" w:hAnsi="Arial Unicode MS" w:cs="AR P丸ゴシック体M" w:hint="eastAsia"/>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0" w15:restartNumberingAfterBreak="0">
    <w:nsid w:val="4B1115D9"/>
    <w:multiLevelType w:val="hybridMultilevel"/>
    <w:tmpl w:val="C660FA7C"/>
    <w:lvl w:ilvl="0" w:tplc="ED986026">
      <w:start w:val="1"/>
      <w:numFmt w:val="decimalFullWidth"/>
      <w:lvlText w:val="%1）"/>
      <w:lvlJc w:val="left"/>
      <w:pPr>
        <w:ind w:left="420" w:hanging="420"/>
      </w:pPr>
      <w:rPr>
        <w:rFonts w:ascii="Arial Unicode MS" w:eastAsia="Arial Unicode MS" w:hAnsi="Arial Unicode MS" w:cs="AR P丸ゴシック体M"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B8C03492">
      <w:start w:val="1"/>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E67F93"/>
    <w:multiLevelType w:val="hybridMultilevel"/>
    <w:tmpl w:val="3B06B9AE"/>
    <w:lvl w:ilvl="0" w:tplc="B1604792">
      <w:numFmt w:val="bullet"/>
      <w:lvlText w:val="・"/>
      <w:lvlJc w:val="left"/>
      <w:pPr>
        <w:ind w:left="9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25" w:hanging="480"/>
      </w:pPr>
      <w:rPr>
        <w:rFonts w:ascii="Wingdings" w:hAnsi="Wingdings" w:hint="default"/>
      </w:rPr>
    </w:lvl>
    <w:lvl w:ilvl="2" w:tplc="0409000D" w:tentative="1">
      <w:start w:val="1"/>
      <w:numFmt w:val="bullet"/>
      <w:lvlText w:val=""/>
      <w:lvlJc w:val="left"/>
      <w:pPr>
        <w:ind w:left="2005" w:hanging="480"/>
      </w:pPr>
      <w:rPr>
        <w:rFonts w:ascii="Wingdings" w:hAnsi="Wingdings" w:hint="default"/>
      </w:rPr>
    </w:lvl>
    <w:lvl w:ilvl="3" w:tplc="04090001" w:tentative="1">
      <w:start w:val="1"/>
      <w:numFmt w:val="bullet"/>
      <w:lvlText w:val=""/>
      <w:lvlJc w:val="left"/>
      <w:pPr>
        <w:ind w:left="2485" w:hanging="480"/>
      </w:pPr>
      <w:rPr>
        <w:rFonts w:ascii="Wingdings" w:hAnsi="Wingdings" w:hint="default"/>
      </w:rPr>
    </w:lvl>
    <w:lvl w:ilvl="4" w:tplc="0409000B" w:tentative="1">
      <w:start w:val="1"/>
      <w:numFmt w:val="bullet"/>
      <w:lvlText w:val=""/>
      <w:lvlJc w:val="left"/>
      <w:pPr>
        <w:ind w:left="2965" w:hanging="480"/>
      </w:pPr>
      <w:rPr>
        <w:rFonts w:ascii="Wingdings" w:hAnsi="Wingdings" w:hint="default"/>
      </w:rPr>
    </w:lvl>
    <w:lvl w:ilvl="5" w:tplc="0409000D" w:tentative="1">
      <w:start w:val="1"/>
      <w:numFmt w:val="bullet"/>
      <w:lvlText w:val=""/>
      <w:lvlJc w:val="left"/>
      <w:pPr>
        <w:ind w:left="3445" w:hanging="480"/>
      </w:pPr>
      <w:rPr>
        <w:rFonts w:ascii="Wingdings" w:hAnsi="Wingdings" w:hint="default"/>
      </w:rPr>
    </w:lvl>
    <w:lvl w:ilvl="6" w:tplc="04090001" w:tentative="1">
      <w:start w:val="1"/>
      <w:numFmt w:val="bullet"/>
      <w:lvlText w:val=""/>
      <w:lvlJc w:val="left"/>
      <w:pPr>
        <w:ind w:left="3925" w:hanging="480"/>
      </w:pPr>
      <w:rPr>
        <w:rFonts w:ascii="Wingdings" w:hAnsi="Wingdings" w:hint="default"/>
      </w:rPr>
    </w:lvl>
    <w:lvl w:ilvl="7" w:tplc="0409000B" w:tentative="1">
      <w:start w:val="1"/>
      <w:numFmt w:val="bullet"/>
      <w:lvlText w:val=""/>
      <w:lvlJc w:val="left"/>
      <w:pPr>
        <w:ind w:left="4405" w:hanging="480"/>
      </w:pPr>
      <w:rPr>
        <w:rFonts w:ascii="Wingdings" w:hAnsi="Wingdings" w:hint="default"/>
      </w:rPr>
    </w:lvl>
    <w:lvl w:ilvl="8" w:tplc="0409000D" w:tentative="1">
      <w:start w:val="1"/>
      <w:numFmt w:val="bullet"/>
      <w:lvlText w:val=""/>
      <w:lvlJc w:val="left"/>
      <w:pPr>
        <w:ind w:left="4885" w:hanging="480"/>
      </w:pPr>
      <w:rPr>
        <w:rFonts w:ascii="Wingdings" w:hAnsi="Wingdings" w:hint="default"/>
      </w:rPr>
    </w:lvl>
  </w:abstractNum>
  <w:abstractNum w:abstractNumId="32" w15:restartNumberingAfterBreak="0">
    <w:nsid w:val="4E846DF9"/>
    <w:multiLevelType w:val="hybridMultilevel"/>
    <w:tmpl w:val="ACCC9250"/>
    <w:lvl w:ilvl="0" w:tplc="8118FCB6">
      <w:start w:val="1"/>
      <w:numFmt w:val="decimal"/>
      <w:lvlText w:val="(%1)"/>
      <w:lvlJc w:val="left"/>
      <w:pPr>
        <w:ind w:left="846" w:hanging="420"/>
      </w:pPr>
      <w:rPr>
        <w:rFonts w:hint="eastAsia"/>
        <w:b w:val="0"/>
        <w:i w:val="0"/>
        <w:color w:val="000000"/>
        <w:sz w:val="22"/>
        <w:u w:val="none"/>
      </w:rPr>
    </w:lvl>
    <w:lvl w:ilvl="1" w:tplc="6A6E60EE">
      <w:start w:val="1"/>
      <w:numFmt w:val="decimalEnclosedCircle"/>
      <w:lvlText w:val="%2"/>
      <w:lvlJc w:val="left"/>
      <w:pPr>
        <w:ind w:left="1484" w:hanging="360"/>
      </w:pPr>
      <w:rPr>
        <w:rFonts w:hint="default"/>
      </w:rPr>
    </w:lvl>
    <w:lvl w:ilvl="2" w:tplc="C6B6C750">
      <w:start w:val="1"/>
      <w:numFmt w:val="lowerRoman"/>
      <w:lvlText w:val="%3."/>
      <w:lvlJc w:val="right"/>
      <w:pPr>
        <w:ind w:left="1964" w:hanging="420"/>
      </w:pPr>
      <w:rPr>
        <w:rFonts w:hint="eastAsia"/>
      </w:r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3" w15:restartNumberingAfterBreak="0">
    <w:nsid w:val="502273E5"/>
    <w:multiLevelType w:val="hybridMultilevel"/>
    <w:tmpl w:val="E3F023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8796AF6"/>
    <w:multiLevelType w:val="hybridMultilevel"/>
    <w:tmpl w:val="31D0515E"/>
    <w:lvl w:ilvl="0" w:tplc="8118FCB6">
      <w:start w:val="1"/>
      <w:numFmt w:val="decimal"/>
      <w:lvlText w:val="(%1)"/>
      <w:lvlJc w:val="left"/>
      <w:pPr>
        <w:ind w:left="660" w:hanging="420"/>
      </w:pPr>
      <w:rPr>
        <w:rFonts w:hint="eastAsia"/>
        <w:b w:val="0"/>
        <w:i w:val="0"/>
        <w:color w:val="000000"/>
        <w:sz w:val="22"/>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5B5C34C5"/>
    <w:multiLevelType w:val="hybridMultilevel"/>
    <w:tmpl w:val="C59A3F6A"/>
    <w:lvl w:ilvl="0" w:tplc="1FA68914">
      <w:start w:val="1"/>
      <w:numFmt w:val="decimalFullWidth"/>
      <w:lvlText w:val="%1）"/>
      <w:lvlJc w:val="left"/>
      <w:pPr>
        <w:ind w:left="420" w:hanging="420"/>
      </w:pPr>
      <w:rPr>
        <w:rFonts w:ascii="AR P丸ゴシック体M" w:eastAsia="AR P丸ゴシック体M" w:hAnsi="Arial Unicode M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D391EA3"/>
    <w:multiLevelType w:val="hybridMultilevel"/>
    <w:tmpl w:val="A24A8E2C"/>
    <w:lvl w:ilvl="0" w:tplc="F7BC90E4">
      <w:start w:val="1"/>
      <w:numFmt w:val="decimalEnclosedCircle"/>
      <w:lvlText w:val="%1"/>
      <w:lvlJc w:val="left"/>
      <w:pPr>
        <w:ind w:left="1554" w:hanging="420"/>
      </w:pPr>
      <w:rPr>
        <w:rFonts w:hint="eastAsia"/>
      </w:rPr>
    </w:lvl>
    <w:lvl w:ilvl="1" w:tplc="F7BC90E4">
      <w:start w:val="1"/>
      <w:numFmt w:val="decimalEnclosedCircle"/>
      <w:lvlText w:val="%2"/>
      <w:lvlJc w:val="left"/>
      <w:pPr>
        <w:ind w:left="1974" w:hanging="420"/>
      </w:pPr>
      <w:rPr>
        <w:rFonts w:hint="eastAsia"/>
      </w:r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7" w15:restartNumberingAfterBreak="0">
    <w:nsid w:val="62AB730D"/>
    <w:multiLevelType w:val="hybridMultilevel"/>
    <w:tmpl w:val="6AB6328E"/>
    <w:lvl w:ilvl="0" w:tplc="D18A4EE6">
      <w:start w:val="1"/>
      <w:numFmt w:val="decimalFullWidth"/>
      <w:lvlText w:val="%1．"/>
      <w:lvlJc w:val="left"/>
      <w:pPr>
        <w:ind w:left="720" w:hanging="720"/>
      </w:pPr>
      <w:rPr>
        <w:rFonts w:ascii="Arial Unicode MS" w:eastAsia="Arial Unicode MS" w:hAnsi="Arial Unicode MS" w:cs="AR P丸ゴシック体M" w:hint="eastAsia"/>
        <w:b/>
        <w:color w:val="auto"/>
      </w:rPr>
    </w:lvl>
    <w:lvl w:ilvl="1" w:tplc="B9EAC002">
      <w:start w:val="1"/>
      <w:numFmt w:val="decimalFullWidth"/>
      <w:lvlText w:val="%2）"/>
      <w:lvlJc w:val="left"/>
      <w:pPr>
        <w:ind w:left="1140" w:hanging="720"/>
      </w:pPr>
      <w:rPr>
        <w:rFonts w:ascii="Arial Unicode MS" w:eastAsia="Arial Unicode MS" w:hAnsi="Arial Unicode MS" w:cs="AR P丸ゴシック体M" w:hint="eastAsia"/>
        <w:b w:val="0"/>
        <w:color w:val="000000"/>
      </w:rPr>
    </w:lvl>
    <w:lvl w:ilvl="2" w:tplc="EDBE325C">
      <w:start w:val="1"/>
      <w:numFmt w:val="decimal"/>
      <w:lvlText w:val="(%3)"/>
      <w:lvlJc w:val="left"/>
      <w:pPr>
        <w:ind w:left="1200" w:hanging="360"/>
      </w:pPr>
      <w:rPr>
        <w:rFonts w:eastAsia="AR P丸ゴシック体M" w:hint="eastAsia"/>
        <w:b w:val="0"/>
        <w:color w:val="000000"/>
      </w:rPr>
    </w:lvl>
    <w:lvl w:ilvl="3" w:tplc="4F20DB60">
      <w:start w:val="1"/>
      <w:numFmt w:val="decimalEnclosedCircle"/>
      <w:lvlText w:val="%4"/>
      <w:lvlJc w:val="left"/>
      <w:pPr>
        <w:ind w:left="1680" w:hanging="420"/>
      </w:pPr>
      <w:rPr>
        <w:rFonts w:hint="eastAsia"/>
        <w:color w:val="000000"/>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6D1326E"/>
    <w:multiLevelType w:val="hybridMultilevel"/>
    <w:tmpl w:val="24BEDCD8"/>
    <w:lvl w:ilvl="0" w:tplc="486CC446">
      <w:start w:val="1"/>
      <w:numFmt w:val="bullet"/>
      <w:lvlText w:val=""/>
      <w:lvlJc w:val="left"/>
      <w:pPr>
        <w:ind w:left="421" w:hanging="420"/>
      </w:pPr>
      <w:rPr>
        <w:rFonts w:ascii="Wingdings" w:hAnsi="Wingdings" w:hint="default"/>
        <w:color w:val="3333FF"/>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39" w15:restartNumberingAfterBreak="0">
    <w:nsid w:val="6AAE6B89"/>
    <w:multiLevelType w:val="hybridMultilevel"/>
    <w:tmpl w:val="397EF220"/>
    <w:lvl w:ilvl="0" w:tplc="6C8A5398">
      <w:start w:val="1"/>
      <w:numFmt w:val="decimal"/>
      <w:lvlText w:val="(%1)"/>
      <w:lvlJc w:val="left"/>
      <w:pPr>
        <w:ind w:left="660" w:hanging="420"/>
      </w:pPr>
      <w:rPr>
        <w:rFonts w:ascii="Arial Unicode MS" w:eastAsia="Arial Unicode MS" w:hAnsi="Arial Unicode MS" w:cs="AR P丸ゴシック体M" w:hint="eastAsia"/>
        <w:b w:val="0"/>
        <w:i w:val="0"/>
        <w:color w:val="000000"/>
        <w:sz w:val="22"/>
        <w:u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B37555"/>
    <w:multiLevelType w:val="hybridMultilevel"/>
    <w:tmpl w:val="27CE6A56"/>
    <w:lvl w:ilvl="0" w:tplc="F0DCE164">
      <w:start w:val="1"/>
      <w:numFmt w:val="decimal"/>
      <w:lvlText w:val="(%1)"/>
      <w:lvlJc w:val="left"/>
      <w:pPr>
        <w:ind w:left="1130" w:hanging="420"/>
      </w:pPr>
      <w:rPr>
        <w:rFonts w:ascii="Arial Unicode MS" w:eastAsia="Arial Unicode MS" w:hAnsi="Arial Unicode MS" w:cs="AR P丸ゴシック体M" w:hint="eastAsia"/>
        <w:color w:val="000000"/>
      </w:rPr>
    </w:lvl>
    <w:lvl w:ilvl="1" w:tplc="04090017" w:tentative="1">
      <w:start w:val="1"/>
      <w:numFmt w:val="aiueoFullWidth"/>
      <w:lvlText w:val="(%2)"/>
      <w:lvlJc w:val="left"/>
      <w:pPr>
        <w:ind w:left="143" w:hanging="420"/>
      </w:pPr>
    </w:lvl>
    <w:lvl w:ilvl="2" w:tplc="04090011" w:tentative="1">
      <w:start w:val="1"/>
      <w:numFmt w:val="decimalEnclosedCircle"/>
      <w:lvlText w:val="%3"/>
      <w:lvlJc w:val="left"/>
      <w:pPr>
        <w:ind w:left="563" w:hanging="420"/>
      </w:pPr>
    </w:lvl>
    <w:lvl w:ilvl="3" w:tplc="0409000F" w:tentative="1">
      <w:start w:val="1"/>
      <w:numFmt w:val="decimal"/>
      <w:lvlText w:val="%4."/>
      <w:lvlJc w:val="left"/>
      <w:pPr>
        <w:ind w:left="983" w:hanging="420"/>
      </w:pPr>
    </w:lvl>
    <w:lvl w:ilvl="4" w:tplc="04090017" w:tentative="1">
      <w:start w:val="1"/>
      <w:numFmt w:val="aiueoFullWidth"/>
      <w:lvlText w:val="(%5)"/>
      <w:lvlJc w:val="left"/>
      <w:pPr>
        <w:ind w:left="1403" w:hanging="420"/>
      </w:pPr>
    </w:lvl>
    <w:lvl w:ilvl="5" w:tplc="04090011" w:tentative="1">
      <w:start w:val="1"/>
      <w:numFmt w:val="decimalEnclosedCircle"/>
      <w:lvlText w:val="%6"/>
      <w:lvlJc w:val="left"/>
      <w:pPr>
        <w:ind w:left="1823" w:hanging="420"/>
      </w:pPr>
    </w:lvl>
    <w:lvl w:ilvl="6" w:tplc="0409000F" w:tentative="1">
      <w:start w:val="1"/>
      <w:numFmt w:val="decimal"/>
      <w:lvlText w:val="%7."/>
      <w:lvlJc w:val="left"/>
      <w:pPr>
        <w:ind w:left="2243" w:hanging="420"/>
      </w:pPr>
    </w:lvl>
    <w:lvl w:ilvl="7" w:tplc="04090017" w:tentative="1">
      <w:start w:val="1"/>
      <w:numFmt w:val="aiueoFullWidth"/>
      <w:lvlText w:val="(%8)"/>
      <w:lvlJc w:val="left"/>
      <w:pPr>
        <w:ind w:left="2663" w:hanging="420"/>
      </w:pPr>
    </w:lvl>
    <w:lvl w:ilvl="8" w:tplc="04090011" w:tentative="1">
      <w:start w:val="1"/>
      <w:numFmt w:val="decimalEnclosedCircle"/>
      <w:lvlText w:val="%9"/>
      <w:lvlJc w:val="left"/>
      <w:pPr>
        <w:ind w:left="3083" w:hanging="420"/>
      </w:pPr>
    </w:lvl>
  </w:abstractNum>
  <w:abstractNum w:abstractNumId="41" w15:restartNumberingAfterBreak="0">
    <w:nsid w:val="6CCE5749"/>
    <w:multiLevelType w:val="hybridMultilevel"/>
    <w:tmpl w:val="5C0CCACA"/>
    <w:lvl w:ilvl="0" w:tplc="5B30ADF4">
      <w:start w:val="1"/>
      <w:numFmt w:val="decimal"/>
      <w:lvlText w:val="(%1)"/>
      <w:lvlJc w:val="left"/>
      <w:pPr>
        <w:ind w:left="660" w:hanging="420"/>
      </w:pPr>
      <w:rPr>
        <w:rFonts w:ascii="Arial Unicode MS" w:eastAsia="Arial Unicode MS" w:hAnsi="Arial Unicode MS" w:cs="AR P丸ゴシック体M" w:hint="eastAsia"/>
        <w:b w:val="0"/>
        <w:i w:val="0"/>
        <w:color w:val="000000"/>
        <w:sz w:val="22"/>
        <w:u w:val="none"/>
      </w:rPr>
    </w:lvl>
    <w:lvl w:ilvl="1" w:tplc="F7BC90E4">
      <w:start w:val="1"/>
      <w:numFmt w:val="decimalEnclosedCircle"/>
      <w:lvlText w:val="%2"/>
      <w:lvlJc w:val="left"/>
      <w:pPr>
        <w:ind w:left="1271"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AAA13EA"/>
    <w:multiLevelType w:val="hybridMultilevel"/>
    <w:tmpl w:val="45702EA8"/>
    <w:lvl w:ilvl="0" w:tplc="51A49184">
      <w:start w:val="1"/>
      <w:numFmt w:val="decimalFullWidth"/>
      <w:lvlText w:val="%1）"/>
      <w:lvlJc w:val="left"/>
      <w:pPr>
        <w:ind w:left="420" w:hanging="420"/>
      </w:pPr>
      <w:rPr>
        <w:rFonts w:ascii="Arial Unicode MS" w:eastAsia="Arial Unicode MS" w:hAnsi="Arial Unicode MS" w:cs="AR P丸ゴシック体M"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6D4ACB"/>
    <w:multiLevelType w:val="hybridMultilevel"/>
    <w:tmpl w:val="2D36C800"/>
    <w:lvl w:ilvl="0" w:tplc="6E1C96A0">
      <w:start w:val="1"/>
      <w:numFmt w:val="decimal"/>
      <w:lvlText w:val="(%1)"/>
      <w:lvlJc w:val="left"/>
      <w:pPr>
        <w:ind w:left="840" w:hanging="420"/>
      </w:pPr>
      <w:rPr>
        <w:rFonts w:ascii="Arial Unicode MS" w:eastAsia="Arial Unicode MS" w:hAnsi="Arial Unicode MS" w:cs="AR P丸ゴシック体M" w:hint="eastAsia"/>
        <w:b w:val="0"/>
        <w:i w:val="0"/>
        <w:color w:val="000000"/>
        <w:sz w:val="22"/>
        <w:szCs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4B631B"/>
    <w:multiLevelType w:val="hybridMultilevel"/>
    <w:tmpl w:val="56A21C80"/>
    <w:lvl w:ilvl="0" w:tplc="B7585AF4">
      <w:start w:val="1"/>
      <w:numFmt w:val="decimalFullWidth"/>
      <w:lvlText w:val="%1）"/>
      <w:lvlJc w:val="left"/>
      <w:pPr>
        <w:ind w:left="562" w:hanging="420"/>
      </w:pPr>
      <w:rPr>
        <w:rFonts w:ascii="Arial Unicode MS" w:eastAsia="Arial Unicode MS" w:hAnsi="Arial Unicode MS" w:cs="AR P丸ゴシック体M"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997877531">
    <w:abstractNumId w:val="1"/>
  </w:num>
  <w:num w:numId="2" w16cid:durableId="1801727402">
    <w:abstractNumId w:val="5"/>
  </w:num>
  <w:num w:numId="3" w16cid:durableId="1538273389">
    <w:abstractNumId w:val="23"/>
  </w:num>
  <w:num w:numId="4" w16cid:durableId="809714163">
    <w:abstractNumId w:val="37"/>
  </w:num>
  <w:num w:numId="5" w16cid:durableId="479807157">
    <w:abstractNumId w:val="10"/>
  </w:num>
  <w:num w:numId="6" w16cid:durableId="564146377">
    <w:abstractNumId w:val="6"/>
  </w:num>
  <w:num w:numId="7" w16cid:durableId="1383098511">
    <w:abstractNumId w:val="32"/>
  </w:num>
  <w:num w:numId="8" w16cid:durableId="1287470243">
    <w:abstractNumId w:val="3"/>
  </w:num>
  <w:num w:numId="9" w16cid:durableId="635529805">
    <w:abstractNumId w:val="20"/>
  </w:num>
  <w:num w:numId="10" w16cid:durableId="1078288767">
    <w:abstractNumId w:val="44"/>
  </w:num>
  <w:num w:numId="11" w16cid:durableId="1463157708">
    <w:abstractNumId w:val="42"/>
  </w:num>
  <w:num w:numId="12" w16cid:durableId="1037851281">
    <w:abstractNumId w:val="24"/>
  </w:num>
  <w:num w:numId="13" w16cid:durableId="657924476">
    <w:abstractNumId w:val="30"/>
  </w:num>
  <w:num w:numId="14" w16cid:durableId="346296894">
    <w:abstractNumId w:val="2"/>
  </w:num>
  <w:num w:numId="15" w16cid:durableId="580411686">
    <w:abstractNumId w:val="34"/>
  </w:num>
  <w:num w:numId="16" w16cid:durableId="2062241279">
    <w:abstractNumId w:val="18"/>
  </w:num>
  <w:num w:numId="17" w16cid:durableId="1063453407">
    <w:abstractNumId w:val="15"/>
  </w:num>
  <w:num w:numId="18" w16cid:durableId="149716406">
    <w:abstractNumId w:val="22"/>
  </w:num>
  <w:num w:numId="19" w16cid:durableId="1819419600">
    <w:abstractNumId w:val="33"/>
  </w:num>
  <w:num w:numId="20" w16cid:durableId="1788815419">
    <w:abstractNumId w:val="4"/>
  </w:num>
  <w:num w:numId="21" w16cid:durableId="1123354152">
    <w:abstractNumId w:val="38"/>
  </w:num>
  <w:num w:numId="22" w16cid:durableId="1876427205">
    <w:abstractNumId w:val="21"/>
  </w:num>
  <w:num w:numId="23" w16cid:durableId="1887986054">
    <w:abstractNumId w:val="9"/>
  </w:num>
  <w:num w:numId="24" w16cid:durableId="226116649">
    <w:abstractNumId w:val="11"/>
  </w:num>
  <w:num w:numId="25" w16cid:durableId="1020667520">
    <w:abstractNumId w:val="39"/>
  </w:num>
  <w:num w:numId="26" w16cid:durableId="1659461974">
    <w:abstractNumId w:val="41"/>
  </w:num>
  <w:num w:numId="27" w16cid:durableId="1311179942">
    <w:abstractNumId w:val="36"/>
  </w:num>
  <w:num w:numId="28" w16cid:durableId="331682179">
    <w:abstractNumId w:val="40"/>
  </w:num>
  <w:num w:numId="29" w16cid:durableId="1160923424">
    <w:abstractNumId w:val="17"/>
  </w:num>
  <w:num w:numId="30" w16cid:durableId="1242563213">
    <w:abstractNumId w:val="29"/>
  </w:num>
  <w:num w:numId="31" w16cid:durableId="2017414014">
    <w:abstractNumId w:val="26"/>
  </w:num>
  <w:num w:numId="32" w16cid:durableId="430206297">
    <w:abstractNumId w:val="12"/>
  </w:num>
  <w:num w:numId="33" w16cid:durableId="11028667">
    <w:abstractNumId w:val="25"/>
  </w:num>
  <w:num w:numId="34" w16cid:durableId="2013607947">
    <w:abstractNumId w:val="16"/>
  </w:num>
  <w:num w:numId="35" w16cid:durableId="1280642157">
    <w:abstractNumId w:val="8"/>
  </w:num>
  <w:num w:numId="36" w16cid:durableId="470826856">
    <w:abstractNumId w:val="28"/>
  </w:num>
  <w:num w:numId="37" w16cid:durableId="179854370">
    <w:abstractNumId w:val="43"/>
  </w:num>
  <w:num w:numId="38" w16cid:durableId="951667740">
    <w:abstractNumId w:val="19"/>
  </w:num>
  <w:num w:numId="39" w16cid:durableId="1236428419">
    <w:abstractNumId w:val="35"/>
  </w:num>
  <w:num w:numId="40" w16cid:durableId="157356400">
    <w:abstractNumId w:val="0"/>
  </w:num>
  <w:num w:numId="41" w16cid:durableId="241647729">
    <w:abstractNumId w:val="31"/>
  </w:num>
  <w:num w:numId="42" w16cid:durableId="1709601334">
    <w:abstractNumId w:val="13"/>
  </w:num>
  <w:num w:numId="43" w16cid:durableId="623199648">
    <w:abstractNumId w:val="7"/>
  </w:num>
  <w:num w:numId="44" w16cid:durableId="156310800">
    <w:abstractNumId w:val="14"/>
  </w:num>
  <w:num w:numId="45" w16cid:durableId="3835250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CA4"/>
    <w:rsid w:val="00000238"/>
    <w:rsid w:val="0000071D"/>
    <w:rsid w:val="00000D35"/>
    <w:rsid w:val="000025F9"/>
    <w:rsid w:val="00002D86"/>
    <w:rsid w:val="00003130"/>
    <w:rsid w:val="00003FA5"/>
    <w:rsid w:val="00005EE5"/>
    <w:rsid w:val="00006B91"/>
    <w:rsid w:val="000106DA"/>
    <w:rsid w:val="00010FA4"/>
    <w:rsid w:val="00011157"/>
    <w:rsid w:val="00012CDE"/>
    <w:rsid w:val="000132A6"/>
    <w:rsid w:val="00016836"/>
    <w:rsid w:val="000169B3"/>
    <w:rsid w:val="0001785F"/>
    <w:rsid w:val="0002276E"/>
    <w:rsid w:val="00022CE6"/>
    <w:rsid w:val="0002318A"/>
    <w:rsid w:val="00024960"/>
    <w:rsid w:val="000254FE"/>
    <w:rsid w:val="000267E2"/>
    <w:rsid w:val="00026CC5"/>
    <w:rsid w:val="000300CA"/>
    <w:rsid w:val="00030AFE"/>
    <w:rsid w:val="00034111"/>
    <w:rsid w:val="00035064"/>
    <w:rsid w:val="000355CC"/>
    <w:rsid w:val="00036C20"/>
    <w:rsid w:val="00040D06"/>
    <w:rsid w:val="0004205B"/>
    <w:rsid w:val="00043136"/>
    <w:rsid w:val="000440F9"/>
    <w:rsid w:val="00046710"/>
    <w:rsid w:val="00046934"/>
    <w:rsid w:val="00050DC1"/>
    <w:rsid w:val="00051130"/>
    <w:rsid w:val="0005278F"/>
    <w:rsid w:val="00062AE3"/>
    <w:rsid w:val="00062EBF"/>
    <w:rsid w:val="00064FEE"/>
    <w:rsid w:val="00065E61"/>
    <w:rsid w:val="0006664F"/>
    <w:rsid w:val="00067014"/>
    <w:rsid w:val="0006769B"/>
    <w:rsid w:val="00067831"/>
    <w:rsid w:val="0007022E"/>
    <w:rsid w:val="00070540"/>
    <w:rsid w:val="00070C5E"/>
    <w:rsid w:val="00072ED6"/>
    <w:rsid w:val="000746A3"/>
    <w:rsid w:val="000750B9"/>
    <w:rsid w:val="00077AC5"/>
    <w:rsid w:val="00077B40"/>
    <w:rsid w:val="000806F6"/>
    <w:rsid w:val="0008115A"/>
    <w:rsid w:val="0008198E"/>
    <w:rsid w:val="000831F0"/>
    <w:rsid w:val="00083216"/>
    <w:rsid w:val="00085669"/>
    <w:rsid w:val="00086D2C"/>
    <w:rsid w:val="00087CF2"/>
    <w:rsid w:val="000938F8"/>
    <w:rsid w:val="000953C0"/>
    <w:rsid w:val="0009576B"/>
    <w:rsid w:val="00095CE0"/>
    <w:rsid w:val="0009661E"/>
    <w:rsid w:val="000A0C84"/>
    <w:rsid w:val="000A0E65"/>
    <w:rsid w:val="000A5A55"/>
    <w:rsid w:val="000A6EEA"/>
    <w:rsid w:val="000A72BA"/>
    <w:rsid w:val="000B08D0"/>
    <w:rsid w:val="000B34BF"/>
    <w:rsid w:val="000B4ED3"/>
    <w:rsid w:val="000B6965"/>
    <w:rsid w:val="000B7307"/>
    <w:rsid w:val="000B742A"/>
    <w:rsid w:val="000B750E"/>
    <w:rsid w:val="000C043C"/>
    <w:rsid w:val="000C0462"/>
    <w:rsid w:val="000C5756"/>
    <w:rsid w:val="000C7D3C"/>
    <w:rsid w:val="000D41C0"/>
    <w:rsid w:val="000D4818"/>
    <w:rsid w:val="000D6061"/>
    <w:rsid w:val="000D6723"/>
    <w:rsid w:val="000D7948"/>
    <w:rsid w:val="000E2FEA"/>
    <w:rsid w:val="000E3FB0"/>
    <w:rsid w:val="000E44E8"/>
    <w:rsid w:val="000E70D4"/>
    <w:rsid w:val="000E75AC"/>
    <w:rsid w:val="000F0083"/>
    <w:rsid w:val="000F2687"/>
    <w:rsid w:val="000F28CD"/>
    <w:rsid w:val="000F4337"/>
    <w:rsid w:val="000F4BA7"/>
    <w:rsid w:val="000F5C0D"/>
    <w:rsid w:val="000F7E5B"/>
    <w:rsid w:val="00101CE7"/>
    <w:rsid w:val="00102124"/>
    <w:rsid w:val="0010385C"/>
    <w:rsid w:val="00104F4E"/>
    <w:rsid w:val="0010601A"/>
    <w:rsid w:val="001064BB"/>
    <w:rsid w:val="00106EF0"/>
    <w:rsid w:val="00110F68"/>
    <w:rsid w:val="001119AC"/>
    <w:rsid w:val="00111D47"/>
    <w:rsid w:val="00112C5D"/>
    <w:rsid w:val="00113C0B"/>
    <w:rsid w:val="00113E50"/>
    <w:rsid w:val="00116D01"/>
    <w:rsid w:val="00120E31"/>
    <w:rsid w:val="00122A59"/>
    <w:rsid w:val="001251CB"/>
    <w:rsid w:val="00125AE0"/>
    <w:rsid w:val="00131F06"/>
    <w:rsid w:val="00132862"/>
    <w:rsid w:val="0013392D"/>
    <w:rsid w:val="00134C1A"/>
    <w:rsid w:val="00134E33"/>
    <w:rsid w:val="00135B8B"/>
    <w:rsid w:val="00135D30"/>
    <w:rsid w:val="0013643B"/>
    <w:rsid w:val="00140BC5"/>
    <w:rsid w:val="001412FB"/>
    <w:rsid w:val="00144901"/>
    <w:rsid w:val="00145178"/>
    <w:rsid w:val="001460DA"/>
    <w:rsid w:val="001474E2"/>
    <w:rsid w:val="001521DA"/>
    <w:rsid w:val="00152364"/>
    <w:rsid w:val="00152496"/>
    <w:rsid w:val="00153BB8"/>
    <w:rsid w:val="00153C9B"/>
    <w:rsid w:val="00154FCF"/>
    <w:rsid w:val="0015615F"/>
    <w:rsid w:val="00160128"/>
    <w:rsid w:val="001615CB"/>
    <w:rsid w:val="001637EA"/>
    <w:rsid w:val="00164A88"/>
    <w:rsid w:val="00164B74"/>
    <w:rsid w:val="00164CD1"/>
    <w:rsid w:val="00164D62"/>
    <w:rsid w:val="001670F5"/>
    <w:rsid w:val="00173813"/>
    <w:rsid w:val="00175AFB"/>
    <w:rsid w:val="001769D8"/>
    <w:rsid w:val="00177516"/>
    <w:rsid w:val="001839E6"/>
    <w:rsid w:val="00184694"/>
    <w:rsid w:val="00185B1C"/>
    <w:rsid w:val="00186E4D"/>
    <w:rsid w:val="00186E68"/>
    <w:rsid w:val="001871E9"/>
    <w:rsid w:val="00191207"/>
    <w:rsid w:val="00195232"/>
    <w:rsid w:val="001954E7"/>
    <w:rsid w:val="00195919"/>
    <w:rsid w:val="001A08F8"/>
    <w:rsid w:val="001A0A70"/>
    <w:rsid w:val="001A1425"/>
    <w:rsid w:val="001A1C91"/>
    <w:rsid w:val="001A2308"/>
    <w:rsid w:val="001A6B74"/>
    <w:rsid w:val="001A6FB2"/>
    <w:rsid w:val="001A6FC4"/>
    <w:rsid w:val="001B25E4"/>
    <w:rsid w:val="001B3118"/>
    <w:rsid w:val="001B41B2"/>
    <w:rsid w:val="001B57AC"/>
    <w:rsid w:val="001B5A3B"/>
    <w:rsid w:val="001B6007"/>
    <w:rsid w:val="001B639A"/>
    <w:rsid w:val="001C0AFA"/>
    <w:rsid w:val="001C0F81"/>
    <w:rsid w:val="001C1711"/>
    <w:rsid w:val="001C3123"/>
    <w:rsid w:val="001C44FE"/>
    <w:rsid w:val="001C5C4A"/>
    <w:rsid w:val="001D05B3"/>
    <w:rsid w:val="001D3037"/>
    <w:rsid w:val="001D38EF"/>
    <w:rsid w:val="001E1230"/>
    <w:rsid w:val="001E1710"/>
    <w:rsid w:val="001E2CBE"/>
    <w:rsid w:val="001E3E2A"/>
    <w:rsid w:val="001E568B"/>
    <w:rsid w:val="001E6F45"/>
    <w:rsid w:val="001E70CA"/>
    <w:rsid w:val="001F0492"/>
    <w:rsid w:val="001F28CA"/>
    <w:rsid w:val="001F3A1A"/>
    <w:rsid w:val="001F70AB"/>
    <w:rsid w:val="002015D9"/>
    <w:rsid w:val="00201C00"/>
    <w:rsid w:val="00202E25"/>
    <w:rsid w:val="00203225"/>
    <w:rsid w:val="002034B6"/>
    <w:rsid w:val="002044CF"/>
    <w:rsid w:val="002045BA"/>
    <w:rsid w:val="00205822"/>
    <w:rsid w:val="00206504"/>
    <w:rsid w:val="002065D4"/>
    <w:rsid w:val="002072FA"/>
    <w:rsid w:val="00207953"/>
    <w:rsid w:val="00207BFB"/>
    <w:rsid w:val="00211DC4"/>
    <w:rsid w:val="00216789"/>
    <w:rsid w:val="002210B6"/>
    <w:rsid w:val="00222433"/>
    <w:rsid w:val="002224F3"/>
    <w:rsid w:val="002241E3"/>
    <w:rsid w:val="002245E8"/>
    <w:rsid w:val="00225DEB"/>
    <w:rsid w:val="00226FCF"/>
    <w:rsid w:val="0022763A"/>
    <w:rsid w:val="00230138"/>
    <w:rsid w:val="00230313"/>
    <w:rsid w:val="00230F32"/>
    <w:rsid w:val="0023378E"/>
    <w:rsid w:val="00233A1E"/>
    <w:rsid w:val="002340BD"/>
    <w:rsid w:val="00236A5D"/>
    <w:rsid w:val="0024060A"/>
    <w:rsid w:val="002406C5"/>
    <w:rsid w:val="00240843"/>
    <w:rsid w:val="00241D65"/>
    <w:rsid w:val="00242C0B"/>
    <w:rsid w:val="002434F2"/>
    <w:rsid w:val="0024395D"/>
    <w:rsid w:val="00243E9A"/>
    <w:rsid w:val="00246E6B"/>
    <w:rsid w:val="002525D4"/>
    <w:rsid w:val="00252A77"/>
    <w:rsid w:val="00253A35"/>
    <w:rsid w:val="0025561D"/>
    <w:rsid w:val="002560EB"/>
    <w:rsid w:val="002570BB"/>
    <w:rsid w:val="00260D23"/>
    <w:rsid w:val="002662DD"/>
    <w:rsid w:val="00266313"/>
    <w:rsid w:val="002711B0"/>
    <w:rsid w:val="002714D4"/>
    <w:rsid w:val="00274225"/>
    <w:rsid w:val="0027631D"/>
    <w:rsid w:val="00276A88"/>
    <w:rsid w:val="00280BC1"/>
    <w:rsid w:val="00280D4B"/>
    <w:rsid w:val="00281CB1"/>
    <w:rsid w:val="002827A6"/>
    <w:rsid w:val="00282B0A"/>
    <w:rsid w:val="002831AD"/>
    <w:rsid w:val="002844EB"/>
    <w:rsid w:val="00285604"/>
    <w:rsid w:val="00290964"/>
    <w:rsid w:val="0029099F"/>
    <w:rsid w:val="00291F40"/>
    <w:rsid w:val="00293F9F"/>
    <w:rsid w:val="002963BD"/>
    <w:rsid w:val="002963F2"/>
    <w:rsid w:val="00297AB3"/>
    <w:rsid w:val="00297B97"/>
    <w:rsid w:val="002A1930"/>
    <w:rsid w:val="002B1200"/>
    <w:rsid w:val="002B2002"/>
    <w:rsid w:val="002B4A52"/>
    <w:rsid w:val="002B58D9"/>
    <w:rsid w:val="002B66D8"/>
    <w:rsid w:val="002B6A41"/>
    <w:rsid w:val="002C22F1"/>
    <w:rsid w:val="002C2EA5"/>
    <w:rsid w:val="002C3C72"/>
    <w:rsid w:val="002C3DD4"/>
    <w:rsid w:val="002C7A51"/>
    <w:rsid w:val="002D06D9"/>
    <w:rsid w:val="002D2177"/>
    <w:rsid w:val="002D2629"/>
    <w:rsid w:val="002D288F"/>
    <w:rsid w:val="002D2B5F"/>
    <w:rsid w:val="002D2D5A"/>
    <w:rsid w:val="002D43E2"/>
    <w:rsid w:val="002D55B8"/>
    <w:rsid w:val="002D7BCC"/>
    <w:rsid w:val="002E0030"/>
    <w:rsid w:val="002E0345"/>
    <w:rsid w:val="002E03C8"/>
    <w:rsid w:val="002E1BD2"/>
    <w:rsid w:val="002E3316"/>
    <w:rsid w:val="002E4E55"/>
    <w:rsid w:val="002E5450"/>
    <w:rsid w:val="002E6756"/>
    <w:rsid w:val="002E6901"/>
    <w:rsid w:val="002E75B5"/>
    <w:rsid w:val="002E7DE5"/>
    <w:rsid w:val="002F2AC8"/>
    <w:rsid w:val="002F51C6"/>
    <w:rsid w:val="002F7E19"/>
    <w:rsid w:val="002F7EBB"/>
    <w:rsid w:val="003008FD"/>
    <w:rsid w:val="00307944"/>
    <w:rsid w:val="00310DE5"/>
    <w:rsid w:val="00311BFD"/>
    <w:rsid w:val="00312901"/>
    <w:rsid w:val="00313564"/>
    <w:rsid w:val="0031361B"/>
    <w:rsid w:val="00315F6A"/>
    <w:rsid w:val="00316822"/>
    <w:rsid w:val="00316C83"/>
    <w:rsid w:val="00316E62"/>
    <w:rsid w:val="0032473C"/>
    <w:rsid w:val="00327CD0"/>
    <w:rsid w:val="00330ACA"/>
    <w:rsid w:val="00331143"/>
    <w:rsid w:val="00331E4A"/>
    <w:rsid w:val="00332E85"/>
    <w:rsid w:val="00334D5A"/>
    <w:rsid w:val="00335245"/>
    <w:rsid w:val="00336DC0"/>
    <w:rsid w:val="0034106A"/>
    <w:rsid w:val="00341313"/>
    <w:rsid w:val="0034319C"/>
    <w:rsid w:val="003437DA"/>
    <w:rsid w:val="00347E1D"/>
    <w:rsid w:val="00350614"/>
    <w:rsid w:val="003529E0"/>
    <w:rsid w:val="00353612"/>
    <w:rsid w:val="00355B11"/>
    <w:rsid w:val="00362CF3"/>
    <w:rsid w:val="003634EA"/>
    <w:rsid w:val="00364EFE"/>
    <w:rsid w:val="0036536B"/>
    <w:rsid w:val="00366172"/>
    <w:rsid w:val="00366ACF"/>
    <w:rsid w:val="00367AED"/>
    <w:rsid w:val="00372776"/>
    <w:rsid w:val="00373826"/>
    <w:rsid w:val="00373B49"/>
    <w:rsid w:val="003740E8"/>
    <w:rsid w:val="0037410A"/>
    <w:rsid w:val="00375AAC"/>
    <w:rsid w:val="00376555"/>
    <w:rsid w:val="00376AA6"/>
    <w:rsid w:val="00377363"/>
    <w:rsid w:val="0037740E"/>
    <w:rsid w:val="003808C1"/>
    <w:rsid w:val="00381B2D"/>
    <w:rsid w:val="00384C0C"/>
    <w:rsid w:val="00384D8A"/>
    <w:rsid w:val="00385F04"/>
    <w:rsid w:val="00386326"/>
    <w:rsid w:val="0038652C"/>
    <w:rsid w:val="00386CDF"/>
    <w:rsid w:val="00386D87"/>
    <w:rsid w:val="00386F11"/>
    <w:rsid w:val="00390643"/>
    <w:rsid w:val="0039073D"/>
    <w:rsid w:val="00394F4E"/>
    <w:rsid w:val="00396732"/>
    <w:rsid w:val="003A0B57"/>
    <w:rsid w:val="003A28C1"/>
    <w:rsid w:val="003A5106"/>
    <w:rsid w:val="003B11BF"/>
    <w:rsid w:val="003B33BD"/>
    <w:rsid w:val="003B3C22"/>
    <w:rsid w:val="003B4A73"/>
    <w:rsid w:val="003B56B4"/>
    <w:rsid w:val="003B6F54"/>
    <w:rsid w:val="003B7041"/>
    <w:rsid w:val="003C224D"/>
    <w:rsid w:val="003C2479"/>
    <w:rsid w:val="003C2E4A"/>
    <w:rsid w:val="003C2FA7"/>
    <w:rsid w:val="003C3015"/>
    <w:rsid w:val="003C5C55"/>
    <w:rsid w:val="003C61B6"/>
    <w:rsid w:val="003C637F"/>
    <w:rsid w:val="003C6703"/>
    <w:rsid w:val="003D0324"/>
    <w:rsid w:val="003D1528"/>
    <w:rsid w:val="003D2F10"/>
    <w:rsid w:val="003D3556"/>
    <w:rsid w:val="003E0254"/>
    <w:rsid w:val="003E311E"/>
    <w:rsid w:val="003E346D"/>
    <w:rsid w:val="003E3880"/>
    <w:rsid w:val="003E72A8"/>
    <w:rsid w:val="003F1BC1"/>
    <w:rsid w:val="003F2710"/>
    <w:rsid w:val="003F4C79"/>
    <w:rsid w:val="003F5508"/>
    <w:rsid w:val="003F5ED8"/>
    <w:rsid w:val="003F7FA8"/>
    <w:rsid w:val="00400029"/>
    <w:rsid w:val="0040038B"/>
    <w:rsid w:val="00402FA0"/>
    <w:rsid w:val="00403942"/>
    <w:rsid w:val="00403A23"/>
    <w:rsid w:val="00404582"/>
    <w:rsid w:val="004051FD"/>
    <w:rsid w:val="00405BB7"/>
    <w:rsid w:val="00406DB2"/>
    <w:rsid w:val="004075E7"/>
    <w:rsid w:val="0041156A"/>
    <w:rsid w:val="00412E8A"/>
    <w:rsid w:val="0041701C"/>
    <w:rsid w:val="0041735E"/>
    <w:rsid w:val="0042112B"/>
    <w:rsid w:val="00423E91"/>
    <w:rsid w:val="00423FA3"/>
    <w:rsid w:val="00424E8D"/>
    <w:rsid w:val="004258CC"/>
    <w:rsid w:val="00425D0C"/>
    <w:rsid w:val="00426E51"/>
    <w:rsid w:val="00426E68"/>
    <w:rsid w:val="0043129D"/>
    <w:rsid w:val="00433B59"/>
    <w:rsid w:val="00435C95"/>
    <w:rsid w:val="00436555"/>
    <w:rsid w:val="0044132C"/>
    <w:rsid w:val="004414F5"/>
    <w:rsid w:val="0044403C"/>
    <w:rsid w:val="00445F08"/>
    <w:rsid w:val="004473DD"/>
    <w:rsid w:val="00450593"/>
    <w:rsid w:val="00452325"/>
    <w:rsid w:val="00452B2F"/>
    <w:rsid w:val="00452C17"/>
    <w:rsid w:val="00453295"/>
    <w:rsid w:val="00453DD9"/>
    <w:rsid w:val="00456BF5"/>
    <w:rsid w:val="00460644"/>
    <w:rsid w:val="00461FE9"/>
    <w:rsid w:val="004633C2"/>
    <w:rsid w:val="004636D3"/>
    <w:rsid w:val="004646BC"/>
    <w:rsid w:val="004652D9"/>
    <w:rsid w:val="00466D7E"/>
    <w:rsid w:val="004725BC"/>
    <w:rsid w:val="00472729"/>
    <w:rsid w:val="00473478"/>
    <w:rsid w:val="0047378D"/>
    <w:rsid w:val="00474E68"/>
    <w:rsid w:val="00476097"/>
    <w:rsid w:val="0047720F"/>
    <w:rsid w:val="004810F7"/>
    <w:rsid w:val="00482DA1"/>
    <w:rsid w:val="0048472C"/>
    <w:rsid w:val="00494C91"/>
    <w:rsid w:val="00496A91"/>
    <w:rsid w:val="004972C6"/>
    <w:rsid w:val="0049735E"/>
    <w:rsid w:val="00497C12"/>
    <w:rsid w:val="004A0837"/>
    <w:rsid w:val="004A5FDE"/>
    <w:rsid w:val="004A6926"/>
    <w:rsid w:val="004B0840"/>
    <w:rsid w:val="004B0D2A"/>
    <w:rsid w:val="004B122D"/>
    <w:rsid w:val="004B1297"/>
    <w:rsid w:val="004B2603"/>
    <w:rsid w:val="004B2B7C"/>
    <w:rsid w:val="004B3602"/>
    <w:rsid w:val="004B374C"/>
    <w:rsid w:val="004B76F1"/>
    <w:rsid w:val="004B76FB"/>
    <w:rsid w:val="004B7E1A"/>
    <w:rsid w:val="004C035A"/>
    <w:rsid w:val="004C3A39"/>
    <w:rsid w:val="004D1472"/>
    <w:rsid w:val="004D294D"/>
    <w:rsid w:val="004D3B4F"/>
    <w:rsid w:val="004D3C0C"/>
    <w:rsid w:val="004D4C7B"/>
    <w:rsid w:val="004D5FC0"/>
    <w:rsid w:val="004D7B2C"/>
    <w:rsid w:val="004D7BD2"/>
    <w:rsid w:val="004E1383"/>
    <w:rsid w:val="004E1D1B"/>
    <w:rsid w:val="004E43CF"/>
    <w:rsid w:val="004E46C1"/>
    <w:rsid w:val="004E47E6"/>
    <w:rsid w:val="004E6171"/>
    <w:rsid w:val="004E7A06"/>
    <w:rsid w:val="004F1907"/>
    <w:rsid w:val="004F1B48"/>
    <w:rsid w:val="004F2CFD"/>
    <w:rsid w:val="004F5BA3"/>
    <w:rsid w:val="004F63CD"/>
    <w:rsid w:val="004F752D"/>
    <w:rsid w:val="005017DD"/>
    <w:rsid w:val="00502327"/>
    <w:rsid w:val="00502338"/>
    <w:rsid w:val="005072B6"/>
    <w:rsid w:val="0051035F"/>
    <w:rsid w:val="005116C9"/>
    <w:rsid w:val="005117AE"/>
    <w:rsid w:val="00514A06"/>
    <w:rsid w:val="005163CF"/>
    <w:rsid w:val="00520726"/>
    <w:rsid w:val="00520B22"/>
    <w:rsid w:val="00520CEB"/>
    <w:rsid w:val="00522700"/>
    <w:rsid w:val="00524C06"/>
    <w:rsid w:val="00525B22"/>
    <w:rsid w:val="00525EF6"/>
    <w:rsid w:val="005263ED"/>
    <w:rsid w:val="005268E5"/>
    <w:rsid w:val="00527817"/>
    <w:rsid w:val="005300FC"/>
    <w:rsid w:val="00534515"/>
    <w:rsid w:val="00536B2A"/>
    <w:rsid w:val="00537739"/>
    <w:rsid w:val="005378EA"/>
    <w:rsid w:val="0054010D"/>
    <w:rsid w:val="00540451"/>
    <w:rsid w:val="0054243E"/>
    <w:rsid w:val="00542D6F"/>
    <w:rsid w:val="00543D85"/>
    <w:rsid w:val="00544737"/>
    <w:rsid w:val="005452D5"/>
    <w:rsid w:val="00545FF0"/>
    <w:rsid w:val="005462D5"/>
    <w:rsid w:val="00546EA3"/>
    <w:rsid w:val="0055026B"/>
    <w:rsid w:val="00550BB6"/>
    <w:rsid w:val="005510B6"/>
    <w:rsid w:val="00551836"/>
    <w:rsid w:val="00551A03"/>
    <w:rsid w:val="00552149"/>
    <w:rsid w:val="00552E46"/>
    <w:rsid w:val="005532D1"/>
    <w:rsid w:val="00555656"/>
    <w:rsid w:val="005567CB"/>
    <w:rsid w:val="005575DD"/>
    <w:rsid w:val="00560EB1"/>
    <w:rsid w:val="005620DD"/>
    <w:rsid w:val="0056328B"/>
    <w:rsid w:val="005634A9"/>
    <w:rsid w:val="00565ED0"/>
    <w:rsid w:val="0056670F"/>
    <w:rsid w:val="005728E3"/>
    <w:rsid w:val="00572B98"/>
    <w:rsid w:val="0057493A"/>
    <w:rsid w:val="00576BFD"/>
    <w:rsid w:val="00577571"/>
    <w:rsid w:val="00577590"/>
    <w:rsid w:val="005846A5"/>
    <w:rsid w:val="005855EA"/>
    <w:rsid w:val="00585E23"/>
    <w:rsid w:val="00586A5E"/>
    <w:rsid w:val="00586B68"/>
    <w:rsid w:val="005916AF"/>
    <w:rsid w:val="0059290B"/>
    <w:rsid w:val="005933C2"/>
    <w:rsid w:val="00593D95"/>
    <w:rsid w:val="00593DC5"/>
    <w:rsid w:val="005945F0"/>
    <w:rsid w:val="00594FFF"/>
    <w:rsid w:val="00595DB3"/>
    <w:rsid w:val="005962A5"/>
    <w:rsid w:val="005A127C"/>
    <w:rsid w:val="005A1893"/>
    <w:rsid w:val="005A1F10"/>
    <w:rsid w:val="005A216F"/>
    <w:rsid w:val="005A2744"/>
    <w:rsid w:val="005A2ED1"/>
    <w:rsid w:val="005A35C2"/>
    <w:rsid w:val="005A49A3"/>
    <w:rsid w:val="005A5D13"/>
    <w:rsid w:val="005A6468"/>
    <w:rsid w:val="005A74F0"/>
    <w:rsid w:val="005A77B3"/>
    <w:rsid w:val="005A7A1E"/>
    <w:rsid w:val="005B0641"/>
    <w:rsid w:val="005B1E24"/>
    <w:rsid w:val="005B243F"/>
    <w:rsid w:val="005B2563"/>
    <w:rsid w:val="005B2B1F"/>
    <w:rsid w:val="005B2CA1"/>
    <w:rsid w:val="005B33B7"/>
    <w:rsid w:val="005B35AD"/>
    <w:rsid w:val="005B45F7"/>
    <w:rsid w:val="005B4E82"/>
    <w:rsid w:val="005B5743"/>
    <w:rsid w:val="005B7052"/>
    <w:rsid w:val="005C0650"/>
    <w:rsid w:val="005C0B65"/>
    <w:rsid w:val="005C28C9"/>
    <w:rsid w:val="005C30C6"/>
    <w:rsid w:val="005C3BD5"/>
    <w:rsid w:val="005C3C56"/>
    <w:rsid w:val="005C3EDC"/>
    <w:rsid w:val="005C428C"/>
    <w:rsid w:val="005C4F52"/>
    <w:rsid w:val="005C6538"/>
    <w:rsid w:val="005D3EF6"/>
    <w:rsid w:val="005D3F6D"/>
    <w:rsid w:val="005D73B5"/>
    <w:rsid w:val="005D7D1C"/>
    <w:rsid w:val="005E115A"/>
    <w:rsid w:val="005E1296"/>
    <w:rsid w:val="005E131D"/>
    <w:rsid w:val="005E2434"/>
    <w:rsid w:val="005E3B27"/>
    <w:rsid w:val="005E3ECF"/>
    <w:rsid w:val="005E3FA3"/>
    <w:rsid w:val="005E5A77"/>
    <w:rsid w:val="005E6517"/>
    <w:rsid w:val="005E6531"/>
    <w:rsid w:val="005E6AC5"/>
    <w:rsid w:val="005E72B6"/>
    <w:rsid w:val="005F324A"/>
    <w:rsid w:val="005F3C48"/>
    <w:rsid w:val="005F4A9D"/>
    <w:rsid w:val="005F6F65"/>
    <w:rsid w:val="005F7B9C"/>
    <w:rsid w:val="00600D39"/>
    <w:rsid w:val="00601C9A"/>
    <w:rsid w:val="00602221"/>
    <w:rsid w:val="006028FE"/>
    <w:rsid w:val="00602B83"/>
    <w:rsid w:val="00602EB5"/>
    <w:rsid w:val="0060452A"/>
    <w:rsid w:val="00604F6C"/>
    <w:rsid w:val="006051EB"/>
    <w:rsid w:val="00606097"/>
    <w:rsid w:val="00607354"/>
    <w:rsid w:val="006106E4"/>
    <w:rsid w:val="0061766D"/>
    <w:rsid w:val="00622437"/>
    <w:rsid w:val="00623B66"/>
    <w:rsid w:val="00624AFD"/>
    <w:rsid w:val="00625318"/>
    <w:rsid w:val="00625839"/>
    <w:rsid w:val="0062696F"/>
    <w:rsid w:val="006274CA"/>
    <w:rsid w:val="0063011A"/>
    <w:rsid w:val="0063105A"/>
    <w:rsid w:val="00631BFD"/>
    <w:rsid w:val="00635987"/>
    <w:rsid w:val="00635B03"/>
    <w:rsid w:val="00636A63"/>
    <w:rsid w:val="006406C5"/>
    <w:rsid w:val="006412D8"/>
    <w:rsid w:val="00641651"/>
    <w:rsid w:val="006431D7"/>
    <w:rsid w:val="006449F2"/>
    <w:rsid w:val="0064534A"/>
    <w:rsid w:val="00646554"/>
    <w:rsid w:val="0064681E"/>
    <w:rsid w:val="00652C1D"/>
    <w:rsid w:val="00654BF2"/>
    <w:rsid w:val="006564E3"/>
    <w:rsid w:val="00657A34"/>
    <w:rsid w:val="0066150D"/>
    <w:rsid w:val="00664DE6"/>
    <w:rsid w:val="006653DB"/>
    <w:rsid w:val="0066567D"/>
    <w:rsid w:val="00665AF5"/>
    <w:rsid w:val="00672C2B"/>
    <w:rsid w:val="00672D93"/>
    <w:rsid w:val="0067318F"/>
    <w:rsid w:val="00673620"/>
    <w:rsid w:val="006777E8"/>
    <w:rsid w:val="00677902"/>
    <w:rsid w:val="00677AFD"/>
    <w:rsid w:val="006815FF"/>
    <w:rsid w:val="00681A96"/>
    <w:rsid w:val="006844A4"/>
    <w:rsid w:val="006851A8"/>
    <w:rsid w:val="00686835"/>
    <w:rsid w:val="00686997"/>
    <w:rsid w:val="006869E1"/>
    <w:rsid w:val="006875A2"/>
    <w:rsid w:val="0068776A"/>
    <w:rsid w:val="00690825"/>
    <w:rsid w:val="00690AB0"/>
    <w:rsid w:val="006921DB"/>
    <w:rsid w:val="00695EB5"/>
    <w:rsid w:val="006965E6"/>
    <w:rsid w:val="006A22BE"/>
    <w:rsid w:val="006A2D5B"/>
    <w:rsid w:val="006A69EA"/>
    <w:rsid w:val="006B04E6"/>
    <w:rsid w:val="006B0C24"/>
    <w:rsid w:val="006B1248"/>
    <w:rsid w:val="006B2B4C"/>
    <w:rsid w:val="006B2EBA"/>
    <w:rsid w:val="006B2FE3"/>
    <w:rsid w:val="006B36F7"/>
    <w:rsid w:val="006B4439"/>
    <w:rsid w:val="006C0C50"/>
    <w:rsid w:val="006C0DB2"/>
    <w:rsid w:val="006C17B5"/>
    <w:rsid w:val="006C249C"/>
    <w:rsid w:val="006C432D"/>
    <w:rsid w:val="006C4461"/>
    <w:rsid w:val="006C4CB7"/>
    <w:rsid w:val="006C6E69"/>
    <w:rsid w:val="006C703F"/>
    <w:rsid w:val="006D1167"/>
    <w:rsid w:val="006D11FF"/>
    <w:rsid w:val="006D186A"/>
    <w:rsid w:val="006D1CE4"/>
    <w:rsid w:val="006D25C7"/>
    <w:rsid w:val="006D3A53"/>
    <w:rsid w:val="006D3D0F"/>
    <w:rsid w:val="006D574D"/>
    <w:rsid w:val="006D7854"/>
    <w:rsid w:val="006D7DA0"/>
    <w:rsid w:val="006E0A7C"/>
    <w:rsid w:val="006E1055"/>
    <w:rsid w:val="006E3C06"/>
    <w:rsid w:val="006E46E7"/>
    <w:rsid w:val="006E701F"/>
    <w:rsid w:val="006F0B52"/>
    <w:rsid w:val="006F0DA4"/>
    <w:rsid w:val="006F0DEF"/>
    <w:rsid w:val="006F16C9"/>
    <w:rsid w:val="006F2855"/>
    <w:rsid w:val="006F369E"/>
    <w:rsid w:val="006F39A7"/>
    <w:rsid w:val="006F42AE"/>
    <w:rsid w:val="006F570F"/>
    <w:rsid w:val="006F6511"/>
    <w:rsid w:val="006F7F62"/>
    <w:rsid w:val="00700E90"/>
    <w:rsid w:val="007018CD"/>
    <w:rsid w:val="007024E8"/>
    <w:rsid w:val="00703D4E"/>
    <w:rsid w:val="00704A59"/>
    <w:rsid w:val="00704B67"/>
    <w:rsid w:val="0070510C"/>
    <w:rsid w:val="007056CE"/>
    <w:rsid w:val="00706026"/>
    <w:rsid w:val="00710B97"/>
    <w:rsid w:val="00711A64"/>
    <w:rsid w:val="00713512"/>
    <w:rsid w:val="00713A10"/>
    <w:rsid w:val="00720DD0"/>
    <w:rsid w:val="007235AE"/>
    <w:rsid w:val="00723F23"/>
    <w:rsid w:val="00724BB4"/>
    <w:rsid w:val="00725613"/>
    <w:rsid w:val="007269A7"/>
    <w:rsid w:val="007273C6"/>
    <w:rsid w:val="007304EC"/>
    <w:rsid w:val="0073175A"/>
    <w:rsid w:val="0073539E"/>
    <w:rsid w:val="007362E6"/>
    <w:rsid w:val="0074225D"/>
    <w:rsid w:val="0074325B"/>
    <w:rsid w:val="007432F2"/>
    <w:rsid w:val="00743886"/>
    <w:rsid w:val="00745E63"/>
    <w:rsid w:val="00746895"/>
    <w:rsid w:val="0075029C"/>
    <w:rsid w:val="00752D79"/>
    <w:rsid w:val="007533D2"/>
    <w:rsid w:val="0075415F"/>
    <w:rsid w:val="0075558F"/>
    <w:rsid w:val="00755853"/>
    <w:rsid w:val="00755B34"/>
    <w:rsid w:val="00755F11"/>
    <w:rsid w:val="00757068"/>
    <w:rsid w:val="00757347"/>
    <w:rsid w:val="007609B7"/>
    <w:rsid w:val="00760C6C"/>
    <w:rsid w:val="00762FC1"/>
    <w:rsid w:val="00763010"/>
    <w:rsid w:val="00763C6E"/>
    <w:rsid w:val="00763CA4"/>
    <w:rsid w:val="00764024"/>
    <w:rsid w:val="00764EF1"/>
    <w:rsid w:val="00765B5E"/>
    <w:rsid w:val="0076650D"/>
    <w:rsid w:val="00766558"/>
    <w:rsid w:val="00767106"/>
    <w:rsid w:val="00767FB2"/>
    <w:rsid w:val="00770065"/>
    <w:rsid w:val="007700AB"/>
    <w:rsid w:val="00771CE9"/>
    <w:rsid w:val="0077531F"/>
    <w:rsid w:val="00776808"/>
    <w:rsid w:val="00777971"/>
    <w:rsid w:val="007841FB"/>
    <w:rsid w:val="00784638"/>
    <w:rsid w:val="007848EC"/>
    <w:rsid w:val="00784904"/>
    <w:rsid w:val="00785A1C"/>
    <w:rsid w:val="00786E3C"/>
    <w:rsid w:val="0079297E"/>
    <w:rsid w:val="00792FBE"/>
    <w:rsid w:val="00794DC2"/>
    <w:rsid w:val="0079609F"/>
    <w:rsid w:val="00796233"/>
    <w:rsid w:val="00797489"/>
    <w:rsid w:val="007A00F1"/>
    <w:rsid w:val="007A2FCE"/>
    <w:rsid w:val="007A38A3"/>
    <w:rsid w:val="007A5309"/>
    <w:rsid w:val="007A558D"/>
    <w:rsid w:val="007A5FA7"/>
    <w:rsid w:val="007B107F"/>
    <w:rsid w:val="007B4600"/>
    <w:rsid w:val="007B48A4"/>
    <w:rsid w:val="007B4E59"/>
    <w:rsid w:val="007B5BE7"/>
    <w:rsid w:val="007B656D"/>
    <w:rsid w:val="007B70D9"/>
    <w:rsid w:val="007B788A"/>
    <w:rsid w:val="007C0025"/>
    <w:rsid w:val="007C06D4"/>
    <w:rsid w:val="007C4CE4"/>
    <w:rsid w:val="007C7210"/>
    <w:rsid w:val="007D0AB8"/>
    <w:rsid w:val="007D1A9C"/>
    <w:rsid w:val="007D2169"/>
    <w:rsid w:val="007D24EA"/>
    <w:rsid w:val="007D37D4"/>
    <w:rsid w:val="007D4BD2"/>
    <w:rsid w:val="007D6917"/>
    <w:rsid w:val="007D6C9F"/>
    <w:rsid w:val="007D6E81"/>
    <w:rsid w:val="007E1B54"/>
    <w:rsid w:val="007E24BD"/>
    <w:rsid w:val="007E2921"/>
    <w:rsid w:val="007E3A9B"/>
    <w:rsid w:val="007E588E"/>
    <w:rsid w:val="007E7B77"/>
    <w:rsid w:val="007E7CFB"/>
    <w:rsid w:val="007F2BC8"/>
    <w:rsid w:val="007F3622"/>
    <w:rsid w:val="007F4673"/>
    <w:rsid w:val="007F502A"/>
    <w:rsid w:val="007F7D61"/>
    <w:rsid w:val="0080170A"/>
    <w:rsid w:val="008025A5"/>
    <w:rsid w:val="0080283E"/>
    <w:rsid w:val="008029D9"/>
    <w:rsid w:val="00804633"/>
    <w:rsid w:val="008047A6"/>
    <w:rsid w:val="00804F4B"/>
    <w:rsid w:val="00811FEE"/>
    <w:rsid w:val="00812019"/>
    <w:rsid w:val="00812663"/>
    <w:rsid w:val="00814CFC"/>
    <w:rsid w:val="00815CF8"/>
    <w:rsid w:val="00817370"/>
    <w:rsid w:val="00820D22"/>
    <w:rsid w:val="0082133A"/>
    <w:rsid w:val="00821FB8"/>
    <w:rsid w:val="008246C5"/>
    <w:rsid w:val="00825DC4"/>
    <w:rsid w:val="0083103F"/>
    <w:rsid w:val="00831438"/>
    <w:rsid w:val="00832EBA"/>
    <w:rsid w:val="0083403C"/>
    <w:rsid w:val="00834E31"/>
    <w:rsid w:val="00835045"/>
    <w:rsid w:val="00835BCD"/>
    <w:rsid w:val="00840AEC"/>
    <w:rsid w:val="00841820"/>
    <w:rsid w:val="0084330F"/>
    <w:rsid w:val="00845921"/>
    <w:rsid w:val="00847D13"/>
    <w:rsid w:val="008505BD"/>
    <w:rsid w:val="00854815"/>
    <w:rsid w:val="00860043"/>
    <w:rsid w:val="00861CF7"/>
    <w:rsid w:val="00861F2B"/>
    <w:rsid w:val="008627D3"/>
    <w:rsid w:val="008631B9"/>
    <w:rsid w:val="00863DE1"/>
    <w:rsid w:val="0086511F"/>
    <w:rsid w:val="0086561C"/>
    <w:rsid w:val="0086665B"/>
    <w:rsid w:val="008711B4"/>
    <w:rsid w:val="008727E8"/>
    <w:rsid w:val="008763A1"/>
    <w:rsid w:val="008779D9"/>
    <w:rsid w:val="00877E62"/>
    <w:rsid w:val="0088039E"/>
    <w:rsid w:val="008822EE"/>
    <w:rsid w:val="008833DF"/>
    <w:rsid w:val="008839B5"/>
    <w:rsid w:val="00885326"/>
    <w:rsid w:val="00885D37"/>
    <w:rsid w:val="00887619"/>
    <w:rsid w:val="00887A06"/>
    <w:rsid w:val="0089075F"/>
    <w:rsid w:val="00890FE2"/>
    <w:rsid w:val="008922D9"/>
    <w:rsid w:val="00892C36"/>
    <w:rsid w:val="00892D8F"/>
    <w:rsid w:val="008931B6"/>
    <w:rsid w:val="008935AA"/>
    <w:rsid w:val="00895243"/>
    <w:rsid w:val="00896A4F"/>
    <w:rsid w:val="008A0C9E"/>
    <w:rsid w:val="008A384E"/>
    <w:rsid w:val="008A3C41"/>
    <w:rsid w:val="008A4AA4"/>
    <w:rsid w:val="008A51C5"/>
    <w:rsid w:val="008A5A2D"/>
    <w:rsid w:val="008A63B7"/>
    <w:rsid w:val="008B1D49"/>
    <w:rsid w:val="008B1FED"/>
    <w:rsid w:val="008B3108"/>
    <w:rsid w:val="008B3876"/>
    <w:rsid w:val="008B4B6B"/>
    <w:rsid w:val="008B55CD"/>
    <w:rsid w:val="008B7636"/>
    <w:rsid w:val="008B782C"/>
    <w:rsid w:val="008B7E64"/>
    <w:rsid w:val="008C1079"/>
    <w:rsid w:val="008C119A"/>
    <w:rsid w:val="008C125E"/>
    <w:rsid w:val="008C1277"/>
    <w:rsid w:val="008C33FB"/>
    <w:rsid w:val="008C4405"/>
    <w:rsid w:val="008C71B9"/>
    <w:rsid w:val="008C7901"/>
    <w:rsid w:val="008D0D51"/>
    <w:rsid w:val="008D1EAC"/>
    <w:rsid w:val="008D3A81"/>
    <w:rsid w:val="008D3FFB"/>
    <w:rsid w:val="008D437C"/>
    <w:rsid w:val="008D74A5"/>
    <w:rsid w:val="008D7F24"/>
    <w:rsid w:val="008E1CA7"/>
    <w:rsid w:val="008E3823"/>
    <w:rsid w:val="008E4CA7"/>
    <w:rsid w:val="008E62F7"/>
    <w:rsid w:val="008E6848"/>
    <w:rsid w:val="008E6CD8"/>
    <w:rsid w:val="008E7349"/>
    <w:rsid w:val="008E748A"/>
    <w:rsid w:val="008F1BB3"/>
    <w:rsid w:val="008F34C5"/>
    <w:rsid w:val="008F4198"/>
    <w:rsid w:val="008F6B17"/>
    <w:rsid w:val="008F765D"/>
    <w:rsid w:val="00903D21"/>
    <w:rsid w:val="00905A11"/>
    <w:rsid w:val="009062DF"/>
    <w:rsid w:val="009123E2"/>
    <w:rsid w:val="009144F0"/>
    <w:rsid w:val="009172BD"/>
    <w:rsid w:val="00921789"/>
    <w:rsid w:val="0092186C"/>
    <w:rsid w:val="00921AAD"/>
    <w:rsid w:val="0092261D"/>
    <w:rsid w:val="009235D0"/>
    <w:rsid w:val="009243D0"/>
    <w:rsid w:val="00927320"/>
    <w:rsid w:val="0092781E"/>
    <w:rsid w:val="009300E8"/>
    <w:rsid w:val="00930612"/>
    <w:rsid w:val="0093192A"/>
    <w:rsid w:val="0093208B"/>
    <w:rsid w:val="00932762"/>
    <w:rsid w:val="009332F7"/>
    <w:rsid w:val="00934E82"/>
    <w:rsid w:val="0093556A"/>
    <w:rsid w:val="00940262"/>
    <w:rsid w:val="009421D7"/>
    <w:rsid w:val="00943701"/>
    <w:rsid w:val="00943776"/>
    <w:rsid w:val="0094394F"/>
    <w:rsid w:val="009439B3"/>
    <w:rsid w:val="00943E73"/>
    <w:rsid w:val="00944C0D"/>
    <w:rsid w:val="00944F92"/>
    <w:rsid w:val="009454F3"/>
    <w:rsid w:val="00945837"/>
    <w:rsid w:val="00945C50"/>
    <w:rsid w:val="009472C2"/>
    <w:rsid w:val="009476D7"/>
    <w:rsid w:val="00947BB3"/>
    <w:rsid w:val="00950996"/>
    <w:rsid w:val="00950E08"/>
    <w:rsid w:val="00951CC5"/>
    <w:rsid w:val="00953A78"/>
    <w:rsid w:val="00955036"/>
    <w:rsid w:val="00955168"/>
    <w:rsid w:val="00960053"/>
    <w:rsid w:val="00963AC0"/>
    <w:rsid w:val="00963B56"/>
    <w:rsid w:val="00964411"/>
    <w:rsid w:val="0096778B"/>
    <w:rsid w:val="00967CE3"/>
    <w:rsid w:val="009702F8"/>
    <w:rsid w:val="00970530"/>
    <w:rsid w:val="00971A3B"/>
    <w:rsid w:val="009721E3"/>
    <w:rsid w:val="0097466C"/>
    <w:rsid w:val="00974C78"/>
    <w:rsid w:val="00976A04"/>
    <w:rsid w:val="009776FE"/>
    <w:rsid w:val="009816A4"/>
    <w:rsid w:val="00983F8C"/>
    <w:rsid w:val="00983FE2"/>
    <w:rsid w:val="00986061"/>
    <w:rsid w:val="009865FE"/>
    <w:rsid w:val="00987969"/>
    <w:rsid w:val="00992529"/>
    <w:rsid w:val="0099382A"/>
    <w:rsid w:val="00993CC5"/>
    <w:rsid w:val="009A0EDB"/>
    <w:rsid w:val="009A1482"/>
    <w:rsid w:val="009A2125"/>
    <w:rsid w:val="009A35B5"/>
    <w:rsid w:val="009A3A12"/>
    <w:rsid w:val="009A4AAC"/>
    <w:rsid w:val="009A6781"/>
    <w:rsid w:val="009A6982"/>
    <w:rsid w:val="009A7945"/>
    <w:rsid w:val="009B3694"/>
    <w:rsid w:val="009B51EF"/>
    <w:rsid w:val="009B734D"/>
    <w:rsid w:val="009B7683"/>
    <w:rsid w:val="009B7E86"/>
    <w:rsid w:val="009C0E72"/>
    <w:rsid w:val="009C16B8"/>
    <w:rsid w:val="009C1B65"/>
    <w:rsid w:val="009C2CFC"/>
    <w:rsid w:val="009C49AF"/>
    <w:rsid w:val="009C4BF6"/>
    <w:rsid w:val="009C6816"/>
    <w:rsid w:val="009D0071"/>
    <w:rsid w:val="009D3CDE"/>
    <w:rsid w:val="009D42FD"/>
    <w:rsid w:val="009D50C5"/>
    <w:rsid w:val="009E3FD2"/>
    <w:rsid w:val="009E5106"/>
    <w:rsid w:val="009E54BE"/>
    <w:rsid w:val="009E573D"/>
    <w:rsid w:val="009E5D8F"/>
    <w:rsid w:val="009E6A2E"/>
    <w:rsid w:val="009F07D8"/>
    <w:rsid w:val="009F0E69"/>
    <w:rsid w:val="009F2D96"/>
    <w:rsid w:val="009F442E"/>
    <w:rsid w:val="009F460A"/>
    <w:rsid w:val="009F50DF"/>
    <w:rsid w:val="009F5493"/>
    <w:rsid w:val="009F6C54"/>
    <w:rsid w:val="00A01187"/>
    <w:rsid w:val="00A01E60"/>
    <w:rsid w:val="00A02336"/>
    <w:rsid w:val="00A029C8"/>
    <w:rsid w:val="00A03824"/>
    <w:rsid w:val="00A0438A"/>
    <w:rsid w:val="00A0474F"/>
    <w:rsid w:val="00A04D31"/>
    <w:rsid w:val="00A04F91"/>
    <w:rsid w:val="00A065AD"/>
    <w:rsid w:val="00A065E8"/>
    <w:rsid w:val="00A129A4"/>
    <w:rsid w:val="00A12E5D"/>
    <w:rsid w:val="00A1326C"/>
    <w:rsid w:val="00A13978"/>
    <w:rsid w:val="00A1473B"/>
    <w:rsid w:val="00A15012"/>
    <w:rsid w:val="00A16D1D"/>
    <w:rsid w:val="00A172BD"/>
    <w:rsid w:val="00A208C6"/>
    <w:rsid w:val="00A2261C"/>
    <w:rsid w:val="00A23597"/>
    <w:rsid w:val="00A255A3"/>
    <w:rsid w:val="00A265E6"/>
    <w:rsid w:val="00A26742"/>
    <w:rsid w:val="00A26836"/>
    <w:rsid w:val="00A277D9"/>
    <w:rsid w:val="00A320D7"/>
    <w:rsid w:val="00A32406"/>
    <w:rsid w:val="00A3526D"/>
    <w:rsid w:val="00A36609"/>
    <w:rsid w:val="00A37876"/>
    <w:rsid w:val="00A40F98"/>
    <w:rsid w:val="00A428EF"/>
    <w:rsid w:val="00A4306C"/>
    <w:rsid w:val="00A439AC"/>
    <w:rsid w:val="00A44BD2"/>
    <w:rsid w:val="00A500FE"/>
    <w:rsid w:val="00A535BC"/>
    <w:rsid w:val="00A53B38"/>
    <w:rsid w:val="00A54964"/>
    <w:rsid w:val="00A5616A"/>
    <w:rsid w:val="00A56513"/>
    <w:rsid w:val="00A5770A"/>
    <w:rsid w:val="00A611CD"/>
    <w:rsid w:val="00A62F73"/>
    <w:rsid w:val="00A6425E"/>
    <w:rsid w:val="00A64F83"/>
    <w:rsid w:val="00A65800"/>
    <w:rsid w:val="00A65967"/>
    <w:rsid w:val="00A70A61"/>
    <w:rsid w:val="00A71FF8"/>
    <w:rsid w:val="00A775E6"/>
    <w:rsid w:val="00A80566"/>
    <w:rsid w:val="00A8062B"/>
    <w:rsid w:val="00A85834"/>
    <w:rsid w:val="00A85E57"/>
    <w:rsid w:val="00A87030"/>
    <w:rsid w:val="00A876F0"/>
    <w:rsid w:val="00A927F2"/>
    <w:rsid w:val="00A92DC6"/>
    <w:rsid w:val="00A94AE0"/>
    <w:rsid w:val="00A95468"/>
    <w:rsid w:val="00A95A0A"/>
    <w:rsid w:val="00A96F91"/>
    <w:rsid w:val="00A974A8"/>
    <w:rsid w:val="00A97B36"/>
    <w:rsid w:val="00AA1B0A"/>
    <w:rsid w:val="00AA358F"/>
    <w:rsid w:val="00AA3B09"/>
    <w:rsid w:val="00AA42F6"/>
    <w:rsid w:val="00AA4302"/>
    <w:rsid w:val="00AA684E"/>
    <w:rsid w:val="00AB075B"/>
    <w:rsid w:val="00AB338B"/>
    <w:rsid w:val="00AB498F"/>
    <w:rsid w:val="00AB4ECF"/>
    <w:rsid w:val="00AB55AE"/>
    <w:rsid w:val="00AB7675"/>
    <w:rsid w:val="00AC29F3"/>
    <w:rsid w:val="00AC5A60"/>
    <w:rsid w:val="00AC6CA8"/>
    <w:rsid w:val="00AC743A"/>
    <w:rsid w:val="00AD2869"/>
    <w:rsid w:val="00AD34FB"/>
    <w:rsid w:val="00AD3A00"/>
    <w:rsid w:val="00AD4285"/>
    <w:rsid w:val="00AD45CE"/>
    <w:rsid w:val="00AD567B"/>
    <w:rsid w:val="00AD7C80"/>
    <w:rsid w:val="00AE0002"/>
    <w:rsid w:val="00AE0921"/>
    <w:rsid w:val="00AE111C"/>
    <w:rsid w:val="00AE2207"/>
    <w:rsid w:val="00AE51B7"/>
    <w:rsid w:val="00AE7B1E"/>
    <w:rsid w:val="00AE7EB0"/>
    <w:rsid w:val="00AF04B5"/>
    <w:rsid w:val="00AF0A31"/>
    <w:rsid w:val="00AF0F8A"/>
    <w:rsid w:val="00AF20F3"/>
    <w:rsid w:val="00AF29DF"/>
    <w:rsid w:val="00AF2E13"/>
    <w:rsid w:val="00AF40ED"/>
    <w:rsid w:val="00AF4E73"/>
    <w:rsid w:val="00AF5BD7"/>
    <w:rsid w:val="00AF6C89"/>
    <w:rsid w:val="00AF6EF1"/>
    <w:rsid w:val="00AF71D4"/>
    <w:rsid w:val="00AF7BB2"/>
    <w:rsid w:val="00B00630"/>
    <w:rsid w:val="00B0133C"/>
    <w:rsid w:val="00B01DBD"/>
    <w:rsid w:val="00B02167"/>
    <w:rsid w:val="00B02815"/>
    <w:rsid w:val="00B0366A"/>
    <w:rsid w:val="00B041B7"/>
    <w:rsid w:val="00B069C3"/>
    <w:rsid w:val="00B1102B"/>
    <w:rsid w:val="00B127A9"/>
    <w:rsid w:val="00B1371C"/>
    <w:rsid w:val="00B158BC"/>
    <w:rsid w:val="00B15CC3"/>
    <w:rsid w:val="00B2265F"/>
    <w:rsid w:val="00B22F81"/>
    <w:rsid w:val="00B24E2C"/>
    <w:rsid w:val="00B27960"/>
    <w:rsid w:val="00B3068A"/>
    <w:rsid w:val="00B3159B"/>
    <w:rsid w:val="00B3300F"/>
    <w:rsid w:val="00B33F33"/>
    <w:rsid w:val="00B34351"/>
    <w:rsid w:val="00B34456"/>
    <w:rsid w:val="00B37E5E"/>
    <w:rsid w:val="00B416F5"/>
    <w:rsid w:val="00B422BD"/>
    <w:rsid w:val="00B42BB6"/>
    <w:rsid w:val="00B42E56"/>
    <w:rsid w:val="00B45459"/>
    <w:rsid w:val="00B45B34"/>
    <w:rsid w:val="00B46457"/>
    <w:rsid w:val="00B4691B"/>
    <w:rsid w:val="00B46A3F"/>
    <w:rsid w:val="00B46C87"/>
    <w:rsid w:val="00B50159"/>
    <w:rsid w:val="00B50611"/>
    <w:rsid w:val="00B50E52"/>
    <w:rsid w:val="00B519D8"/>
    <w:rsid w:val="00B53319"/>
    <w:rsid w:val="00B53A47"/>
    <w:rsid w:val="00B53B8D"/>
    <w:rsid w:val="00B56015"/>
    <w:rsid w:val="00B60A21"/>
    <w:rsid w:val="00B622FD"/>
    <w:rsid w:val="00B67B66"/>
    <w:rsid w:val="00B70AE2"/>
    <w:rsid w:val="00B72488"/>
    <w:rsid w:val="00B72686"/>
    <w:rsid w:val="00B7269B"/>
    <w:rsid w:val="00B72C61"/>
    <w:rsid w:val="00B76257"/>
    <w:rsid w:val="00B767C1"/>
    <w:rsid w:val="00B76F5E"/>
    <w:rsid w:val="00B775A4"/>
    <w:rsid w:val="00B82D6A"/>
    <w:rsid w:val="00B830AF"/>
    <w:rsid w:val="00B83A44"/>
    <w:rsid w:val="00B84E66"/>
    <w:rsid w:val="00B86301"/>
    <w:rsid w:val="00B86FB1"/>
    <w:rsid w:val="00B91A16"/>
    <w:rsid w:val="00B93306"/>
    <w:rsid w:val="00B934E0"/>
    <w:rsid w:val="00B94903"/>
    <w:rsid w:val="00B95DE0"/>
    <w:rsid w:val="00B961FD"/>
    <w:rsid w:val="00B969D0"/>
    <w:rsid w:val="00BA0423"/>
    <w:rsid w:val="00BA05F5"/>
    <w:rsid w:val="00BA41FD"/>
    <w:rsid w:val="00BA6E2E"/>
    <w:rsid w:val="00BA740E"/>
    <w:rsid w:val="00BB1400"/>
    <w:rsid w:val="00BB2AA2"/>
    <w:rsid w:val="00BB322A"/>
    <w:rsid w:val="00BB5117"/>
    <w:rsid w:val="00BB65FD"/>
    <w:rsid w:val="00BB6B58"/>
    <w:rsid w:val="00BB799F"/>
    <w:rsid w:val="00BC16DD"/>
    <w:rsid w:val="00BD008B"/>
    <w:rsid w:val="00BD27A5"/>
    <w:rsid w:val="00BD3634"/>
    <w:rsid w:val="00BD3A8F"/>
    <w:rsid w:val="00BD4593"/>
    <w:rsid w:val="00BD5D12"/>
    <w:rsid w:val="00BD6FBF"/>
    <w:rsid w:val="00BD75B4"/>
    <w:rsid w:val="00BE1F3F"/>
    <w:rsid w:val="00BE27D2"/>
    <w:rsid w:val="00BE439A"/>
    <w:rsid w:val="00BE500F"/>
    <w:rsid w:val="00BF0809"/>
    <w:rsid w:val="00BF3601"/>
    <w:rsid w:val="00BF4563"/>
    <w:rsid w:val="00BF5460"/>
    <w:rsid w:val="00BF5659"/>
    <w:rsid w:val="00BF5EDE"/>
    <w:rsid w:val="00BF5F9B"/>
    <w:rsid w:val="00BF7057"/>
    <w:rsid w:val="00BF76C3"/>
    <w:rsid w:val="00C019F8"/>
    <w:rsid w:val="00C02B44"/>
    <w:rsid w:val="00C04877"/>
    <w:rsid w:val="00C04E11"/>
    <w:rsid w:val="00C04F49"/>
    <w:rsid w:val="00C04F53"/>
    <w:rsid w:val="00C05853"/>
    <w:rsid w:val="00C058E7"/>
    <w:rsid w:val="00C073F5"/>
    <w:rsid w:val="00C079D1"/>
    <w:rsid w:val="00C101DB"/>
    <w:rsid w:val="00C1027D"/>
    <w:rsid w:val="00C111A7"/>
    <w:rsid w:val="00C1278B"/>
    <w:rsid w:val="00C12F2A"/>
    <w:rsid w:val="00C14F74"/>
    <w:rsid w:val="00C1527F"/>
    <w:rsid w:val="00C162C0"/>
    <w:rsid w:val="00C2113F"/>
    <w:rsid w:val="00C21571"/>
    <w:rsid w:val="00C2182E"/>
    <w:rsid w:val="00C225D5"/>
    <w:rsid w:val="00C24436"/>
    <w:rsid w:val="00C31259"/>
    <w:rsid w:val="00C3171B"/>
    <w:rsid w:val="00C32467"/>
    <w:rsid w:val="00C32F55"/>
    <w:rsid w:val="00C352CD"/>
    <w:rsid w:val="00C36DC6"/>
    <w:rsid w:val="00C37D32"/>
    <w:rsid w:val="00C43C27"/>
    <w:rsid w:val="00C43FE3"/>
    <w:rsid w:val="00C4556E"/>
    <w:rsid w:val="00C45AB8"/>
    <w:rsid w:val="00C45FD7"/>
    <w:rsid w:val="00C46176"/>
    <w:rsid w:val="00C467A5"/>
    <w:rsid w:val="00C475D9"/>
    <w:rsid w:val="00C478BA"/>
    <w:rsid w:val="00C516DD"/>
    <w:rsid w:val="00C53DFE"/>
    <w:rsid w:val="00C53E2A"/>
    <w:rsid w:val="00C5522A"/>
    <w:rsid w:val="00C565CE"/>
    <w:rsid w:val="00C574ED"/>
    <w:rsid w:val="00C6022A"/>
    <w:rsid w:val="00C64430"/>
    <w:rsid w:val="00C6458A"/>
    <w:rsid w:val="00C64C19"/>
    <w:rsid w:val="00C65E2B"/>
    <w:rsid w:val="00C720D6"/>
    <w:rsid w:val="00C73FD1"/>
    <w:rsid w:val="00C74BBC"/>
    <w:rsid w:val="00C76EDD"/>
    <w:rsid w:val="00C7761E"/>
    <w:rsid w:val="00C806F7"/>
    <w:rsid w:val="00C808AE"/>
    <w:rsid w:val="00C81D95"/>
    <w:rsid w:val="00C835E5"/>
    <w:rsid w:val="00C84DAA"/>
    <w:rsid w:val="00C86EDD"/>
    <w:rsid w:val="00C86F1B"/>
    <w:rsid w:val="00C90649"/>
    <w:rsid w:val="00C91294"/>
    <w:rsid w:val="00C91E77"/>
    <w:rsid w:val="00C92F7E"/>
    <w:rsid w:val="00C94168"/>
    <w:rsid w:val="00C95022"/>
    <w:rsid w:val="00C95612"/>
    <w:rsid w:val="00C95719"/>
    <w:rsid w:val="00C9646D"/>
    <w:rsid w:val="00C96D2F"/>
    <w:rsid w:val="00C96E10"/>
    <w:rsid w:val="00C97B3D"/>
    <w:rsid w:val="00C97BAC"/>
    <w:rsid w:val="00C97C95"/>
    <w:rsid w:val="00CA0609"/>
    <w:rsid w:val="00CA08E7"/>
    <w:rsid w:val="00CA0B29"/>
    <w:rsid w:val="00CA2B32"/>
    <w:rsid w:val="00CA33D1"/>
    <w:rsid w:val="00CA5D80"/>
    <w:rsid w:val="00CA7688"/>
    <w:rsid w:val="00CA79C5"/>
    <w:rsid w:val="00CA7FEF"/>
    <w:rsid w:val="00CB0D32"/>
    <w:rsid w:val="00CB209C"/>
    <w:rsid w:val="00CB2B67"/>
    <w:rsid w:val="00CB2D27"/>
    <w:rsid w:val="00CB4B7F"/>
    <w:rsid w:val="00CB4B89"/>
    <w:rsid w:val="00CB56B3"/>
    <w:rsid w:val="00CB617C"/>
    <w:rsid w:val="00CB6E19"/>
    <w:rsid w:val="00CB7425"/>
    <w:rsid w:val="00CB7B5A"/>
    <w:rsid w:val="00CC1447"/>
    <w:rsid w:val="00CC1BA1"/>
    <w:rsid w:val="00CC2197"/>
    <w:rsid w:val="00CC6811"/>
    <w:rsid w:val="00CD0179"/>
    <w:rsid w:val="00CD08C9"/>
    <w:rsid w:val="00CD36CD"/>
    <w:rsid w:val="00CD3DA8"/>
    <w:rsid w:val="00CD46B7"/>
    <w:rsid w:val="00CD65D9"/>
    <w:rsid w:val="00CE0697"/>
    <w:rsid w:val="00CE0BEC"/>
    <w:rsid w:val="00CE10CE"/>
    <w:rsid w:val="00CE10DF"/>
    <w:rsid w:val="00CE2125"/>
    <w:rsid w:val="00CE3845"/>
    <w:rsid w:val="00CE67BA"/>
    <w:rsid w:val="00CF01D6"/>
    <w:rsid w:val="00CF09E4"/>
    <w:rsid w:val="00CF1A6C"/>
    <w:rsid w:val="00CF1EAA"/>
    <w:rsid w:val="00CF29CC"/>
    <w:rsid w:val="00CF4D4D"/>
    <w:rsid w:val="00CF4E39"/>
    <w:rsid w:val="00CF587F"/>
    <w:rsid w:val="00CF6BBF"/>
    <w:rsid w:val="00CF7D13"/>
    <w:rsid w:val="00D055EA"/>
    <w:rsid w:val="00D10714"/>
    <w:rsid w:val="00D1400F"/>
    <w:rsid w:val="00D14356"/>
    <w:rsid w:val="00D14608"/>
    <w:rsid w:val="00D14F67"/>
    <w:rsid w:val="00D166F5"/>
    <w:rsid w:val="00D174AE"/>
    <w:rsid w:val="00D20AC8"/>
    <w:rsid w:val="00D2217C"/>
    <w:rsid w:val="00D22778"/>
    <w:rsid w:val="00D23606"/>
    <w:rsid w:val="00D247D5"/>
    <w:rsid w:val="00D24948"/>
    <w:rsid w:val="00D24DCF"/>
    <w:rsid w:val="00D24FB8"/>
    <w:rsid w:val="00D26D32"/>
    <w:rsid w:val="00D2724C"/>
    <w:rsid w:val="00D275F9"/>
    <w:rsid w:val="00D353A2"/>
    <w:rsid w:val="00D357AE"/>
    <w:rsid w:val="00D37C8E"/>
    <w:rsid w:val="00D40235"/>
    <w:rsid w:val="00D4380E"/>
    <w:rsid w:val="00D43A43"/>
    <w:rsid w:val="00D44D13"/>
    <w:rsid w:val="00D46662"/>
    <w:rsid w:val="00D4666B"/>
    <w:rsid w:val="00D50624"/>
    <w:rsid w:val="00D53E4D"/>
    <w:rsid w:val="00D53F24"/>
    <w:rsid w:val="00D5609D"/>
    <w:rsid w:val="00D563F7"/>
    <w:rsid w:val="00D5722A"/>
    <w:rsid w:val="00D579C3"/>
    <w:rsid w:val="00D63824"/>
    <w:rsid w:val="00D638F6"/>
    <w:rsid w:val="00D64E8B"/>
    <w:rsid w:val="00D65760"/>
    <w:rsid w:val="00D66B9C"/>
    <w:rsid w:val="00D66C51"/>
    <w:rsid w:val="00D70649"/>
    <w:rsid w:val="00D71525"/>
    <w:rsid w:val="00D71561"/>
    <w:rsid w:val="00D7169A"/>
    <w:rsid w:val="00D7651A"/>
    <w:rsid w:val="00D76E7B"/>
    <w:rsid w:val="00D77ABF"/>
    <w:rsid w:val="00D77FE7"/>
    <w:rsid w:val="00D80B70"/>
    <w:rsid w:val="00D8139D"/>
    <w:rsid w:val="00D818E5"/>
    <w:rsid w:val="00D87482"/>
    <w:rsid w:val="00D87FCA"/>
    <w:rsid w:val="00D93260"/>
    <w:rsid w:val="00D95533"/>
    <w:rsid w:val="00D95A25"/>
    <w:rsid w:val="00D960CD"/>
    <w:rsid w:val="00D9680D"/>
    <w:rsid w:val="00D974C3"/>
    <w:rsid w:val="00D978B8"/>
    <w:rsid w:val="00DA0F42"/>
    <w:rsid w:val="00DA2502"/>
    <w:rsid w:val="00DA35D1"/>
    <w:rsid w:val="00DA45D5"/>
    <w:rsid w:val="00DA57BD"/>
    <w:rsid w:val="00DA6867"/>
    <w:rsid w:val="00DA762A"/>
    <w:rsid w:val="00DA7E53"/>
    <w:rsid w:val="00DB0E1E"/>
    <w:rsid w:val="00DB2376"/>
    <w:rsid w:val="00DB261A"/>
    <w:rsid w:val="00DB2FFE"/>
    <w:rsid w:val="00DB3161"/>
    <w:rsid w:val="00DB36B4"/>
    <w:rsid w:val="00DB4793"/>
    <w:rsid w:val="00DB4A22"/>
    <w:rsid w:val="00DB5A1D"/>
    <w:rsid w:val="00DB6F93"/>
    <w:rsid w:val="00DC0922"/>
    <w:rsid w:val="00DC0E5F"/>
    <w:rsid w:val="00DC0EA2"/>
    <w:rsid w:val="00DC2F3C"/>
    <w:rsid w:val="00DC3AE1"/>
    <w:rsid w:val="00DC63D5"/>
    <w:rsid w:val="00DD15F9"/>
    <w:rsid w:val="00DD2863"/>
    <w:rsid w:val="00DD2FDC"/>
    <w:rsid w:val="00DD325D"/>
    <w:rsid w:val="00DD5199"/>
    <w:rsid w:val="00DD695C"/>
    <w:rsid w:val="00DE082A"/>
    <w:rsid w:val="00DE1464"/>
    <w:rsid w:val="00DE3814"/>
    <w:rsid w:val="00DE4398"/>
    <w:rsid w:val="00DE469D"/>
    <w:rsid w:val="00DE5F40"/>
    <w:rsid w:val="00DE645F"/>
    <w:rsid w:val="00DE76F5"/>
    <w:rsid w:val="00DF4B2C"/>
    <w:rsid w:val="00DF538C"/>
    <w:rsid w:val="00DF5ED0"/>
    <w:rsid w:val="00DF6691"/>
    <w:rsid w:val="00DF73D2"/>
    <w:rsid w:val="00E028B1"/>
    <w:rsid w:val="00E02A61"/>
    <w:rsid w:val="00E02B7A"/>
    <w:rsid w:val="00E03178"/>
    <w:rsid w:val="00E05100"/>
    <w:rsid w:val="00E0678E"/>
    <w:rsid w:val="00E07F49"/>
    <w:rsid w:val="00E1080D"/>
    <w:rsid w:val="00E16E6D"/>
    <w:rsid w:val="00E26C15"/>
    <w:rsid w:val="00E26DAC"/>
    <w:rsid w:val="00E31934"/>
    <w:rsid w:val="00E31F9E"/>
    <w:rsid w:val="00E345B8"/>
    <w:rsid w:val="00E347CC"/>
    <w:rsid w:val="00E3613C"/>
    <w:rsid w:val="00E36BCA"/>
    <w:rsid w:val="00E3760B"/>
    <w:rsid w:val="00E378D8"/>
    <w:rsid w:val="00E37C3F"/>
    <w:rsid w:val="00E37E3A"/>
    <w:rsid w:val="00E37FB9"/>
    <w:rsid w:val="00E41DB9"/>
    <w:rsid w:val="00E43167"/>
    <w:rsid w:val="00E435DB"/>
    <w:rsid w:val="00E44631"/>
    <w:rsid w:val="00E46323"/>
    <w:rsid w:val="00E47975"/>
    <w:rsid w:val="00E50879"/>
    <w:rsid w:val="00E50C19"/>
    <w:rsid w:val="00E5128B"/>
    <w:rsid w:val="00E55888"/>
    <w:rsid w:val="00E56867"/>
    <w:rsid w:val="00E5695B"/>
    <w:rsid w:val="00E56C50"/>
    <w:rsid w:val="00E57114"/>
    <w:rsid w:val="00E57AEC"/>
    <w:rsid w:val="00E618A7"/>
    <w:rsid w:val="00E6237E"/>
    <w:rsid w:val="00E637F8"/>
    <w:rsid w:val="00E63FEA"/>
    <w:rsid w:val="00E64044"/>
    <w:rsid w:val="00E65428"/>
    <w:rsid w:val="00E70406"/>
    <w:rsid w:val="00E718B3"/>
    <w:rsid w:val="00E72AF4"/>
    <w:rsid w:val="00E75059"/>
    <w:rsid w:val="00E761D6"/>
    <w:rsid w:val="00E76D90"/>
    <w:rsid w:val="00E80109"/>
    <w:rsid w:val="00E81637"/>
    <w:rsid w:val="00E84150"/>
    <w:rsid w:val="00E85006"/>
    <w:rsid w:val="00E86E1A"/>
    <w:rsid w:val="00E87466"/>
    <w:rsid w:val="00E87FE8"/>
    <w:rsid w:val="00E90607"/>
    <w:rsid w:val="00E913AA"/>
    <w:rsid w:val="00E9196D"/>
    <w:rsid w:val="00E91F3D"/>
    <w:rsid w:val="00E92E43"/>
    <w:rsid w:val="00E973F5"/>
    <w:rsid w:val="00E979C7"/>
    <w:rsid w:val="00EA155D"/>
    <w:rsid w:val="00EA1744"/>
    <w:rsid w:val="00EA2356"/>
    <w:rsid w:val="00EA3806"/>
    <w:rsid w:val="00EA3881"/>
    <w:rsid w:val="00EA4EBB"/>
    <w:rsid w:val="00EA5B45"/>
    <w:rsid w:val="00EA7C1A"/>
    <w:rsid w:val="00EB20CB"/>
    <w:rsid w:val="00EB2C4B"/>
    <w:rsid w:val="00EB2E56"/>
    <w:rsid w:val="00EB4B86"/>
    <w:rsid w:val="00EB4C24"/>
    <w:rsid w:val="00EB6213"/>
    <w:rsid w:val="00EB7D3D"/>
    <w:rsid w:val="00EC0500"/>
    <w:rsid w:val="00EC2E13"/>
    <w:rsid w:val="00EC2F01"/>
    <w:rsid w:val="00EC3E40"/>
    <w:rsid w:val="00EC405B"/>
    <w:rsid w:val="00EC41B6"/>
    <w:rsid w:val="00EC6D4A"/>
    <w:rsid w:val="00EC7FDF"/>
    <w:rsid w:val="00ED0953"/>
    <w:rsid w:val="00ED24BB"/>
    <w:rsid w:val="00ED3597"/>
    <w:rsid w:val="00ED42BA"/>
    <w:rsid w:val="00ED4AA1"/>
    <w:rsid w:val="00ED5078"/>
    <w:rsid w:val="00EE15BC"/>
    <w:rsid w:val="00EE16B3"/>
    <w:rsid w:val="00EE3E61"/>
    <w:rsid w:val="00EE50E0"/>
    <w:rsid w:val="00EF005E"/>
    <w:rsid w:val="00EF01FA"/>
    <w:rsid w:val="00EF3B05"/>
    <w:rsid w:val="00EF429E"/>
    <w:rsid w:val="00EF52D9"/>
    <w:rsid w:val="00EF6904"/>
    <w:rsid w:val="00F03CCA"/>
    <w:rsid w:val="00F1064F"/>
    <w:rsid w:val="00F134E6"/>
    <w:rsid w:val="00F1505D"/>
    <w:rsid w:val="00F15F23"/>
    <w:rsid w:val="00F206AE"/>
    <w:rsid w:val="00F2282B"/>
    <w:rsid w:val="00F239C6"/>
    <w:rsid w:val="00F24FB0"/>
    <w:rsid w:val="00F26C16"/>
    <w:rsid w:val="00F30203"/>
    <w:rsid w:val="00F30B32"/>
    <w:rsid w:val="00F314F7"/>
    <w:rsid w:val="00F3252C"/>
    <w:rsid w:val="00F325F9"/>
    <w:rsid w:val="00F33EDB"/>
    <w:rsid w:val="00F3431E"/>
    <w:rsid w:val="00F34F93"/>
    <w:rsid w:val="00F3750E"/>
    <w:rsid w:val="00F37707"/>
    <w:rsid w:val="00F401F0"/>
    <w:rsid w:val="00F40D28"/>
    <w:rsid w:val="00F4167F"/>
    <w:rsid w:val="00F42595"/>
    <w:rsid w:val="00F43572"/>
    <w:rsid w:val="00F43644"/>
    <w:rsid w:val="00F45516"/>
    <w:rsid w:val="00F456CF"/>
    <w:rsid w:val="00F47B70"/>
    <w:rsid w:val="00F517D5"/>
    <w:rsid w:val="00F51A43"/>
    <w:rsid w:val="00F55E8D"/>
    <w:rsid w:val="00F56C0A"/>
    <w:rsid w:val="00F57C94"/>
    <w:rsid w:val="00F57E50"/>
    <w:rsid w:val="00F606C0"/>
    <w:rsid w:val="00F65A39"/>
    <w:rsid w:val="00F660DA"/>
    <w:rsid w:val="00F662CF"/>
    <w:rsid w:val="00F666A1"/>
    <w:rsid w:val="00F6696E"/>
    <w:rsid w:val="00F702D2"/>
    <w:rsid w:val="00F70E4B"/>
    <w:rsid w:val="00F71401"/>
    <w:rsid w:val="00F71D50"/>
    <w:rsid w:val="00F71DD5"/>
    <w:rsid w:val="00F7382E"/>
    <w:rsid w:val="00F76A39"/>
    <w:rsid w:val="00F8218B"/>
    <w:rsid w:val="00F82946"/>
    <w:rsid w:val="00F83F7E"/>
    <w:rsid w:val="00F85D25"/>
    <w:rsid w:val="00F87EB3"/>
    <w:rsid w:val="00F90C6D"/>
    <w:rsid w:val="00F919B2"/>
    <w:rsid w:val="00F91DF0"/>
    <w:rsid w:val="00F9239D"/>
    <w:rsid w:val="00F94E82"/>
    <w:rsid w:val="00F9552B"/>
    <w:rsid w:val="00F9722A"/>
    <w:rsid w:val="00F9740E"/>
    <w:rsid w:val="00FA0422"/>
    <w:rsid w:val="00FA0CA8"/>
    <w:rsid w:val="00FA3471"/>
    <w:rsid w:val="00FA42A6"/>
    <w:rsid w:val="00FA6F27"/>
    <w:rsid w:val="00FA7974"/>
    <w:rsid w:val="00FA7A15"/>
    <w:rsid w:val="00FB00AB"/>
    <w:rsid w:val="00FB4551"/>
    <w:rsid w:val="00FB7A38"/>
    <w:rsid w:val="00FB7DA8"/>
    <w:rsid w:val="00FC0A82"/>
    <w:rsid w:val="00FC1D53"/>
    <w:rsid w:val="00FC2956"/>
    <w:rsid w:val="00FC597E"/>
    <w:rsid w:val="00FC6016"/>
    <w:rsid w:val="00FC79DE"/>
    <w:rsid w:val="00FC7D70"/>
    <w:rsid w:val="00FD0846"/>
    <w:rsid w:val="00FD0994"/>
    <w:rsid w:val="00FD4018"/>
    <w:rsid w:val="00FD447C"/>
    <w:rsid w:val="00FD5C31"/>
    <w:rsid w:val="00FE0E00"/>
    <w:rsid w:val="00FE4B0C"/>
    <w:rsid w:val="00FE4E23"/>
    <w:rsid w:val="00FF1942"/>
    <w:rsid w:val="00FF2607"/>
    <w:rsid w:val="00FF4694"/>
    <w:rsid w:val="00FF4A95"/>
    <w:rsid w:val="00FF5ED6"/>
    <w:rsid w:val="00FF6AE6"/>
    <w:rsid w:val="00FF6F5E"/>
    <w:rsid w:val="0FEEF98A"/>
    <w:rsid w:val="10E1E44F"/>
    <w:rsid w:val="1A2977C7"/>
    <w:rsid w:val="2C64CBDF"/>
    <w:rsid w:val="2EF7CF35"/>
    <w:rsid w:val="36135784"/>
    <w:rsid w:val="3687015D"/>
    <w:rsid w:val="374105E3"/>
    <w:rsid w:val="385C9E12"/>
    <w:rsid w:val="3D3E5156"/>
    <w:rsid w:val="3E0514B8"/>
    <w:rsid w:val="412D7F2C"/>
    <w:rsid w:val="489B2620"/>
    <w:rsid w:val="5CF7668E"/>
    <w:rsid w:val="5DE4450C"/>
    <w:rsid w:val="60C44CE4"/>
    <w:rsid w:val="62DF76F9"/>
    <w:rsid w:val="69B5C136"/>
    <w:rsid w:val="70545A6C"/>
    <w:rsid w:val="78978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DC76C5"/>
  <w15:chartTrackingRefBased/>
  <w15:docId w15:val="{DB66FF8E-3501-4B44-93B2-0891A9D9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qFormat="1"/>
    <w:lsdException w:name="Intense Emphasis" w:uiPriority="44" w:qFormat="1"/>
    <w:lsdException w:name="Subtle Reference" w:uiPriority="45" w:qFormat="1"/>
    <w:lsdException w:name="Intense Reference" w:uiPriority="40" w:qFormat="1"/>
    <w:lsdException w:name="Book Title" w:uiPriority="46" w:qFormat="1"/>
    <w:lsdException w:name="Bibliography" w:semiHidden="1" w:uiPriority="47" w:unhideWhenUsed="1"/>
    <w:lsdException w:name="TOC Heading" w:semiHidden="1" w:uiPriority="48"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96F"/>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pPr>
      <w:jc w:val="center"/>
    </w:pPr>
    <w:rPr>
      <w:rFonts w:ascii="Arial" w:hAnsi="Arial" w:cs="Arial"/>
      <w:sz w:val="32"/>
      <w:szCs w:val="26"/>
    </w:rPr>
  </w:style>
  <w:style w:type="paragraph" w:styleId="a5">
    <w:name w:val="Date"/>
    <w:basedOn w:val="a"/>
    <w:next w:val="a"/>
    <w:rPr>
      <w:rFonts w:ascii="ＭＳ Ｐゴシック" w:eastAsia="ＭＳ Ｐゴシック" w:hAnsi="ＭＳ Ｐゴシック"/>
      <w:sz w:val="28"/>
    </w:rPr>
  </w:style>
  <w:style w:type="paragraph" w:styleId="a6">
    <w:name w:val="Document Map"/>
    <w:basedOn w:val="a"/>
    <w:semiHidden/>
    <w:rsid w:val="002671CF"/>
    <w:pPr>
      <w:shd w:val="clear" w:color="auto" w:fill="000080"/>
    </w:pPr>
    <w:rPr>
      <w:rFonts w:ascii="Arial" w:eastAsia="ＭＳ ゴシック" w:hAnsi="Arial"/>
    </w:rPr>
  </w:style>
  <w:style w:type="paragraph" w:styleId="a7">
    <w:name w:val="Plain Text"/>
    <w:basedOn w:val="a"/>
    <w:link w:val="a8"/>
    <w:uiPriority w:val="99"/>
    <w:rsid w:val="002D5A99"/>
    <w:pPr>
      <w:adjustRightInd/>
      <w:spacing w:line="240" w:lineRule="auto"/>
      <w:textAlignment w:val="auto"/>
    </w:pPr>
    <w:rPr>
      <w:rFonts w:ascii="ＭＳ 明朝" w:eastAsia="ＭＳ 明朝" w:hAnsi="Courier New"/>
      <w:kern w:val="2"/>
    </w:rPr>
  </w:style>
  <w:style w:type="paragraph" w:styleId="2">
    <w:name w:val="toc 2"/>
    <w:basedOn w:val="a"/>
    <w:next w:val="a"/>
    <w:autoRedefine/>
    <w:semiHidden/>
    <w:rsid w:val="00242340"/>
    <w:pPr>
      <w:tabs>
        <w:tab w:val="left" w:pos="780"/>
        <w:tab w:val="right" w:leader="dot" w:pos="8720"/>
      </w:tabs>
      <w:spacing w:line="240" w:lineRule="auto"/>
      <w:ind w:left="284"/>
    </w:pPr>
    <w:rPr>
      <w:rFonts w:ascii="Times New Roman" w:eastAsia="ＭＳ 明朝" w:hAnsi="Times New Roman"/>
      <w:noProof/>
      <w:sz w:val="24"/>
    </w:rPr>
  </w:style>
  <w:style w:type="paragraph" w:styleId="a9">
    <w:name w:val="footer"/>
    <w:basedOn w:val="a"/>
    <w:link w:val="aa"/>
    <w:uiPriority w:val="99"/>
    <w:rsid w:val="00242340"/>
    <w:pPr>
      <w:tabs>
        <w:tab w:val="center" w:pos="4252"/>
        <w:tab w:val="right" w:pos="8504"/>
      </w:tabs>
      <w:adjustRightInd/>
      <w:snapToGrid w:val="0"/>
      <w:spacing w:line="240" w:lineRule="auto"/>
      <w:textAlignment w:val="auto"/>
    </w:pPr>
    <w:rPr>
      <w:rFonts w:ascii="Times New Roman" w:eastAsia="ＭＳ Ｐ明朝" w:hAnsi="Times New Roman"/>
      <w:kern w:val="2"/>
      <w:sz w:val="24"/>
      <w:lang w:val="x-none" w:eastAsia="x-none"/>
    </w:rPr>
  </w:style>
  <w:style w:type="paragraph" w:styleId="ab">
    <w:name w:val="header"/>
    <w:basedOn w:val="a"/>
    <w:link w:val="ac"/>
    <w:uiPriority w:val="99"/>
    <w:rsid w:val="0017022C"/>
    <w:pPr>
      <w:tabs>
        <w:tab w:val="center" w:pos="4252"/>
        <w:tab w:val="right" w:pos="8504"/>
      </w:tabs>
      <w:snapToGrid w:val="0"/>
    </w:pPr>
    <w:rPr>
      <w:lang w:val="x-none" w:eastAsia="x-none"/>
    </w:rPr>
  </w:style>
  <w:style w:type="character" w:customStyle="1" w:styleId="ac">
    <w:name w:val="ヘッダー (文字)"/>
    <w:link w:val="ab"/>
    <w:uiPriority w:val="99"/>
    <w:rsid w:val="0017022C"/>
    <w:rPr>
      <w:sz w:val="21"/>
    </w:rPr>
  </w:style>
  <w:style w:type="character" w:styleId="ad">
    <w:name w:val="annotation reference"/>
    <w:semiHidden/>
    <w:rsid w:val="00192C7C"/>
    <w:rPr>
      <w:sz w:val="18"/>
    </w:rPr>
  </w:style>
  <w:style w:type="paragraph" w:styleId="ae">
    <w:name w:val="annotation text"/>
    <w:basedOn w:val="a"/>
    <w:link w:val="af"/>
    <w:semiHidden/>
    <w:rsid w:val="00192C7C"/>
    <w:pPr>
      <w:jc w:val="left"/>
    </w:pPr>
  </w:style>
  <w:style w:type="paragraph" w:styleId="af0">
    <w:name w:val="annotation subject"/>
    <w:basedOn w:val="ae"/>
    <w:next w:val="ae"/>
    <w:semiHidden/>
    <w:rsid w:val="00192C7C"/>
    <w:pPr>
      <w:jc w:val="both"/>
    </w:pPr>
  </w:style>
  <w:style w:type="paragraph" w:styleId="af1">
    <w:name w:val="Balloon Text"/>
    <w:basedOn w:val="a"/>
    <w:semiHidden/>
    <w:rsid w:val="00192C7C"/>
    <w:rPr>
      <w:rFonts w:ascii="ヒラギノ角ゴ Pro W3" w:eastAsia="ヒラギノ角ゴ Pro W3"/>
      <w:sz w:val="18"/>
      <w:szCs w:val="18"/>
    </w:rPr>
  </w:style>
  <w:style w:type="character" w:customStyle="1" w:styleId="aa">
    <w:name w:val="フッター (文字)"/>
    <w:link w:val="a9"/>
    <w:uiPriority w:val="99"/>
    <w:rsid w:val="00C46563"/>
    <w:rPr>
      <w:rFonts w:ascii="Times New Roman" w:eastAsia="ＭＳ Ｐ明朝" w:hAnsi="Times New Roman"/>
      <w:kern w:val="2"/>
      <w:sz w:val="24"/>
    </w:rPr>
  </w:style>
  <w:style w:type="paragraph" w:customStyle="1" w:styleId="121">
    <w:name w:val="表 (緑) 121"/>
    <w:basedOn w:val="a"/>
    <w:uiPriority w:val="34"/>
    <w:qFormat/>
    <w:rsid w:val="00B706C1"/>
    <w:pPr>
      <w:ind w:leftChars="400" w:left="840"/>
    </w:pPr>
  </w:style>
  <w:style w:type="table" w:styleId="af2">
    <w:name w:val="Table Grid"/>
    <w:basedOn w:val="a1"/>
    <w:uiPriority w:val="59"/>
    <w:rsid w:val="00331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line number"/>
    <w:uiPriority w:val="99"/>
    <w:semiHidden/>
    <w:unhideWhenUsed/>
    <w:rsid w:val="00315F6A"/>
  </w:style>
  <w:style w:type="character" w:styleId="af4">
    <w:name w:val="page number"/>
    <w:uiPriority w:val="99"/>
    <w:semiHidden/>
    <w:unhideWhenUsed/>
    <w:rsid w:val="00315F6A"/>
  </w:style>
  <w:style w:type="paragraph" w:customStyle="1" w:styleId="1">
    <w:name w:val="ｽﾀｲﾙ1"/>
    <w:basedOn w:val="a"/>
    <w:rsid w:val="008B7636"/>
    <w:pPr>
      <w:adjustRightInd/>
      <w:spacing w:line="360" w:lineRule="exact"/>
      <w:ind w:left="686" w:hanging="686"/>
      <w:textAlignment w:val="auto"/>
    </w:pPr>
    <w:rPr>
      <w:rFonts w:ascii="ＭＳ 明朝" w:eastAsia="ＭＳ 明朝"/>
      <w:spacing w:val="8"/>
      <w:kern w:val="2"/>
      <w:sz w:val="24"/>
    </w:rPr>
  </w:style>
  <w:style w:type="paragraph" w:customStyle="1" w:styleId="af5">
    <w:name w:val="一太郎８/９"/>
    <w:rsid w:val="00BF5460"/>
    <w:pPr>
      <w:widowControl w:val="0"/>
      <w:wordWrap w:val="0"/>
      <w:autoSpaceDE w:val="0"/>
      <w:autoSpaceDN w:val="0"/>
      <w:adjustRightInd w:val="0"/>
      <w:spacing w:line="251" w:lineRule="atLeast"/>
      <w:jc w:val="both"/>
    </w:pPr>
    <w:rPr>
      <w:rFonts w:ascii="ＭＳ 明朝" w:eastAsia="ＭＳ 明朝"/>
      <w:spacing w:val="-1"/>
    </w:rPr>
  </w:style>
  <w:style w:type="paragraph" w:customStyle="1" w:styleId="Default">
    <w:name w:val="Default"/>
    <w:rsid w:val="003529E0"/>
    <w:pPr>
      <w:widowControl w:val="0"/>
      <w:autoSpaceDE w:val="0"/>
      <w:autoSpaceDN w:val="0"/>
      <w:adjustRightInd w:val="0"/>
    </w:pPr>
    <w:rPr>
      <w:rFonts w:ascii="ＭＳ 明朝" w:eastAsia="ＭＳ 明朝" w:cs="ＭＳ 明朝"/>
      <w:color w:val="000000"/>
      <w:sz w:val="24"/>
      <w:szCs w:val="24"/>
    </w:rPr>
  </w:style>
  <w:style w:type="paragraph" w:styleId="Web">
    <w:name w:val="Normal (Web)"/>
    <w:basedOn w:val="a"/>
    <w:uiPriority w:val="99"/>
    <w:semiHidden/>
    <w:unhideWhenUsed/>
    <w:rsid w:val="00F03CCA"/>
    <w:rPr>
      <w:rFonts w:ascii="Times New Roman" w:hAnsi="Times New Roman"/>
      <w:sz w:val="24"/>
      <w:szCs w:val="24"/>
    </w:rPr>
  </w:style>
  <w:style w:type="paragraph" w:styleId="af6">
    <w:name w:val="Revision"/>
    <w:hidden/>
    <w:uiPriority w:val="71"/>
    <w:semiHidden/>
    <w:rsid w:val="00EA3881"/>
    <w:rPr>
      <w:sz w:val="21"/>
    </w:rPr>
  </w:style>
  <w:style w:type="character" w:customStyle="1" w:styleId="10">
    <w:name w:val="未解決のメンション1"/>
    <w:uiPriority w:val="99"/>
    <w:semiHidden/>
    <w:unhideWhenUsed/>
    <w:rsid w:val="00A01E60"/>
    <w:rPr>
      <w:color w:val="808080"/>
      <w:shd w:val="clear" w:color="auto" w:fill="E6E6E6"/>
    </w:rPr>
  </w:style>
  <w:style w:type="character" w:customStyle="1" w:styleId="20">
    <w:name w:val="未解決のメンション2"/>
    <w:basedOn w:val="a0"/>
    <w:uiPriority w:val="99"/>
    <w:semiHidden/>
    <w:unhideWhenUsed/>
    <w:rsid w:val="00D24948"/>
    <w:rPr>
      <w:color w:val="605E5C"/>
      <w:shd w:val="clear" w:color="auto" w:fill="E1DFDD"/>
    </w:rPr>
  </w:style>
  <w:style w:type="character" w:customStyle="1" w:styleId="a8">
    <w:name w:val="書式なし (文字)"/>
    <w:basedOn w:val="a0"/>
    <w:link w:val="a7"/>
    <w:uiPriority w:val="99"/>
    <w:rsid w:val="005300FC"/>
    <w:rPr>
      <w:rFonts w:ascii="ＭＳ 明朝" w:eastAsia="ＭＳ 明朝" w:hAnsi="Courier New"/>
      <w:kern w:val="2"/>
      <w:sz w:val="21"/>
    </w:rPr>
  </w:style>
  <w:style w:type="character" w:styleId="af7">
    <w:name w:val="Unresolved Mention"/>
    <w:basedOn w:val="a0"/>
    <w:uiPriority w:val="99"/>
    <w:semiHidden/>
    <w:unhideWhenUsed/>
    <w:rsid w:val="00D9680D"/>
    <w:rPr>
      <w:color w:val="605E5C"/>
      <w:shd w:val="clear" w:color="auto" w:fill="E1DFDD"/>
    </w:rPr>
  </w:style>
  <w:style w:type="character" w:customStyle="1" w:styleId="af">
    <w:name w:val="コメント文字列 (文字)"/>
    <w:basedOn w:val="a0"/>
    <w:link w:val="ae"/>
    <w:semiHidden/>
    <w:rsid w:val="0004205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5424">
      <w:bodyDiv w:val="1"/>
      <w:marLeft w:val="0"/>
      <w:marRight w:val="0"/>
      <w:marTop w:val="0"/>
      <w:marBottom w:val="0"/>
      <w:divBdr>
        <w:top w:val="none" w:sz="0" w:space="0" w:color="auto"/>
        <w:left w:val="none" w:sz="0" w:space="0" w:color="auto"/>
        <w:bottom w:val="none" w:sz="0" w:space="0" w:color="auto"/>
        <w:right w:val="none" w:sz="0" w:space="0" w:color="auto"/>
      </w:divBdr>
    </w:div>
    <w:div w:id="53046047">
      <w:bodyDiv w:val="1"/>
      <w:marLeft w:val="0"/>
      <w:marRight w:val="0"/>
      <w:marTop w:val="0"/>
      <w:marBottom w:val="0"/>
      <w:divBdr>
        <w:top w:val="none" w:sz="0" w:space="0" w:color="auto"/>
        <w:left w:val="none" w:sz="0" w:space="0" w:color="auto"/>
        <w:bottom w:val="none" w:sz="0" w:space="0" w:color="auto"/>
        <w:right w:val="none" w:sz="0" w:space="0" w:color="auto"/>
      </w:divBdr>
      <w:divsChild>
        <w:div w:id="1385788444">
          <w:marLeft w:val="0"/>
          <w:marRight w:val="0"/>
          <w:marTop w:val="0"/>
          <w:marBottom w:val="0"/>
          <w:divBdr>
            <w:top w:val="none" w:sz="0" w:space="0" w:color="auto"/>
            <w:left w:val="none" w:sz="0" w:space="0" w:color="auto"/>
            <w:bottom w:val="none" w:sz="0" w:space="0" w:color="auto"/>
            <w:right w:val="none" w:sz="0" w:space="0" w:color="auto"/>
          </w:divBdr>
          <w:divsChild>
            <w:div w:id="971054901">
              <w:marLeft w:val="0"/>
              <w:marRight w:val="0"/>
              <w:marTop w:val="0"/>
              <w:marBottom w:val="0"/>
              <w:divBdr>
                <w:top w:val="none" w:sz="0" w:space="0" w:color="auto"/>
                <w:left w:val="none" w:sz="0" w:space="0" w:color="auto"/>
                <w:bottom w:val="none" w:sz="0" w:space="0" w:color="auto"/>
                <w:right w:val="none" w:sz="0" w:space="0" w:color="auto"/>
              </w:divBdr>
              <w:divsChild>
                <w:div w:id="4181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758">
      <w:bodyDiv w:val="1"/>
      <w:marLeft w:val="0"/>
      <w:marRight w:val="0"/>
      <w:marTop w:val="0"/>
      <w:marBottom w:val="0"/>
      <w:divBdr>
        <w:top w:val="none" w:sz="0" w:space="0" w:color="auto"/>
        <w:left w:val="none" w:sz="0" w:space="0" w:color="auto"/>
        <w:bottom w:val="none" w:sz="0" w:space="0" w:color="auto"/>
        <w:right w:val="none" w:sz="0" w:space="0" w:color="auto"/>
      </w:divBdr>
      <w:divsChild>
        <w:div w:id="283585963">
          <w:marLeft w:val="0"/>
          <w:marRight w:val="0"/>
          <w:marTop w:val="0"/>
          <w:marBottom w:val="0"/>
          <w:divBdr>
            <w:top w:val="none" w:sz="0" w:space="0" w:color="auto"/>
            <w:left w:val="none" w:sz="0" w:space="0" w:color="auto"/>
            <w:bottom w:val="none" w:sz="0" w:space="0" w:color="auto"/>
            <w:right w:val="none" w:sz="0" w:space="0" w:color="auto"/>
          </w:divBdr>
          <w:divsChild>
            <w:div w:id="1272592652">
              <w:marLeft w:val="0"/>
              <w:marRight w:val="0"/>
              <w:marTop w:val="0"/>
              <w:marBottom w:val="0"/>
              <w:divBdr>
                <w:top w:val="none" w:sz="0" w:space="0" w:color="auto"/>
                <w:left w:val="none" w:sz="0" w:space="0" w:color="auto"/>
                <w:bottom w:val="none" w:sz="0" w:space="0" w:color="auto"/>
                <w:right w:val="none" w:sz="0" w:space="0" w:color="auto"/>
              </w:divBdr>
              <w:divsChild>
                <w:div w:id="7384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5902">
      <w:bodyDiv w:val="1"/>
      <w:marLeft w:val="0"/>
      <w:marRight w:val="0"/>
      <w:marTop w:val="0"/>
      <w:marBottom w:val="0"/>
      <w:divBdr>
        <w:top w:val="none" w:sz="0" w:space="0" w:color="auto"/>
        <w:left w:val="none" w:sz="0" w:space="0" w:color="auto"/>
        <w:bottom w:val="none" w:sz="0" w:space="0" w:color="auto"/>
        <w:right w:val="none" w:sz="0" w:space="0" w:color="auto"/>
      </w:divBdr>
      <w:divsChild>
        <w:div w:id="698893263">
          <w:marLeft w:val="0"/>
          <w:marRight w:val="0"/>
          <w:marTop w:val="0"/>
          <w:marBottom w:val="0"/>
          <w:divBdr>
            <w:top w:val="none" w:sz="0" w:space="0" w:color="auto"/>
            <w:left w:val="none" w:sz="0" w:space="0" w:color="auto"/>
            <w:bottom w:val="none" w:sz="0" w:space="0" w:color="auto"/>
            <w:right w:val="none" w:sz="0" w:space="0" w:color="auto"/>
          </w:divBdr>
          <w:divsChild>
            <w:div w:id="1353453680">
              <w:marLeft w:val="0"/>
              <w:marRight w:val="0"/>
              <w:marTop w:val="0"/>
              <w:marBottom w:val="0"/>
              <w:divBdr>
                <w:top w:val="none" w:sz="0" w:space="0" w:color="auto"/>
                <w:left w:val="none" w:sz="0" w:space="0" w:color="auto"/>
                <w:bottom w:val="none" w:sz="0" w:space="0" w:color="auto"/>
                <w:right w:val="none" w:sz="0" w:space="0" w:color="auto"/>
              </w:divBdr>
              <w:divsChild>
                <w:div w:id="232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522864">
      <w:bodyDiv w:val="1"/>
      <w:marLeft w:val="0"/>
      <w:marRight w:val="0"/>
      <w:marTop w:val="0"/>
      <w:marBottom w:val="0"/>
      <w:divBdr>
        <w:top w:val="none" w:sz="0" w:space="0" w:color="auto"/>
        <w:left w:val="none" w:sz="0" w:space="0" w:color="auto"/>
        <w:bottom w:val="none" w:sz="0" w:space="0" w:color="auto"/>
        <w:right w:val="none" w:sz="0" w:space="0" w:color="auto"/>
      </w:divBdr>
      <w:divsChild>
        <w:div w:id="211772740">
          <w:marLeft w:val="0"/>
          <w:marRight w:val="0"/>
          <w:marTop w:val="0"/>
          <w:marBottom w:val="0"/>
          <w:divBdr>
            <w:top w:val="none" w:sz="0" w:space="0" w:color="auto"/>
            <w:left w:val="none" w:sz="0" w:space="0" w:color="auto"/>
            <w:bottom w:val="none" w:sz="0" w:space="0" w:color="auto"/>
            <w:right w:val="none" w:sz="0" w:space="0" w:color="auto"/>
          </w:divBdr>
          <w:divsChild>
            <w:div w:id="1489177381">
              <w:marLeft w:val="0"/>
              <w:marRight w:val="0"/>
              <w:marTop w:val="0"/>
              <w:marBottom w:val="0"/>
              <w:divBdr>
                <w:top w:val="none" w:sz="0" w:space="0" w:color="auto"/>
                <w:left w:val="none" w:sz="0" w:space="0" w:color="auto"/>
                <w:bottom w:val="none" w:sz="0" w:space="0" w:color="auto"/>
                <w:right w:val="none" w:sz="0" w:space="0" w:color="auto"/>
              </w:divBdr>
              <w:divsChild>
                <w:div w:id="11191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7234">
      <w:bodyDiv w:val="1"/>
      <w:marLeft w:val="0"/>
      <w:marRight w:val="0"/>
      <w:marTop w:val="0"/>
      <w:marBottom w:val="0"/>
      <w:divBdr>
        <w:top w:val="none" w:sz="0" w:space="0" w:color="auto"/>
        <w:left w:val="none" w:sz="0" w:space="0" w:color="auto"/>
        <w:bottom w:val="none" w:sz="0" w:space="0" w:color="auto"/>
        <w:right w:val="none" w:sz="0" w:space="0" w:color="auto"/>
      </w:divBdr>
      <w:divsChild>
        <w:div w:id="1869105401">
          <w:marLeft w:val="0"/>
          <w:marRight w:val="0"/>
          <w:marTop w:val="0"/>
          <w:marBottom w:val="0"/>
          <w:divBdr>
            <w:top w:val="none" w:sz="0" w:space="0" w:color="auto"/>
            <w:left w:val="none" w:sz="0" w:space="0" w:color="auto"/>
            <w:bottom w:val="none" w:sz="0" w:space="0" w:color="auto"/>
            <w:right w:val="none" w:sz="0" w:space="0" w:color="auto"/>
          </w:divBdr>
          <w:divsChild>
            <w:div w:id="1425953964">
              <w:marLeft w:val="0"/>
              <w:marRight w:val="0"/>
              <w:marTop w:val="0"/>
              <w:marBottom w:val="0"/>
              <w:divBdr>
                <w:top w:val="none" w:sz="0" w:space="0" w:color="auto"/>
                <w:left w:val="none" w:sz="0" w:space="0" w:color="auto"/>
                <w:bottom w:val="none" w:sz="0" w:space="0" w:color="auto"/>
                <w:right w:val="none" w:sz="0" w:space="0" w:color="auto"/>
              </w:divBdr>
              <w:divsChild>
                <w:div w:id="7574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56164">
      <w:bodyDiv w:val="1"/>
      <w:marLeft w:val="0"/>
      <w:marRight w:val="0"/>
      <w:marTop w:val="0"/>
      <w:marBottom w:val="0"/>
      <w:divBdr>
        <w:top w:val="none" w:sz="0" w:space="0" w:color="auto"/>
        <w:left w:val="none" w:sz="0" w:space="0" w:color="auto"/>
        <w:bottom w:val="none" w:sz="0" w:space="0" w:color="auto"/>
        <w:right w:val="none" w:sz="0" w:space="0" w:color="auto"/>
      </w:divBdr>
      <w:divsChild>
        <w:div w:id="1700856592">
          <w:marLeft w:val="0"/>
          <w:marRight w:val="0"/>
          <w:marTop w:val="0"/>
          <w:marBottom w:val="0"/>
          <w:divBdr>
            <w:top w:val="none" w:sz="0" w:space="0" w:color="auto"/>
            <w:left w:val="none" w:sz="0" w:space="0" w:color="auto"/>
            <w:bottom w:val="none" w:sz="0" w:space="0" w:color="auto"/>
            <w:right w:val="none" w:sz="0" w:space="0" w:color="auto"/>
          </w:divBdr>
          <w:divsChild>
            <w:div w:id="1943101459">
              <w:marLeft w:val="0"/>
              <w:marRight w:val="0"/>
              <w:marTop w:val="0"/>
              <w:marBottom w:val="0"/>
              <w:divBdr>
                <w:top w:val="none" w:sz="0" w:space="0" w:color="auto"/>
                <w:left w:val="none" w:sz="0" w:space="0" w:color="auto"/>
                <w:bottom w:val="none" w:sz="0" w:space="0" w:color="auto"/>
                <w:right w:val="none" w:sz="0" w:space="0" w:color="auto"/>
              </w:divBdr>
              <w:divsChild>
                <w:div w:id="20134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6029">
      <w:bodyDiv w:val="1"/>
      <w:marLeft w:val="0"/>
      <w:marRight w:val="0"/>
      <w:marTop w:val="0"/>
      <w:marBottom w:val="0"/>
      <w:divBdr>
        <w:top w:val="none" w:sz="0" w:space="0" w:color="auto"/>
        <w:left w:val="none" w:sz="0" w:space="0" w:color="auto"/>
        <w:bottom w:val="none" w:sz="0" w:space="0" w:color="auto"/>
        <w:right w:val="none" w:sz="0" w:space="0" w:color="auto"/>
      </w:divBdr>
      <w:divsChild>
        <w:div w:id="1298536931">
          <w:marLeft w:val="0"/>
          <w:marRight w:val="0"/>
          <w:marTop w:val="0"/>
          <w:marBottom w:val="0"/>
          <w:divBdr>
            <w:top w:val="none" w:sz="0" w:space="0" w:color="auto"/>
            <w:left w:val="none" w:sz="0" w:space="0" w:color="auto"/>
            <w:bottom w:val="none" w:sz="0" w:space="0" w:color="auto"/>
            <w:right w:val="none" w:sz="0" w:space="0" w:color="auto"/>
          </w:divBdr>
          <w:divsChild>
            <w:div w:id="116798643">
              <w:marLeft w:val="0"/>
              <w:marRight w:val="0"/>
              <w:marTop w:val="0"/>
              <w:marBottom w:val="0"/>
              <w:divBdr>
                <w:top w:val="none" w:sz="0" w:space="0" w:color="auto"/>
                <w:left w:val="none" w:sz="0" w:space="0" w:color="auto"/>
                <w:bottom w:val="none" w:sz="0" w:space="0" w:color="auto"/>
                <w:right w:val="none" w:sz="0" w:space="0" w:color="auto"/>
              </w:divBdr>
              <w:divsChild>
                <w:div w:id="6410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655643">
      <w:bodyDiv w:val="1"/>
      <w:marLeft w:val="0"/>
      <w:marRight w:val="0"/>
      <w:marTop w:val="0"/>
      <w:marBottom w:val="0"/>
      <w:divBdr>
        <w:top w:val="none" w:sz="0" w:space="0" w:color="auto"/>
        <w:left w:val="none" w:sz="0" w:space="0" w:color="auto"/>
        <w:bottom w:val="none" w:sz="0" w:space="0" w:color="auto"/>
        <w:right w:val="none" w:sz="0" w:space="0" w:color="auto"/>
      </w:divBdr>
      <w:divsChild>
        <w:div w:id="860358010">
          <w:marLeft w:val="0"/>
          <w:marRight w:val="0"/>
          <w:marTop w:val="0"/>
          <w:marBottom w:val="0"/>
          <w:divBdr>
            <w:top w:val="none" w:sz="0" w:space="0" w:color="auto"/>
            <w:left w:val="none" w:sz="0" w:space="0" w:color="auto"/>
            <w:bottom w:val="none" w:sz="0" w:space="0" w:color="auto"/>
            <w:right w:val="none" w:sz="0" w:space="0" w:color="auto"/>
          </w:divBdr>
          <w:divsChild>
            <w:div w:id="840393086">
              <w:marLeft w:val="0"/>
              <w:marRight w:val="0"/>
              <w:marTop w:val="0"/>
              <w:marBottom w:val="0"/>
              <w:divBdr>
                <w:top w:val="none" w:sz="0" w:space="0" w:color="auto"/>
                <w:left w:val="none" w:sz="0" w:space="0" w:color="auto"/>
                <w:bottom w:val="none" w:sz="0" w:space="0" w:color="auto"/>
                <w:right w:val="none" w:sz="0" w:space="0" w:color="auto"/>
              </w:divBdr>
              <w:divsChild>
                <w:div w:id="4592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6309">
      <w:bodyDiv w:val="1"/>
      <w:marLeft w:val="0"/>
      <w:marRight w:val="0"/>
      <w:marTop w:val="0"/>
      <w:marBottom w:val="0"/>
      <w:divBdr>
        <w:top w:val="none" w:sz="0" w:space="0" w:color="auto"/>
        <w:left w:val="none" w:sz="0" w:space="0" w:color="auto"/>
        <w:bottom w:val="none" w:sz="0" w:space="0" w:color="auto"/>
        <w:right w:val="none" w:sz="0" w:space="0" w:color="auto"/>
      </w:divBdr>
      <w:divsChild>
        <w:div w:id="167912351">
          <w:marLeft w:val="0"/>
          <w:marRight w:val="0"/>
          <w:marTop w:val="0"/>
          <w:marBottom w:val="0"/>
          <w:divBdr>
            <w:top w:val="none" w:sz="0" w:space="0" w:color="auto"/>
            <w:left w:val="none" w:sz="0" w:space="0" w:color="auto"/>
            <w:bottom w:val="none" w:sz="0" w:space="0" w:color="auto"/>
            <w:right w:val="none" w:sz="0" w:space="0" w:color="auto"/>
          </w:divBdr>
          <w:divsChild>
            <w:div w:id="110783479">
              <w:marLeft w:val="0"/>
              <w:marRight w:val="0"/>
              <w:marTop w:val="0"/>
              <w:marBottom w:val="0"/>
              <w:divBdr>
                <w:top w:val="none" w:sz="0" w:space="0" w:color="auto"/>
                <w:left w:val="none" w:sz="0" w:space="0" w:color="auto"/>
                <w:bottom w:val="none" w:sz="0" w:space="0" w:color="auto"/>
                <w:right w:val="none" w:sz="0" w:space="0" w:color="auto"/>
              </w:divBdr>
              <w:divsChild>
                <w:div w:id="18194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621026">
      <w:bodyDiv w:val="1"/>
      <w:marLeft w:val="0"/>
      <w:marRight w:val="0"/>
      <w:marTop w:val="0"/>
      <w:marBottom w:val="0"/>
      <w:divBdr>
        <w:top w:val="none" w:sz="0" w:space="0" w:color="auto"/>
        <w:left w:val="none" w:sz="0" w:space="0" w:color="auto"/>
        <w:bottom w:val="none" w:sz="0" w:space="0" w:color="auto"/>
        <w:right w:val="none" w:sz="0" w:space="0" w:color="auto"/>
      </w:divBdr>
      <w:divsChild>
        <w:div w:id="2104836575">
          <w:marLeft w:val="0"/>
          <w:marRight w:val="0"/>
          <w:marTop w:val="0"/>
          <w:marBottom w:val="0"/>
          <w:divBdr>
            <w:top w:val="none" w:sz="0" w:space="0" w:color="auto"/>
            <w:left w:val="none" w:sz="0" w:space="0" w:color="auto"/>
            <w:bottom w:val="none" w:sz="0" w:space="0" w:color="auto"/>
            <w:right w:val="none" w:sz="0" w:space="0" w:color="auto"/>
          </w:divBdr>
          <w:divsChild>
            <w:div w:id="784688342">
              <w:marLeft w:val="0"/>
              <w:marRight w:val="0"/>
              <w:marTop w:val="0"/>
              <w:marBottom w:val="0"/>
              <w:divBdr>
                <w:top w:val="none" w:sz="0" w:space="0" w:color="auto"/>
                <w:left w:val="none" w:sz="0" w:space="0" w:color="auto"/>
                <w:bottom w:val="none" w:sz="0" w:space="0" w:color="auto"/>
                <w:right w:val="none" w:sz="0" w:space="0" w:color="auto"/>
              </w:divBdr>
              <w:divsChild>
                <w:div w:id="106275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5141">
      <w:bodyDiv w:val="1"/>
      <w:marLeft w:val="0"/>
      <w:marRight w:val="0"/>
      <w:marTop w:val="0"/>
      <w:marBottom w:val="0"/>
      <w:divBdr>
        <w:top w:val="none" w:sz="0" w:space="0" w:color="auto"/>
        <w:left w:val="none" w:sz="0" w:space="0" w:color="auto"/>
        <w:bottom w:val="none" w:sz="0" w:space="0" w:color="auto"/>
        <w:right w:val="none" w:sz="0" w:space="0" w:color="auto"/>
      </w:divBdr>
      <w:divsChild>
        <w:div w:id="1421489831">
          <w:marLeft w:val="0"/>
          <w:marRight w:val="0"/>
          <w:marTop w:val="0"/>
          <w:marBottom w:val="0"/>
          <w:divBdr>
            <w:top w:val="none" w:sz="0" w:space="0" w:color="auto"/>
            <w:left w:val="none" w:sz="0" w:space="0" w:color="auto"/>
            <w:bottom w:val="none" w:sz="0" w:space="0" w:color="auto"/>
            <w:right w:val="none" w:sz="0" w:space="0" w:color="auto"/>
          </w:divBdr>
          <w:divsChild>
            <w:div w:id="1761951714">
              <w:marLeft w:val="0"/>
              <w:marRight w:val="0"/>
              <w:marTop w:val="0"/>
              <w:marBottom w:val="0"/>
              <w:divBdr>
                <w:top w:val="none" w:sz="0" w:space="0" w:color="auto"/>
                <w:left w:val="none" w:sz="0" w:space="0" w:color="auto"/>
                <w:bottom w:val="none" w:sz="0" w:space="0" w:color="auto"/>
                <w:right w:val="none" w:sz="0" w:space="0" w:color="auto"/>
              </w:divBdr>
              <w:divsChild>
                <w:div w:id="2004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84835">
      <w:bodyDiv w:val="1"/>
      <w:marLeft w:val="0"/>
      <w:marRight w:val="0"/>
      <w:marTop w:val="0"/>
      <w:marBottom w:val="0"/>
      <w:divBdr>
        <w:top w:val="none" w:sz="0" w:space="0" w:color="auto"/>
        <w:left w:val="none" w:sz="0" w:space="0" w:color="auto"/>
        <w:bottom w:val="none" w:sz="0" w:space="0" w:color="auto"/>
        <w:right w:val="none" w:sz="0" w:space="0" w:color="auto"/>
      </w:divBdr>
    </w:div>
    <w:div w:id="784806356">
      <w:bodyDiv w:val="1"/>
      <w:marLeft w:val="0"/>
      <w:marRight w:val="0"/>
      <w:marTop w:val="0"/>
      <w:marBottom w:val="0"/>
      <w:divBdr>
        <w:top w:val="none" w:sz="0" w:space="0" w:color="auto"/>
        <w:left w:val="none" w:sz="0" w:space="0" w:color="auto"/>
        <w:bottom w:val="none" w:sz="0" w:space="0" w:color="auto"/>
        <w:right w:val="none" w:sz="0" w:space="0" w:color="auto"/>
      </w:divBdr>
      <w:divsChild>
        <w:div w:id="83721476">
          <w:marLeft w:val="0"/>
          <w:marRight w:val="0"/>
          <w:marTop w:val="0"/>
          <w:marBottom w:val="0"/>
          <w:divBdr>
            <w:top w:val="none" w:sz="0" w:space="0" w:color="auto"/>
            <w:left w:val="none" w:sz="0" w:space="0" w:color="auto"/>
            <w:bottom w:val="none" w:sz="0" w:space="0" w:color="auto"/>
            <w:right w:val="none" w:sz="0" w:space="0" w:color="auto"/>
          </w:divBdr>
          <w:divsChild>
            <w:div w:id="614992697">
              <w:marLeft w:val="0"/>
              <w:marRight w:val="0"/>
              <w:marTop w:val="0"/>
              <w:marBottom w:val="0"/>
              <w:divBdr>
                <w:top w:val="none" w:sz="0" w:space="0" w:color="auto"/>
                <w:left w:val="none" w:sz="0" w:space="0" w:color="auto"/>
                <w:bottom w:val="none" w:sz="0" w:space="0" w:color="auto"/>
                <w:right w:val="none" w:sz="0" w:space="0" w:color="auto"/>
              </w:divBdr>
              <w:divsChild>
                <w:div w:id="17937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7799">
      <w:bodyDiv w:val="1"/>
      <w:marLeft w:val="0"/>
      <w:marRight w:val="0"/>
      <w:marTop w:val="0"/>
      <w:marBottom w:val="0"/>
      <w:divBdr>
        <w:top w:val="none" w:sz="0" w:space="0" w:color="auto"/>
        <w:left w:val="none" w:sz="0" w:space="0" w:color="auto"/>
        <w:bottom w:val="none" w:sz="0" w:space="0" w:color="auto"/>
        <w:right w:val="none" w:sz="0" w:space="0" w:color="auto"/>
      </w:divBdr>
      <w:divsChild>
        <w:div w:id="159127535">
          <w:marLeft w:val="0"/>
          <w:marRight w:val="0"/>
          <w:marTop w:val="0"/>
          <w:marBottom w:val="0"/>
          <w:divBdr>
            <w:top w:val="none" w:sz="0" w:space="0" w:color="auto"/>
            <w:left w:val="none" w:sz="0" w:space="0" w:color="auto"/>
            <w:bottom w:val="none" w:sz="0" w:space="0" w:color="auto"/>
            <w:right w:val="none" w:sz="0" w:space="0" w:color="auto"/>
          </w:divBdr>
          <w:divsChild>
            <w:div w:id="1161852850">
              <w:marLeft w:val="0"/>
              <w:marRight w:val="0"/>
              <w:marTop w:val="0"/>
              <w:marBottom w:val="0"/>
              <w:divBdr>
                <w:top w:val="none" w:sz="0" w:space="0" w:color="auto"/>
                <w:left w:val="none" w:sz="0" w:space="0" w:color="auto"/>
                <w:bottom w:val="none" w:sz="0" w:space="0" w:color="auto"/>
                <w:right w:val="none" w:sz="0" w:space="0" w:color="auto"/>
              </w:divBdr>
              <w:divsChild>
                <w:div w:id="3898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28826">
      <w:bodyDiv w:val="1"/>
      <w:marLeft w:val="0"/>
      <w:marRight w:val="0"/>
      <w:marTop w:val="0"/>
      <w:marBottom w:val="0"/>
      <w:divBdr>
        <w:top w:val="none" w:sz="0" w:space="0" w:color="auto"/>
        <w:left w:val="none" w:sz="0" w:space="0" w:color="auto"/>
        <w:bottom w:val="none" w:sz="0" w:space="0" w:color="auto"/>
        <w:right w:val="none" w:sz="0" w:space="0" w:color="auto"/>
      </w:divBdr>
      <w:divsChild>
        <w:div w:id="43483080">
          <w:marLeft w:val="0"/>
          <w:marRight w:val="0"/>
          <w:marTop w:val="0"/>
          <w:marBottom w:val="0"/>
          <w:divBdr>
            <w:top w:val="none" w:sz="0" w:space="0" w:color="auto"/>
            <w:left w:val="none" w:sz="0" w:space="0" w:color="auto"/>
            <w:bottom w:val="none" w:sz="0" w:space="0" w:color="auto"/>
            <w:right w:val="none" w:sz="0" w:space="0" w:color="auto"/>
          </w:divBdr>
          <w:divsChild>
            <w:div w:id="1146359571">
              <w:marLeft w:val="0"/>
              <w:marRight w:val="0"/>
              <w:marTop w:val="0"/>
              <w:marBottom w:val="0"/>
              <w:divBdr>
                <w:top w:val="none" w:sz="0" w:space="0" w:color="auto"/>
                <w:left w:val="none" w:sz="0" w:space="0" w:color="auto"/>
                <w:bottom w:val="none" w:sz="0" w:space="0" w:color="auto"/>
                <w:right w:val="none" w:sz="0" w:space="0" w:color="auto"/>
              </w:divBdr>
              <w:divsChild>
                <w:div w:id="1421877165">
                  <w:marLeft w:val="0"/>
                  <w:marRight w:val="0"/>
                  <w:marTop w:val="0"/>
                  <w:marBottom w:val="0"/>
                  <w:divBdr>
                    <w:top w:val="none" w:sz="0" w:space="0" w:color="auto"/>
                    <w:left w:val="none" w:sz="0" w:space="0" w:color="auto"/>
                    <w:bottom w:val="none" w:sz="0" w:space="0" w:color="auto"/>
                    <w:right w:val="none" w:sz="0" w:space="0" w:color="auto"/>
                  </w:divBdr>
                </w:div>
              </w:divsChild>
            </w:div>
            <w:div w:id="1326087921">
              <w:marLeft w:val="0"/>
              <w:marRight w:val="0"/>
              <w:marTop w:val="0"/>
              <w:marBottom w:val="0"/>
              <w:divBdr>
                <w:top w:val="none" w:sz="0" w:space="0" w:color="auto"/>
                <w:left w:val="none" w:sz="0" w:space="0" w:color="auto"/>
                <w:bottom w:val="none" w:sz="0" w:space="0" w:color="auto"/>
                <w:right w:val="none" w:sz="0" w:space="0" w:color="auto"/>
              </w:divBdr>
              <w:divsChild>
                <w:div w:id="13214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7769">
          <w:marLeft w:val="0"/>
          <w:marRight w:val="0"/>
          <w:marTop w:val="0"/>
          <w:marBottom w:val="0"/>
          <w:divBdr>
            <w:top w:val="none" w:sz="0" w:space="0" w:color="auto"/>
            <w:left w:val="none" w:sz="0" w:space="0" w:color="auto"/>
            <w:bottom w:val="none" w:sz="0" w:space="0" w:color="auto"/>
            <w:right w:val="none" w:sz="0" w:space="0" w:color="auto"/>
          </w:divBdr>
          <w:divsChild>
            <w:div w:id="506334578">
              <w:marLeft w:val="0"/>
              <w:marRight w:val="0"/>
              <w:marTop w:val="0"/>
              <w:marBottom w:val="0"/>
              <w:divBdr>
                <w:top w:val="none" w:sz="0" w:space="0" w:color="auto"/>
                <w:left w:val="none" w:sz="0" w:space="0" w:color="auto"/>
                <w:bottom w:val="none" w:sz="0" w:space="0" w:color="auto"/>
                <w:right w:val="none" w:sz="0" w:space="0" w:color="auto"/>
              </w:divBdr>
              <w:divsChild>
                <w:div w:id="13538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6594">
      <w:bodyDiv w:val="1"/>
      <w:marLeft w:val="0"/>
      <w:marRight w:val="0"/>
      <w:marTop w:val="0"/>
      <w:marBottom w:val="0"/>
      <w:divBdr>
        <w:top w:val="none" w:sz="0" w:space="0" w:color="auto"/>
        <w:left w:val="none" w:sz="0" w:space="0" w:color="auto"/>
        <w:bottom w:val="none" w:sz="0" w:space="0" w:color="auto"/>
        <w:right w:val="none" w:sz="0" w:space="0" w:color="auto"/>
      </w:divBdr>
    </w:div>
    <w:div w:id="894970499">
      <w:bodyDiv w:val="1"/>
      <w:marLeft w:val="0"/>
      <w:marRight w:val="0"/>
      <w:marTop w:val="0"/>
      <w:marBottom w:val="0"/>
      <w:divBdr>
        <w:top w:val="none" w:sz="0" w:space="0" w:color="auto"/>
        <w:left w:val="none" w:sz="0" w:space="0" w:color="auto"/>
        <w:bottom w:val="none" w:sz="0" w:space="0" w:color="auto"/>
        <w:right w:val="none" w:sz="0" w:space="0" w:color="auto"/>
      </w:divBdr>
      <w:divsChild>
        <w:div w:id="200826945">
          <w:marLeft w:val="0"/>
          <w:marRight w:val="0"/>
          <w:marTop w:val="0"/>
          <w:marBottom w:val="0"/>
          <w:divBdr>
            <w:top w:val="none" w:sz="0" w:space="0" w:color="auto"/>
            <w:left w:val="none" w:sz="0" w:space="0" w:color="auto"/>
            <w:bottom w:val="none" w:sz="0" w:space="0" w:color="auto"/>
            <w:right w:val="none" w:sz="0" w:space="0" w:color="auto"/>
          </w:divBdr>
          <w:divsChild>
            <w:div w:id="781844670">
              <w:marLeft w:val="0"/>
              <w:marRight w:val="0"/>
              <w:marTop w:val="0"/>
              <w:marBottom w:val="0"/>
              <w:divBdr>
                <w:top w:val="none" w:sz="0" w:space="0" w:color="auto"/>
                <w:left w:val="none" w:sz="0" w:space="0" w:color="auto"/>
                <w:bottom w:val="none" w:sz="0" w:space="0" w:color="auto"/>
                <w:right w:val="none" w:sz="0" w:space="0" w:color="auto"/>
              </w:divBdr>
              <w:divsChild>
                <w:div w:id="6054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6049">
      <w:bodyDiv w:val="1"/>
      <w:marLeft w:val="0"/>
      <w:marRight w:val="0"/>
      <w:marTop w:val="0"/>
      <w:marBottom w:val="0"/>
      <w:divBdr>
        <w:top w:val="none" w:sz="0" w:space="0" w:color="auto"/>
        <w:left w:val="none" w:sz="0" w:space="0" w:color="auto"/>
        <w:bottom w:val="none" w:sz="0" w:space="0" w:color="auto"/>
        <w:right w:val="none" w:sz="0" w:space="0" w:color="auto"/>
      </w:divBdr>
      <w:divsChild>
        <w:div w:id="572811686">
          <w:marLeft w:val="0"/>
          <w:marRight w:val="0"/>
          <w:marTop w:val="0"/>
          <w:marBottom w:val="0"/>
          <w:divBdr>
            <w:top w:val="none" w:sz="0" w:space="0" w:color="auto"/>
            <w:left w:val="none" w:sz="0" w:space="0" w:color="auto"/>
            <w:bottom w:val="none" w:sz="0" w:space="0" w:color="auto"/>
            <w:right w:val="none" w:sz="0" w:space="0" w:color="auto"/>
          </w:divBdr>
          <w:divsChild>
            <w:div w:id="2104952420">
              <w:marLeft w:val="0"/>
              <w:marRight w:val="0"/>
              <w:marTop w:val="0"/>
              <w:marBottom w:val="0"/>
              <w:divBdr>
                <w:top w:val="none" w:sz="0" w:space="0" w:color="auto"/>
                <w:left w:val="none" w:sz="0" w:space="0" w:color="auto"/>
                <w:bottom w:val="none" w:sz="0" w:space="0" w:color="auto"/>
                <w:right w:val="none" w:sz="0" w:space="0" w:color="auto"/>
              </w:divBdr>
              <w:divsChild>
                <w:div w:id="7910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69421">
      <w:bodyDiv w:val="1"/>
      <w:marLeft w:val="0"/>
      <w:marRight w:val="0"/>
      <w:marTop w:val="0"/>
      <w:marBottom w:val="0"/>
      <w:divBdr>
        <w:top w:val="none" w:sz="0" w:space="0" w:color="auto"/>
        <w:left w:val="none" w:sz="0" w:space="0" w:color="auto"/>
        <w:bottom w:val="none" w:sz="0" w:space="0" w:color="auto"/>
        <w:right w:val="none" w:sz="0" w:space="0" w:color="auto"/>
      </w:divBdr>
      <w:divsChild>
        <w:div w:id="289744673">
          <w:marLeft w:val="0"/>
          <w:marRight w:val="0"/>
          <w:marTop w:val="0"/>
          <w:marBottom w:val="0"/>
          <w:divBdr>
            <w:top w:val="none" w:sz="0" w:space="0" w:color="auto"/>
            <w:left w:val="none" w:sz="0" w:space="0" w:color="auto"/>
            <w:bottom w:val="none" w:sz="0" w:space="0" w:color="auto"/>
            <w:right w:val="none" w:sz="0" w:space="0" w:color="auto"/>
          </w:divBdr>
          <w:divsChild>
            <w:div w:id="1824003978">
              <w:marLeft w:val="0"/>
              <w:marRight w:val="0"/>
              <w:marTop w:val="0"/>
              <w:marBottom w:val="0"/>
              <w:divBdr>
                <w:top w:val="none" w:sz="0" w:space="0" w:color="auto"/>
                <w:left w:val="none" w:sz="0" w:space="0" w:color="auto"/>
                <w:bottom w:val="none" w:sz="0" w:space="0" w:color="auto"/>
                <w:right w:val="none" w:sz="0" w:space="0" w:color="auto"/>
              </w:divBdr>
              <w:divsChild>
                <w:div w:id="15841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03430">
      <w:bodyDiv w:val="1"/>
      <w:marLeft w:val="0"/>
      <w:marRight w:val="0"/>
      <w:marTop w:val="0"/>
      <w:marBottom w:val="0"/>
      <w:divBdr>
        <w:top w:val="none" w:sz="0" w:space="0" w:color="auto"/>
        <w:left w:val="none" w:sz="0" w:space="0" w:color="auto"/>
        <w:bottom w:val="none" w:sz="0" w:space="0" w:color="auto"/>
        <w:right w:val="none" w:sz="0" w:space="0" w:color="auto"/>
      </w:divBdr>
      <w:divsChild>
        <w:div w:id="449710182">
          <w:marLeft w:val="0"/>
          <w:marRight w:val="0"/>
          <w:marTop w:val="0"/>
          <w:marBottom w:val="0"/>
          <w:divBdr>
            <w:top w:val="none" w:sz="0" w:space="0" w:color="auto"/>
            <w:left w:val="none" w:sz="0" w:space="0" w:color="auto"/>
            <w:bottom w:val="none" w:sz="0" w:space="0" w:color="auto"/>
            <w:right w:val="none" w:sz="0" w:space="0" w:color="auto"/>
          </w:divBdr>
          <w:divsChild>
            <w:div w:id="1333099719">
              <w:marLeft w:val="0"/>
              <w:marRight w:val="0"/>
              <w:marTop w:val="0"/>
              <w:marBottom w:val="0"/>
              <w:divBdr>
                <w:top w:val="none" w:sz="0" w:space="0" w:color="auto"/>
                <w:left w:val="none" w:sz="0" w:space="0" w:color="auto"/>
                <w:bottom w:val="none" w:sz="0" w:space="0" w:color="auto"/>
                <w:right w:val="none" w:sz="0" w:space="0" w:color="auto"/>
              </w:divBdr>
              <w:divsChild>
                <w:div w:id="2389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02394">
      <w:bodyDiv w:val="1"/>
      <w:marLeft w:val="0"/>
      <w:marRight w:val="0"/>
      <w:marTop w:val="0"/>
      <w:marBottom w:val="0"/>
      <w:divBdr>
        <w:top w:val="none" w:sz="0" w:space="0" w:color="auto"/>
        <w:left w:val="none" w:sz="0" w:space="0" w:color="auto"/>
        <w:bottom w:val="none" w:sz="0" w:space="0" w:color="auto"/>
        <w:right w:val="none" w:sz="0" w:space="0" w:color="auto"/>
      </w:divBdr>
      <w:divsChild>
        <w:div w:id="577404328">
          <w:marLeft w:val="0"/>
          <w:marRight w:val="0"/>
          <w:marTop w:val="0"/>
          <w:marBottom w:val="0"/>
          <w:divBdr>
            <w:top w:val="none" w:sz="0" w:space="0" w:color="auto"/>
            <w:left w:val="none" w:sz="0" w:space="0" w:color="auto"/>
            <w:bottom w:val="none" w:sz="0" w:space="0" w:color="auto"/>
            <w:right w:val="none" w:sz="0" w:space="0" w:color="auto"/>
          </w:divBdr>
          <w:divsChild>
            <w:div w:id="827592332">
              <w:marLeft w:val="0"/>
              <w:marRight w:val="0"/>
              <w:marTop w:val="0"/>
              <w:marBottom w:val="0"/>
              <w:divBdr>
                <w:top w:val="none" w:sz="0" w:space="0" w:color="auto"/>
                <w:left w:val="none" w:sz="0" w:space="0" w:color="auto"/>
                <w:bottom w:val="none" w:sz="0" w:space="0" w:color="auto"/>
                <w:right w:val="none" w:sz="0" w:space="0" w:color="auto"/>
              </w:divBdr>
              <w:divsChild>
                <w:div w:id="195752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6469">
      <w:bodyDiv w:val="1"/>
      <w:marLeft w:val="0"/>
      <w:marRight w:val="0"/>
      <w:marTop w:val="0"/>
      <w:marBottom w:val="0"/>
      <w:divBdr>
        <w:top w:val="none" w:sz="0" w:space="0" w:color="auto"/>
        <w:left w:val="none" w:sz="0" w:space="0" w:color="auto"/>
        <w:bottom w:val="none" w:sz="0" w:space="0" w:color="auto"/>
        <w:right w:val="none" w:sz="0" w:space="0" w:color="auto"/>
      </w:divBdr>
      <w:divsChild>
        <w:div w:id="675234232">
          <w:marLeft w:val="0"/>
          <w:marRight w:val="0"/>
          <w:marTop w:val="0"/>
          <w:marBottom w:val="0"/>
          <w:divBdr>
            <w:top w:val="none" w:sz="0" w:space="0" w:color="auto"/>
            <w:left w:val="none" w:sz="0" w:space="0" w:color="auto"/>
            <w:bottom w:val="none" w:sz="0" w:space="0" w:color="auto"/>
            <w:right w:val="none" w:sz="0" w:space="0" w:color="auto"/>
          </w:divBdr>
          <w:divsChild>
            <w:div w:id="1033651623">
              <w:marLeft w:val="0"/>
              <w:marRight w:val="0"/>
              <w:marTop w:val="0"/>
              <w:marBottom w:val="0"/>
              <w:divBdr>
                <w:top w:val="none" w:sz="0" w:space="0" w:color="auto"/>
                <w:left w:val="none" w:sz="0" w:space="0" w:color="auto"/>
                <w:bottom w:val="none" w:sz="0" w:space="0" w:color="auto"/>
                <w:right w:val="none" w:sz="0" w:space="0" w:color="auto"/>
              </w:divBdr>
              <w:divsChild>
                <w:div w:id="2868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50494">
      <w:bodyDiv w:val="1"/>
      <w:marLeft w:val="0"/>
      <w:marRight w:val="0"/>
      <w:marTop w:val="0"/>
      <w:marBottom w:val="0"/>
      <w:divBdr>
        <w:top w:val="none" w:sz="0" w:space="0" w:color="auto"/>
        <w:left w:val="none" w:sz="0" w:space="0" w:color="auto"/>
        <w:bottom w:val="none" w:sz="0" w:space="0" w:color="auto"/>
        <w:right w:val="none" w:sz="0" w:space="0" w:color="auto"/>
      </w:divBdr>
      <w:divsChild>
        <w:div w:id="712388279">
          <w:marLeft w:val="0"/>
          <w:marRight w:val="0"/>
          <w:marTop w:val="0"/>
          <w:marBottom w:val="0"/>
          <w:divBdr>
            <w:top w:val="none" w:sz="0" w:space="0" w:color="auto"/>
            <w:left w:val="none" w:sz="0" w:space="0" w:color="auto"/>
            <w:bottom w:val="none" w:sz="0" w:space="0" w:color="auto"/>
            <w:right w:val="none" w:sz="0" w:space="0" w:color="auto"/>
          </w:divBdr>
          <w:divsChild>
            <w:div w:id="1914509074">
              <w:marLeft w:val="0"/>
              <w:marRight w:val="0"/>
              <w:marTop w:val="0"/>
              <w:marBottom w:val="0"/>
              <w:divBdr>
                <w:top w:val="none" w:sz="0" w:space="0" w:color="auto"/>
                <w:left w:val="none" w:sz="0" w:space="0" w:color="auto"/>
                <w:bottom w:val="none" w:sz="0" w:space="0" w:color="auto"/>
                <w:right w:val="none" w:sz="0" w:space="0" w:color="auto"/>
              </w:divBdr>
              <w:divsChild>
                <w:div w:id="4985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26851">
      <w:bodyDiv w:val="1"/>
      <w:marLeft w:val="0"/>
      <w:marRight w:val="0"/>
      <w:marTop w:val="0"/>
      <w:marBottom w:val="0"/>
      <w:divBdr>
        <w:top w:val="none" w:sz="0" w:space="0" w:color="auto"/>
        <w:left w:val="none" w:sz="0" w:space="0" w:color="auto"/>
        <w:bottom w:val="none" w:sz="0" w:space="0" w:color="auto"/>
        <w:right w:val="none" w:sz="0" w:space="0" w:color="auto"/>
      </w:divBdr>
      <w:divsChild>
        <w:div w:id="408500160">
          <w:marLeft w:val="0"/>
          <w:marRight w:val="0"/>
          <w:marTop w:val="0"/>
          <w:marBottom w:val="0"/>
          <w:divBdr>
            <w:top w:val="none" w:sz="0" w:space="0" w:color="auto"/>
            <w:left w:val="none" w:sz="0" w:space="0" w:color="auto"/>
            <w:bottom w:val="none" w:sz="0" w:space="0" w:color="auto"/>
            <w:right w:val="none" w:sz="0" w:space="0" w:color="auto"/>
          </w:divBdr>
          <w:divsChild>
            <w:div w:id="1416248805">
              <w:marLeft w:val="0"/>
              <w:marRight w:val="0"/>
              <w:marTop w:val="0"/>
              <w:marBottom w:val="0"/>
              <w:divBdr>
                <w:top w:val="none" w:sz="0" w:space="0" w:color="auto"/>
                <w:left w:val="none" w:sz="0" w:space="0" w:color="auto"/>
                <w:bottom w:val="none" w:sz="0" w:space="0" w:color="auto"/>
                <w:right w:val="none" w:sz="0" w:space="0" w:color="auto"/>
              </w:divBdr>
              <w:divsChild>
                <w:div w:id="12872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09157">
      <w:bodyDiv w:val="1"/>
      <w:marLeft w:val="0"/>
      <w:marRight w:val="0"/>
      <w:marTop w:val="0"/>
      <w:marBottom w:val="0"/>
      <w:divBdr>
        <w:top w:val="none" w:sz="0" w:space="0" w:color="auto"/>
        <w:left w:val="none" w:sz="0" w:space="0" w:color="auto"/>
        <w:bottom w:val="none" w:sz="0" w:space="0" w:color="auto"/>
        <w:right w:val="none" w:sz="0" w:space="0" w:color="auto"/>
      </w:divBdr>
    </w:div>
    <w:div w:id="1282567306">
      <w:bodyDiv w:val="1"/>
      <w:marLeft w:val="0"/>
      <w:marRight w:val="0"/>
      <w:marTop w:val="0"/>
      <w:marBottom w:val="0"/>
      <w:divBdr>
        <w:top w:val="none" w:sz="0" w:space="0" w:color="auto"/>
        <w:left w:val="none" w:sz="0" w:space="0" w:color="auto"/>
        <w:bottom w:val="none" w:sz="0" w:space="0" w:color="auto"/>
        <w:right w:val="none" w:sz="0" w:space="0" w:color="auto"/>
      </w:divBdr>
      <w:divsChild>
        <w:div w:id="805858283">
          <w:marLeft w:val="0"/>
          <w:marRight w:val="0"/>
          <w:marTop w:val="0"/>
          <w:marBottom w:val="0"/>
          <w:divBdr>
            <w:top w:val="none" w:sz="0" w:space="0" w:color="auto"/>
            <w:left w:val="none" w:sz="0" w:space="0" w:color="auto"/>
            <w:bottom w:val="none" w:sz="0" w:space="0" w:color="auto"/>
            <w:right w:val="none" w:sz="0" w:space="0" w:color="auto"/>
          </w:divBdr>
          <w:divsChild>
            <w:div w:id="1778015416">
              <w:marLeft w:val="0"/>
              <w:marRight w:val="0"/>
              <w:marTop w:val="0"/>
              <w:marBottom w:val="0"/>
              <w:divBdr>
                <w:top w:val="none" w:sz="0" w:space="0" w:color="auto"/>
                <w:left w:val="none" w:sz="0" w:space="0" w:color="auto"/>
                <w:bottom w:val="none" w:sz="0" w:space="0" w:color="auto"/>
                <w:right w:val="none" w:sz="0" w:space="0" w:color="auto"/>
              </w:divBdr>
              <w:divsChild>
                <w:div w:id="7797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3818">
      <w:bodyDiv w:val="1"/>
      <w:marLeft w:val="0"/>
      <w:marRight w:val="0"/>
      <w:marTop w:val="0"/>
      <w:marBottom w:val="0"/>
      <w:divBdr>
        <w:top w:val="none" w:sz="0" w:space="0" w:color="auto"/>
        <w:left w:val="none" w:sz="0" w:space="0" w:color="auto"/>
        <w:bottom w:val="none" w:sz="0" w:space="0" w:color="auto"/>
        <w:right w:val="none" w:sz="0" w:space="0" w:color="auto"/>
      </w:divBdr>
      <w:divsChild>
        <w:div w:id="1034187229">
          <w:marLeft w:val="0"/>
          <w:marRight w:val="0"/>
          <w:marTop w:val="0"/>
          <w:marBottom w:val="0"/>
          <w:divBdr>
            <w:top w:val="none" w:sz="0" w:space="0" w:color="auto"/>
            <w:left w:val="none" w:sz="0" w:space="0" w:color="auto"/>
            <w:bottom w:val="none" w:sz="0" w:space="0" w:color="auto"/>
            <w:right w:val="none" w:sz="0" w:space="0" w:color="auto"/>
          </w:divBdr>
          <w:divsChild>
            <w:div w:id="461774805">
              <w:marLeft w:val="0"/>
              <w:marRight w:val="0"/>
              <w:marTop w:val="0"/>
              <w:marBottom w:val="0"/>
              <w:divBdr>
                <w:top w:val="none" w:sz="0" w:space="0" w:color="auto"/>
                <w:left w:val="none" w:sz="0" w:space="0" w:color="auto"/>
                <w:bottom w:val="none" w:sz="0" w:space="0" w:color="auto"/>
                <w:right w:val="none" w:sz="0" w:space="0" w:color="auto"/>
              </w:divBdr>
              <w:divsChild>
                <w:div w:id="13945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3355">
      <w:bodyDiv w:val="1"/>
      <w:marLeft w:val="0"/>
      <w:marRight w:val="0"/>
      <w:marTop w:val="0"/>
      <w:marBottom w:val="0"/>
      <w:divBdr>
        <w:top w:val="none" w:sz="0" w:space="0" w:color="auto"/>
        <w:left w:val="none" w:sz="0" w:space="0" w:color="auto"/>
        <w:bottom w:val="none" w:sz="0" w:space="0" w:color="auto"/>
        <w:right w:val="none" w:sz="0" w:space="0" w:color="auto"/>
      </w:divBdr>
      <w:divsChild>
        <w:div w:id="877081862">
          <w:marLeft w:val="0"/>
          <w:marRight w:val="0"/>
          <w:marTop w:val="0"/>
          <w:marBottom w:val="0"/>
          <w:divBdr>
            <w:top w:val="none" w:sz="0" w:space="0" w:color="auto"/>
            <w:left w:val="none" w:sz="0" w:space="0" w:color="auto"/>
            <w:bottom w:val="none" w:sz="0" w:space="0" w:color="auto"/>
            <w:right w:val="none" w:sz="0" w:space="0" w:color="auto"/>
          </w:divBdr>
          <w:divsChild>
            <w:div w:id="159777103">
              <w:marLeft w:val="0"/>
              <w:marRight w:val="0"/>
              <w:marTop w:val="0"/>
              <w:marBottom w:val="0"/>
              <w:divBdr>
                <w:top w:val="none" w:sz="0" w:space="0" w:color="auto"/>
                <w:left w:val="none" w:sz="0" w:space="0" w:color="auto"/>
                <w:bottom w:val="none" w:sz="0" w:space="0" w:color="auto"/>
                <w:right w:val="none" w:sz="0" w:space="0" w:color="auto"/>
              </w:divBdr>
              <w:divsChild>
                <w:div w:id="12595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6582">
          <w:marLeft w:val="0"/>
          <w:marRight w:val="0"/>
          <w:marTop w:val="0"/>
          <w:marBottom w:val="0"/>
          <w:divBdr>
            <w:top w:val="none" w:sz="0" w:space="0" w:color="auto"/>
            <w:left w:val="none" w:sz="0" w:space="0" w:color="auto"/>
            <w:bottom w:val="none" w:sz="0" w:space="0" w:color="auto"/>
            <w:right w:val="none" w:sz="0" w:space="0" w:color="auto"/>
          </w:divBdr>
          <w:divsChild>
            <w:div w:id="11029806">
              <w:marLeft w:val="0"/>
              <w:marRight w:val="0"/>
              <w:marTop w:val="0"/>
              <w:marBottom w:val="0"/>
              <w:divBdr>
                <w:top w:val="none" w:sz="0" w:space="0" w:color="auto"/>
                <w:left w:val="none" w:sz="0" w:space="0" w:color="auto"/>
                <w:bottom w:val="none" w:sz="0" w:space="0" w:color="auto"/>
                <w:right w:val="none" w:sz="0" w:space="0" w:color="auto"/>
              </w:divBdr>
              <w:divsChild>
                <w:div w:id="328558699">
                  <w:marLeft w:val="0"/>
                  <w:marRight w:val="0"/>
                  <w:marTop w:val="0"/>
                  <w:marBottom w:val="0"/>
                  <w:divBdr>
                    <w:top w:val="none" w:sz="0" w:space="0" w:color="auto"/>
                    <w:left w:val="none" w:sz="0" w:space="0" w:color="auto"/>
                    <w:bottom w:val="none" w:sz="0" w:space="0" w:color="auto"/>
                    <w:right w:val="none" w:sz="0" w:space="0" w:color="auto"/>
                  </w:divBdr>
                </w:div>
              </w:divsChild>
            </w:div>
            <w:div w:id="2145735513">
              <w:marLeft w:val="0"/>
              <w:marRight w:val="0"/>
              <w:marTop w:val="0"/>
              <w:marBottom w:val="0"/>
              <w:divBdr>
                <w:top w:val="none" w:sz="0" w:space="0" w:color="auto"/>
                <w:left w:val="none" w:sz="0" w:space="0" w:color="auto"/>
                <w:bottom w:val="none" w:sz="0" w:space="0" w:color="auto"/>
                <w:right w:val="none" w:sz="0" w:space="0" w:color="auto"/>
              </w:divBdr>
              <w:divsChild>
                <w:div w:id="110029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14866">
      <w:bodyDiv w:val="1"/>
      <w:marLeft w:val="0"/>
      <w:marRight w:val="0"/>
      <w:marTop w:val="0"/>
      <w:marBottom w:val="0"/>
      <w:divBdr>
        <w:top w:val="none" w:sz="0" w:space="0" w:color="auto"/>
        <w:left w:val="none" w:sz="0" w:space="0" w:color="auto"/>
        <w:bottom w:val="none" w:sz="0" w:space="0" w:color="auto"/>
        <w:right w:val="none" w:sz="0" w:space="0" w:color="auto"/>
      </w:divBdr>
    </w:div>
    <w:div w:id="1667126826">
      <w:bodyDiv w:val="1"/>
      <w:marLeft w:val="0"/>
      <w:marRight w:val="0"/>
      <w:marTop w:val="0"/>
      <w:marBottom w:val="0"/>
      <w:divBdr>
        <w:top w:val="none" w:sz="0" w:space="0" w:color="auto"/>
        <w:left w:val="none" w:sz="0" w:space="0" w:color="auto"/>
        <w:bottom w:val="none" w:sz="0" w:space="0" w:color="auto"/>
        <w:right w:val="none" w:sz="0" w:space="0" w:color="auto"/>
      </w:divBdr>
      <w:divsChild>
        <w:div w:id="1974021586">
          <w:marLeft w:val="0"/>
          <w:marRight w:val="0"/>
          <w:marTop w:val="0"/>
          <w:marBottom w:val="0"/>
          <w:divBdr>
            <w:top w:val="none" w:sz="0" w:space="0" w:color="auto"/>
            <w:left w:val="none" w:sz="0" w:space="0" w:color="auto"/>
            <w:bottom w:val="none" w:sz="0" w:space="0" w:color="auto"/>
            <w:right w:val="none" w:sz="0" w:space="0" w:color="auto"/>
          </w:divBdr>
          <w:divsChild>
            <w:div w:id="847062615">
              <w:marLeft w:val="0"/>
              <w:marRight w:val="0"/>
              <w:marTop w:val="0"/>
              <w:marBottom w:val="0"/>
              <w:divBdr>
                <w:top w:val="none" w:sz="0" w:space="0" w:color="auto"/>
                <w:left w:val="none" w:sz="0" w:space="0" w:color="auto"/>
                <w:bottom w:val="none" w:sz="0" w:space="0" w:color="auto"/>
                <w:right w:val="none" w:sz="0" w:space="0" w:color="auto"/>
              </w:divBdr>
              <w:divsChild>
                <w:div w:id="15925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71745">
      <w:bodyDiv w:val="1"/>
      <w:marLeft w:val="0"/>
      <w:marRight w:val="0"/>
      <w:marTop w:val="0"/>
      <w:marBottom w:val="0"/>
      <w:divBdr>
        <w:top w:val="none" w:sz="0" w:space="0" w:color="auto"/>
        <w:left w:val="none" w:sz="0" w:space="0" w:color="auto"/>
        <w:bottom w:val="none" w:sz="0" w:space="0" w:color="auto"/>
        <w:right w:val="none" w:sz="0" w:space="0" w:color="auto"/>
      </w:divBdr>
      <w:divsChild>
        <w:div w:id="1060521898">
          <w:marLeft w:val="0"/>
          <w:marRight w:val="0"/>
          <w:marTop w:val="0"/>
          <w:marBottom w:val="0"/>
          <w:divBdr>
            <w:top w:val="none" w:sz="0" w:space="0" w:color="auto"/>
            <w:left w:val="none" w:sz="0" w:space="0" w:color="auto"/>
            <w:bottom w:val="none" w:sz="0" w:space="0" w:color="auto"/>
            <w:right w:val="none" w:sz="0" w:space="0" w:color="auto"/>
          </w:divBdr>
          <w:divsChild>
            <w:div w:id="1766461663">
              <w:marLeft w:val="0"/>
              <w:marRight w:val="0"/>
              <w:marTop w:val="0"/>
              <w:marBottom w:val="0"/>
              <w:divBdr>
                <w:top w:val="none" w:sz="0" w:space="0" w:color="auto"/>
                <w:left w:val="none" w:sz="0" w:space="0" w:color="auto"/>
                <w:bottom w:val="none" w:sz="0" w:space="0" w:color="auto"/>
                <w:right w:val="none" w:sz="0" w:space="0" w:color="auto"/>
              </w:divBdr>
              <w:divsChild>
                <w:div w:id="10713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6929">
      <w:bodyDiv w:val="1"/>
      <w:marLeft w:val="0"/>
      <w:marRight w:val="0"/>
      <w:marTop w:val="0"/>
      <w:marBottom w:val="0"/>
      <w:divBdr>
        <w:top w:val="none" w:sz="0" w:space="0" w:color="auto"/>
        <w:left w:val="none" w:sz="0" w:space="0" w:color="auto"/>
        <w:bottom w:val="none" w:sz="0" w:space="0" w:color="auto"/>
        <w:right w:val="none" w:sz="0" w:space="0" w:color="auto"/>
      </w:divBdr>
      <w:divsChild>
        <w:div w:id="881357564">
          <w:marLeft w:val="0"/>
          <w:marRight w:val="0"/>
          <w:marTop w:val="0"/>
          <w:marBottom w:val="0"/>
          <w:divBdr>
            <w:top w:val="none" w:sz="0" w:space="0" w:color="auto"/>
            <w:left w:val="none" w:sz="0" w:space="0" w:color="auto"/>
            <w:bottom w:val="none" w:sz="0" w:space="0" w:color="auto"/>
            <w:right w:val="none" w:sz="0" w:space="0" w:color="auto"/>
          </w:divBdr>
          <w:divsChild>
            <w:div w:id="374282560">
              <w:marLeft w:val="0"/>
              <w:marRight w:val="0"/>
              <w:marTop w:val="0"/>
              <w:marBottom w:val="0"/>
              <w:divBdr>
                <w:top w:val="none" w:sz="0" w:space="0" w:color="auto"/>
                <w:left w:val="none" w:sz="0" w:space="0" w:color="auto"/>
                <w:bottom w:val="none" w:sz="0" w:space="0" w:color="auto"/>
                <w:right w:val="none" w:sz="0" w:space="0" w:color="auto"/>
              </w:divBdr>
              <w:divsChild>
                <w:div w:id="17889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9768">
      <w:bodyDiv w:val="1"/>
      <w:marLeft w:val="0"/>
      <w:marRight w:val="0"/>
      <w:marTop w:val="0"/>
      <w:marBottom w:val="0"/>
      <w:divBdr>
        <w:top w:val="none" w:sz="0" w:space="0" w:color="auto"/>
        <w:left w:val="none" w:sz="0" w:space="0" w:color="auto"/>
        <w:bottom w:val="none" w:sz="0" w:space="0" w:color="auto"/>
        <w:right w:val="none" w:sz="0" w:space="0" w:color="auto"/>
      </w:divBdr>
      <w:divsChild>
        <w:div w:id="245312835">
          <w:marLeft w:val="0"/>
          <w:marRight w:val="0"/>
          <w:marTop w:val="0"/>
          <w:marBottom w:val="0"/>
          <w:divBdr>
            <w:top w:val="none" w:sz="0" w:space="0" w:color="auto"/>
            <w:left w:val="none" w:sz="0" w:space="0" w:color="auto"/>
            <w:bottom w:val="none" w:sz="0" w:space="0" w:color="auto"/>
            <w:right w:val="none" w:sz="0" w:space="0" w:color="auto"/>
          </w:divBdr>
          <w:divsChild>
            <w:div w:id="1333725098">
              <w:marLeft w:val="0"/>
              <w:marRight w:val="0"/>
              <w:marTop w:val="0"/>
              <w:marBottom w:val="0"/>
              <w:divBdr>
                <w:top w:val="none" w:sz="0" w:space="0" w:color="auto"/>
                <w:left w:val="none" w:sz="0" w:space="0" w:color="auto"/>
                <w:bottom w:val="none" w:sz="0" w:space="0" w:color="auto"/>
                <w:right w:val="none" w:sz="0" w:space="0" w:color="auto"/>
              </w:divBdr>
              <w:divsChild>
                <w:div w:id="1432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69352">
      <w:bodyDiv w:val="1"/>
      <w:marLeft w:val="0"/>
      <w:marRight w:val="0"/>
      <w:marTop w:val="0"/>
      <w:marBottom w:val="0"/>
      <w:divBdr>
        <w:top w:val="none" w:sz="0" w:space="0" w:color="auto"/>
        <w:left w:val="none" w:sz="0" w:space="0" w:color="auto"/>
        <w:bottom w:val="none" w:sz="0" w:space="0" w:color="auto"/>
        <w:right w:val="none" w:sz="0" w:space="0" w:color="auto"/>
      </w:divBdr>
      <w:divsChild>
        <w:div w:id="886069844">
          <w:marLeft w:val="0"/>
          <w:marRight w:val="0"/>
          <w:marTop w:val="0"/>
          <w:marBottom w:val="0"/>
          <w:divBdr>
            <w:top w:val="none" w:sz="0" w:space="0" w:color="auto"/>
            <w:left w:val="none" w:sz="0" w:space="0" w:color="auto"/>
            <w:bottom w:val="none" w:sz="0" w:space="0" w:color="auto"/>
            <w:right w:val="none" w:sz="0" w:space="0" w:color="auto"/>
          </w:divBdr>
          <w:divsChild>
            <w:div w:id="294606532">
              <w:marLeft w:val="0"/>
              <w:marRight w:val="0"/>
              <w:marTop w:val="0"/>
              <w:marBottom w:val="0"/>
              <w:divBdr>
                <w:top w:val="none" w:sz="0" w:space="0" w:color="auto"/>
                <w:left w:val="none" w:sz="0" w:space="0" w:color="auto"/>
                <w:bottom w:val="none" w:sz="0" w:space="0" w:color="auto"/>
                <w:right w:val="none" w:sz="0" w:space="0" w:color="auto"/>
              </w:divBdr>
              <w:divsChild>
                <w:div w:id="3299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06644">
      <w:bodyDiv w:val="1"/>
      <w:marLeft w:val="0"/>
      <w:marRight w:val="0"/>
      <w:marTop w:val="0"/>
      <w:marBottom w:val="0"/>
      <w:divBdr>
        <w:top w:val="none" w:sz="0" w:space="0" w:color="auto"/>
        <w:left w:val="none" w:sz="0" w:space="0" w:color="auto"/>
        <w:bottom w:val="none" w:sz="0" w:space="0" w:color="auto"/>
        <w:right w:val="none" w:sz="0" w:space="0" w:color="auto"/>
      </w:divBdr>
      <w:divsChild>
        <w:div w:id="1729954732">
          <w:marLeft w:val="0"/>
          <w:marRight w:val="0"/>
          <w:marTop w:val="0"/>
          <w:marBottom w:val="0"/>
          <w:divBdr>
            <w:top w:val="none" w:sz="0" w:space="0" w:color="auto"/>
            <w:left w:val="none" w:sz="0" w:space="0" w:color="auto"/>
            <w:bottom w:val="none" w:sz="0" w:space="0" w:color="auto"/>
            <w:right w:val="none" w:sz="0" w:space="0" w:color="auto"/>
          </w:divBdr>
          <w:divsChild>
            <w:div w:id="1767191038">
              <w:marLeft w:val="0"/>
              <w:marRight w:val="0"/>
              <w:marTop w:val="0"/>
              <w:marBottom w:val="0"/>
              <w:divBdr>
                <w:top w:val="none" w:sz="0" w:space="0" w:color="auto"/>
                <w:left w:val="none" w:sz="0" w:space="0" w:color="auto"/>
                <w:bottom w:val="none" w:sz="0" w:space="0" w:color="auto"/>
                <w:right w:val="none" w:sz="0" w:space="0" w:color="auto"/>
              </w:divBdr>
              <w:divsChild>
                <w:div w:id="17413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12016">
      <w:bodyDiv w:val="1"/>
      <w:marLeft w:val="0"/>
      <w:marRight w:val="0"/>
      <w:marTop w:val="0"/>
      <w:marBottom w:val="0"/>
      <w:divBdr>
        <w:top w:val="none" w:sz="0" w:space="0" w:color="auto"/>
        <w:left w:val="none" w:sz="0" w:space="0" w:color="auto"/>
        <w:bottom w:val="none" w:sz="0" w:space="0" w:color="auto"/>
        <w:right w:val="none" w:sz="0" w:space="0" w:color="auto"/>
      </w:divBdr>
      <w:divsChild>
        <w:div w:id="1088773099">
          <w:marLeft w:val="0"/>
          <w:marRight w:val="0"/>
          <w:marTop w:val="0"/>
          <w:marBottom w:val="0"/>
          <w:divBdr>
            <w:top w:val="none" w:sz="0" w:space="0" w:color="auto"/>
            <w:left w:val="none" w:sz="0" w:space="0" w:color="auto"/>
            <w:bottom w:val="none" w:sz="0" w:space="0" w:color="auto"/>
            <w:right w:val="none" w:sz="0" w:space="0" w:color="auto"/>
          </w:divBdr>
          <w:divsChild>
            <w:div w:id="758793416">
              <w:marLeft w:val="0"/>
              <w:marRight w:val="0"/>
              <w:marTop w:val="0"/>
              <w:marBottom w:val="0"/>
              <w:divBdr>
                <w:top w:val="none" w:sz="0" w:space="0" w:color="auto"/>
                <w:left w:val="none" w:sz="0" w:space="0" w:color="auto"/>
                <w:bottom w:val="none" w:sz="0" w:space="0" w:color="auto"/>
                <w:right w:val="none" w:sz="0" w:space="0" w:color="auto"/>
              </w:divBdr>
              <w:divsChild>
                <w:div w:id="465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193906">
      <w:bodyDiv w:val="1"/>
      <w:marLeft w:val="0"/>
      <w:marRight w:val="0"/>
      <w:marTop w:val="0"/>
      <w:marBottom w:val="0"/>
      <w:divBdr>
        <w:top w:val="none" w:sz="0" w:space="0" w:color="auto"/>
        <w:left w:val="none" w:sz="0" w:space="0" w:color="auto"/>
        <w:bottom w:val="none" w:sz="0" w:space="0" w:color="auto"/>
        <w:right w:val="none" w:sz="0" w:space="0" w:color="auto"/>
      </w:divBdr>
    </w:div>
    <w:div w:id="2005744224">
      <w:bodyDiv w:val="1"/>
      <w:marLeft w:val="0"/>
      <w:marRight w:val="0"/>
      <w:marTop w:val="0"/>
      <w:marBottom w:val="0"/>
      <w:divBdr>
        <w:top w:val="none" w:sz="0" w:space="0" w:color="auto"/>
        <w:left w:val="none" w:sz="0" w:space="0" w:color="auto"/>
        <w:bottom w:val="none" w:sz="0" w:space="0" w:color="auto"/>
        <w:right w:val="none" w:sz="0" w:space="0" w:color="auto"/>
      </w:divBdr>
      <w:divsChild>
        <w:div w:id="1476609566">
          <w:marLeft w:val="0"/>
          <w:marRight w:val="0"/>
          <w:marTop w:val="0"/>
          <w:marBottom w:val="0"/>
          <w:divBdr>
            <w:top w:val="none" w:sz="0" w:space="0" w:color="auto"/>
            <w:left w:val="none" w:sz="0" w:space="0" w:color="auto"/>
            <w:bottom w:val="none" w:sz="0" w:space="0" w:color="auto"/>
            <w:right w:val="none" w:sz="0" w:space="0" w:color="auto"/>
          </w:divBdr>
          <w:divsChild>
            <w:div w:id="188446133">
              <w:marLeft w:val="0"/>
              <w:marRight w:val="0"/>
              <w:marTop w:val="0"/>
              <w:marBottom w:val="0"/>
              <w:divBdr>
                <w:top w:val="none" w:sz="0" w:space="0" w:color="auto"/>
                <w:left w:val="none" w:sz="0" w:space="0" w:color="auto"/>
                <w:bottom w:val="none" w:sz="0" w:space="0" w:color="auto"/>
                <w:right w:val="none" w:sz="0" w:space="0" w:color="auto"/>
              </w:divBdr>
              <w:divsChild>
                <w:div w:id="17154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96105">
      <w:bodyDiv w:val="1"/>
      <w:marLeft w:val="0"/>
      <w:marRight w:val="0"/>
      <w:marTop w:val="0"/>
      <w:marBottom w:val="0"/>
      <w:divBdr>
        <w:top w:val="none" w:sz="0" w:space="0" w:color="auto"/>
        <w:left w:val="none" w:sz="0" w:space="0" w:color="auto"/>
        <w:bottom w:val="none" w:sz="0" w:space="0" w:color="auto"/>
        <w:right w:val="none" w:sz="0" w:space="0" w:color="auto"/>
      </w:divBdr>
      <w:divsChild>
        <w:div w:id="518466219">
          <w:marLeft w:val="0"/>
          <w:marRight w:val="0"/>
          <w:marTop w:val="0"/>
          <w:marBottom w:val="0"/>
          <w:divBdr>
            <w:top w:val="none" w:sz="0" w:space="0" w:color="auto"/>
            <w:left w:val="none" w:sz="0" w:space="0" w:color="auto"/>
            <w:bottom w:val="none" w:sz="0" w:space="0" w:color="auto"/>
            <w:right w:val="none" w:sz="0" w:space="0" w:color="auto"/>
          </w:divBdr>
          <w:divsChild>
            <w:div w:id="577599263">
              <w:marLeft w:val="0"/>
              <w:marRight w:val="0"/>
              <w:marTop w:val="0"/>
              <w:marBottom w:val="0"/>
              <w:divBdr>
                <w:top w:val="none" w:sz="0" w:space="0" w:color="auto"/>
                <w:left w:val="none" w:sz="0" w:space="0" w:color="auto"/>
                <w:bottom w:val="none" w:sz="0" w:space="0" w:color="auto"/>
                <w:right w:val="none" w:sz="0" w:space="0" w:color="auto"/>
              </w:divBdr>
              <w:divsChild>
                <w:div w:id="7574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lw.go.jp/content/10800000/001489845.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42E8E6456E23F41A3A98F149C528DD9" ma:contentTypeVersion="13" ma:contentTypeDescription="新しいドキュメントを作成します。" ma:contentTypeScope="" ma:versionID="f8e35be5e60b76fd338d991aa32ae0eb">
  <xsd:schema xmlns:xsd="http://www.w3.org/2001/XMLSchema" xmlns:xs="http://www.w3.org/2001/XMLSchema" xmlns:p="http://schemas.microsoft.com/office/2006/metadata/properties" xmlns:ns2="e000de15-b941-43c8-b553-28fbdbf03d75" xmlns:ns3="9c142856-a974-4c7c-b91b-85e9ea21293a" targetNamespace="http://schemas.microsoft.com/office/2006/metadata/properties" ma:root="true" ma:fieldsID="c9f491575351ba2dbc72b221d4199df5" ns2:_="" ns3:_="">
    <xsd:import namespace="e000de15-b941-43c8-b553-28fbdbf03d75"/>
    <xsd:import namespace="9c142856-a974-4c7c-b91b-85e9ea2129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0de15-b941-43c8-b553-28fbdbf03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6dfec03-a9e2-433c-9bd0-ce838d0045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142856-a974-4c7c-b91b-85e9ea21293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0db57ab3-03c3-4610-bea6-e38a6888d834}" ma:internalName="TaxCatchAll" ma:showField="CatchAllData" ma:web="9c142856-a974-4c7c-b91b-85e9ea212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c142856-a974-4c7c-b91b-85e9ea21293a" xsi:nil="true"/>
    <lcf76f155ced4ddcb4097134ff3c332f xmlns="e000de15-b941-43c8-b553-28fbdbf03d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DCDC86-24A8-48EB-918A-76EC66600503}"/>
</file>

<file path=customXml/itemProps2.xml><?xml version="1.0" encoding="utf-8"?>
<ds:datastoreItem xmlns:ds="http://schemas.openxmlformats.org/officeDocument/2006/customXml" ds:itemID="{B4B5228D-03A1-4318-BBBA-63DBABB47FF5}">
  <ds:schemaRefs>
    <ds:schemaRef ds:uri="http://schemas.microsoft.com/sharepoint/v3/contenttype/forms"/>
  </ds:schemaRefs>
</ds:datastoreItem>
</file>

<file path=customXml/itemProps3.xml><?xml version="1.0" encoding="utf-8"?>
<ds:datastoreItem xmlns:ds="http://schemas.openxmlformats.org/officeDocument/2006/customXml" ds:itemID="{5EC4C27D-825A-422F-AB34-45863C10D495}">
  <ds:schemaRefs>
    <ds:schemaRef ds:uri="http://schemas.openxmlformats.org/officeDocument/2006/bibliography"/>
  </ds:schemaRefs>
</ds:datastoreItem>
</file>

<file path=customXml/itemProps4.xml><?xml version="1.0" encoding="utf-8"?>
<ds:datastoreItem xmlns:ds="http://schemas.openxmlformats.org/officeDocument/2006/customXml" ds:itemID="{E3F18978-1782-4332-9A5F-917E27A27D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3829</Words>
  <Characters>21826</Characters>
  <Application>Microsoft Office Word</Application>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banno</dc:creator>
  <cp:keywords/>
  <dc:description/>
  <cp:lastModifiedBy>坂野 寿弥</cp:lastModifiedBy>
  <cp:revision>6</cp:revision>
  <cp:lastPrinted>2017-05-29T19:33:00Z</cp:lastPrinted>
  <dcterms:created xsi:type="dcterms:W3CDTF">2025-06-18T01:04:00Z</dcterms:created>
  <dcterms:modified xsi:type="dcterms:W3CDTF">2025-06-23T12:07:00Z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0x010100042E8E6456E23F41A3A98F149C528DD9</vt:lpwstr>
  </property>
  <property fmtid="{D5CDD505-2E9C-101B-9397-08002B2CF9AE}" pid="3" name="Order">
    <vt:r8>7300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